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69" w:rsidRDefault="007C4669" w:rsidP="00AC61FD">
      <w:pPr>
        <w:spacing w:after="0" w:line="240" w:lineRule="auto"/>
        <w:jc w:val="center"/>
        <w:rPr>
          <w:rFonts w:ascii="Arial Narrow" w:hAnsi="Arial Narrow"/>
          <w:b/>
          <w:u w:val="single"/>
        </w:rPr>
      </w:pPr>
      <w:r w:rsidRPr="00F83FD2">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41.75pt;height:47.25pt;visibility:visible">
            <v:imagedata r:id="rId7" o:title=""/>
          </v:shape>
        </w:pict>
      </w:r>
    </w:p>
    <w:p w:rsidR="007C4669" w:rsidRDefault="007C4669" w:rsidP="00AC61FD">
      <w:pPr>
        <w:spacing w:after="0" w:line="240" w:lineRule="auto"/>
        <w:jc w:val="center"/>
        <w:rPr>
          <w:rFonts w:ascii="Arial Narrow" w:hAnsi="Arial Narrow"/>
          <w:b/>
          <w:u w:val="single"/>
        </w:rPr>
      </w:pPr>
    </w:p>
    <w:p w:rsidR="007C4669" w:rsidRDefault="007C4669" w:rsidP="005F2A95">
      <w:pPr>
        <w:spacing w:after="0" w:line="240" w:lineRule="auto"/>
        <w:jc w:val="center"/>
        <w:rPr>
          <w:rFonts w:ascii="Arial Narrow" w:hAnsi="Arial Narrow"/>
          <w:b/>
          <w:i/>
          <w:u w:val="single"/>
        </w:rPr>
      </w:pPr>
      <w:r>
        <w:rPr>
          <w:rFonts w:ascii="Arial Narrow" w:hAnsi="Arial Narrow"/>
          <w:b/>
          <w:i/>
          <w:u w:val="single"/>
        </w:rPr>
        <w:t>“NUESTRA ESCUELA”</w:t>
      </w:r>
    </w:p>
    <w:p w:rsidR="007C4669" w:rsidRPr="00632679" w:rsidRDefault="007C4669" w:rsidP="00AC61FD">
      <w:pPr>
        <w:spacing w:after="0" w:line="240" w:lineRule="auto"/>
        <w:jc w:val="center"/>
        <w:rPr>
          <w:rFonts w:ascii="Arial Narrow" w:hAnsi="Arial Narrow"/>
          <w:b/>
          <w:sz w:val="28"/>
          <w:szCs w:val="28"/>
          <w:u w:val="single"/>
        </w:rPr>
      </w:pPr>
      <w:r w:rsidRPr="00632679">
        <w:rPr>
          <w:rFonts w:ascii="Arial Narrow" w:hAnsi="Arial Narrow"/>
          <w:b/>
          <w:sz w:val="28"/>
          <w:szCs w:val="28"/>
          <w:u w:val="single"/>
        </w:rPr>
        <w:t>PROGRAMA NACIONAL DE FORMACIÓN PERMANENTE</w:t>
      </w:r>
    </w:p>
    <w:p w:rsidR="007C4669" w:rsidRDefault="007C4669" w:rsidP="00AC61FD">
      <w:pPr>
        <w:spacing w:after="0" w:line="240" w:lineRule="auto"/>
        <w:jc w:val="center"/>
        <w:rPr>
          <w:rFonts w:ascii="Arial Narrow" w:hAnsi="Arial Narrow"/>
          <w:b/>
          <w:u w:val="single"/>
        </w:rPr>
      </w:pPr>
    </w:p>
    <w:p w:rsidR="007C4669" w:rsidRPr="000E1D98" w:rsidRDefault="007C4669" w:rsidP="00AC61FD">
      <w:pPr>
        <w:spacing w:after="0" w:line="240" w:lineRule="auto"/>
        <w:jc w:val="center"/>
        <w:rPr>
          <w:rFonts w:ascii="Arial Narrow" w:hAnsi="Arial Narrow"/>
          <w:b/>
          <w:sz w:val="24"/>
          <w:szCs w:val="24"/>
          <w:u w:val="single"/>
        </w:rPr>
      </w:pPr>
      <w:r w:rsidRPr="000E1D98">
        <w:rPr>
          <w:rFonts w:ascii="Arial Narrow" w:hAnsi="Arial Narrow"/>
          <w:b/>
          <w:sz w:val="24"/>
          <w:szCs w:val="24"/>
          <w:u w:val="single"/>
        </w:rPr>
        <w:t xml:space="preserve">JORNADAS INSTITUCIONALES DE TRABAJO – </w:t>
      </w:r>
    </w:p>
    <w:p w:rsidR="007C4669" w:rsidRPr="000E1D98" w:rsidRDefault="007C4669" w:rsidP="00AC61FD">
      <w:pPr>
        <w:spacing w:after="0" w:line="240" w:lineRule="auto"/>
        <w:jc w:val="center"/>
        <w:rPr>
          <w:rFonts w:ascii="Arial Narrow" w:hAnsi="Arial Narrow"/>
          <w:b/>
          <w:sz w:val="24"/>
          <w:szCs w:val="24"/>
          <w:u w:val="single"/>
        </w:rPr>
      </w:pPr>
      <w:r w:rsidRPr="000E1D98">
        <w:rPr>
          <w:rFonts w:ascii="Arial Narrow" w:hAnsi="Arial Narrow"/>
          <w:b/>
          <w:sz w:val="24"/>
          <w:szCs w:val="24"/>
          <w:u w:val="single"/>
        </w:rPr>
        <w:t>RECOMENDACIONES PARA LOS EQUIPOS DIRECTIVOS DE NIVEL PRIMARIO</w:t>
      </w:r>
    </w:p>
    <w:p w:rsidR="007C4669" w:rsidRDefault="007C4669" w:rsidP="00AC61FD">
      <w:pPr>
        <w:spacing w:after="0" w:line="240" w:lineRule="auto"/>
        <w:jc w:val="center"/>
        <w:rPr>
          <w:rFonts w:ascii="Arial Narrow" w:hAnsi="Arial Narrow"/>
          <w:b/>
          <w:u w:val="single"/>
        </w:rPr>
      </w:pPr>
    </w:p>
    <w:p w:rsidR="007C4669" w:rsidRPr="000E1D98" w:rsidRDefault="007C4669" w:rsidP="00632679">
      <w:pPr>
        <w:spacing w:after="0" w:line="240" w:lineRule="auto"/>
        <w:jc w:val="both"/>
        <w:rPr>
          <w:rFonts w:ascii="Arial Narrow" w:hAnsi="Arial Narrow"/>
        </w:rPr>
      </w:pPr>
      <w:r w:rsidRPr="000E1D98">
        <w:rPr>
          <w:rFonts w:ascii="Arial Narrow" w:hAnsi="Arial Narrow"/>
        </w:rPr>
        <w:t xml:space="preserve">El presente material contiene orientaciones generales para que cada Equipo Directivo, junto a su Tutor y Supervisor, planifique el desarrollo y evaluación de las tres primeras Jornadas previstas por el Programa Nacional de Formación Permanente. </w:t>
      </w:r>
    </w:p>
    <w:p w:rsidR="007C4669" w:rsidRPr="000E1D98" w:rsidRDefault="007C4669" w:rsidP="00632679">
      <w:pPr>
        <w:spacing w:after="0" w:line="240" w:lineRule="auto"/>
        <w:jc w:val="both"/>
        <w:rPr>
          <w:rFonts w:ascii="Arial Narrow" w:hAnsi="Arial Narrow"/>
        </w:rPr>
      </w:pPr>
    </w:p>
    <w:p w:rsidR="007C4669" w:rsidRPr="000E1D98" w:rsidRDefault="007C4669" w:rsidP="00632679">
      <w:pPr>
        <w:spacing w:after="0" w:line="240" w:lineRule="auto"/>
        <w:jc w:val="both"/>
        <w:rPr>
          <w:rFonts w:ascii="Arial Narrow" w:hAnsi="Arial Narrow"/>
        </w:rPr>
      </w:pPr>
      <w:r w:rsidRPr="000E1D98">
        <w:rPr>
          <w:rFonts w:ascii="Arial Narrow" w:hAnsi="Arial Narrow"/>
        </w:rPr>
        <w:t xml:space="preserve">Se trata de sugerencias que deberán ser adecuadas a las particularidades institucionales, manteniendo la coherencia con el sentido y contenido previamente establecido por el Programa para estas instancias. </w:t>
      </w:r>
    </w:p>
    <w:p w:rsidR="007C4669" w:rsidRPr="000E1D98" w:rsidRDefault="007C4669" w:rsidP="00632679">
      <w:pPr>
        <w:spacing w:after="0" w:line="240" w:lineRule="auto"/>
        <w:jc w:val="both"/>
        <w:rPr>
          <w:rFonts w:ascii="Arial Narrow" w:hAnsi="Arial Narrow"/>
        </w:rPr>
      </w:pPr>
    </w:p>
    <w:p w:rsidR="007C4669" w:rsidRPr="000E1D98" w:rsidRDefault="007C4669" w:rsidP="009F7E56">
      <w:pPr>
        <w:spacing w:after="0" w:line="240" w:lineRule="auto"/>
        <w:jc w:val="both"/>
        <w:rPr>
          <w:rFonts w:ascii="Arial Narrow" w:hAnsi="Arial Narrow"/>
        </w:rPr>
      </w:pPr>
      <w:r w:rsidRPr="000E1D98">
        <w:rPr>
          <w:rFonts w:ascii="Arial Narrow" w:hAnsi="Arial Narrow"/>
        </w:rPr>
        <w:t>Asimismo, cada institución cuenta con material impreso y digital producido por el Programa Nacional</w:t>
      </w:r>
      <w:r w:rsidRPr="000E1D98">
        <w:rPr>
          <w:rStyle w:val="FootnoteReference"/>
          <w:rFonts w:ascii="Arial Narrow" w:hAnsi="Arial Narrow"/>
        </w:rPr>
        <w:footnoteReference w:id="1"/>
      </w:r>
      <w:r w:rsidRPr="000E1D98">
        <w:rPr>
          <w:rFonts w:ascii="Arial Narrow" w:hAnsi="Arial Narrow"/>
        </w:rPr>
        <w:t xml:space="preserve"> y otros insumos disponibles en la web del Ministerio de Educación de la provincia de Córdoba,  </w:t>
      </w:r>
      <w:hyperlink r:id="rId8" w:history="1">
        <w:r w:rsidRPr="000E1D98">
          <w:rPr>
            <w:rStyle w:val="Hyperlink"/>
            <w:rFonts w:ascii="Arial Narrow" w:hAnsi="Arial Narrow"/>
          </w:rPr>
          <w:t>http://www.cba.gov.ar/reparticion/ministerio-de-educacion/</w:t>
        </w:r>
      </w:hyperlink>
      <w:r w:rsidRPr="000E1D98">
        <w:rPr>
          <w:rStyle w:val="Hyperlink"/>
          <w:rFonts w:ascii="Arial Narrow" w:hAnsi="Arial Narrow"/>
        </w:rPr>
        <w:t xml:space="preserve"> </w:t>
      </w:r>
      <w:r w:rsidRPr="00AA6046">
        <w:rPr>
          <w:rStyle w:val="Hyperlink"/>
          <w:rFonts w:ascii="Arial Narrow" w:hAnsi="Arial Narrow"/>
          <w:u w:val="none"/>
        </w:rPr>
        <w:t xml:space="preserve"> </w:t>
      </w:r>
      <w:r w:rsidRPr="000E1D98">
        <w:rPr>
          <w:rFonts w:ascii="Arial Narrow" w:hAnsi="Arial Narrow"/>
        </w:rPr>
        <w:t xml:space="preserve">y  </w:t>
      </w:r>
      <w:hyperlink r:id="rId9" w:history="1">
        <w:r w:rsidRPr="000E1D98">
          <w:rPr>
            <w:rStyle w:val="Hyperlink"/>
            <w:rFonts w:ascii="Arial Narrow" w:hAnsi="Arial Narrow"/>
          </w:rPr>
          <w:t>http://www.igualdadycalidadcba.gov.ar/SIPEC-CBA/</w:t>
        </w:r>
      </w:hyperlink>
      <w:r w:rsidRPr="000E1D98">
        <w:rPr>
          <w:rStyle w:val="Hyperlink"/>
          <w:rFonts w:ascii="Arial Narrow" w:hAnsi="Arial Narrow"/>
        </w:rPr>
        <w:t xml:space="preserve"> </w:t>
      </w:r>
    </w:p>
    <w:p w:rsidR="007C4669" w:rsidRPr="000E1D98" w:rsidRDefault="007C4669" w:rsidP="009F7E56">
      <w:pPr>
        <w:spacing w:after="0" w:line="240" w:lineRule="auto"/>
        <w:jc w:val="both"/>
        <w:rPr>
          <w:rFonts w:ascii="Arial Narrow" w:hAnsi="Arial Narrow"/>
        </w:rPr>
      </w:pPr>
    </w:p>
    <w:p w:rsidR="007C4669" w:rsidRPr="000E1D98" w:rsidRDefault="007C4669" w:rsidP="009F7E56">
      <w:pPr>
        <w:spacing w:after="0" w:line="240" w:lineRule="auto"/>
        <w:jc w:val="both"/>
        <w:rPr>
          <w:rFonts w:ascii="Arial Narrow" w:hAnsi="Arial Narrow" w:cs="Flama-Light"/>
        </w:rPr>
      </w:pPr>
      <w:r w:rsidRPr="000E1D98">
        <w:rPr>
          <w:rFonts w:ascii="Arial Narrow" w:hAnsi="Arial Narrow"/>
        </w:rPr>
        <w:t xml:space="preserve">De esta manera, se pretende profundizar </w:t>
      </w:r>
      <w:r w:rsidRPr="000E1D98">
        <w:rPr>
          <w:rFonts w:ascii="Arial Narrow" w:hAnsi="Arial Narrow" w:cs="Flama-Light"/>
        </w:rPr>
        <w:t>los procesos de reflexión que vienen realizando las escuelas, aportar condiciones para que se potencien y dar lugar sustantivo a la construcción común de mejores propuestas educativas.</w:t>
      </w:r>
    </w:p>
    <w:p w:rsidR="007C4669" w:rsidRPr="00EF3E74" w:rsidRDefault="007C4669" w:rsidP="009F7E56">
      <w:pPr>
        <w:autoSpaceDE w:val="0"/>
        <w:autoSpaceDN w:val="0"/>
        <w:adjustRightInd w:val="0"/>
        <w:spacing w:after="0" w:line="240" w:lineRule="auto"/>
        <w:rPr>
          <w:rFonts w:ascii="Flama-Light" w:hAnsi="Flama-Light" w:cs="Flama-Light"/>
          <w:sz w:val="18"/>
          <w:szCs w:val="18"/>
        </w:rPr>
      </w:pPr>
    </w:p>
    <w:p w:rsidR="007C4669" w:rsidRPr="00EF3E74" w:rsidRDefault="007C4669" w:rsidP="009F7E56">
      <w:pPr>
        <w:autoSpaceDE w:val="0"/>
        <w:autoSpaceDN w:val="0"/>
        <w:adjustRightInd w:val="0"/>
        <w:spacing w:after="0" w:line="240" w:lineRule="auto"/>
        <w:rPr>
          <w:rFonts w:ascii="Arial Narrow" w:hAnsi="Arial Narrow"/>
        </w:rPr>
      </w:pPr>
    </w:p>
    <w:p w:rsidR="007C4669" w:rsidRPr="000E1D98" w:rsidRDefault="007C4669" w:rsidP="009F7E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0E1D98">
        <w:rPr>
          <w:rFonts w:ascii="Arial Narrow" w:hAnsi="Arial Narrow"/>
          <w:b/>
          <w:sz w:val="24"/>
          <w:szCs w:val="24"/>
        </w:rPr>
        <w:t>JORNADA I (18 ó 19 de febrero de 2014)</w:t>
      </w:r>
      <w:r w:rsidRPr="000E1D98">
        <w:rPr>
          <w:rStyle w:val="FootnoteReference"/>
          <w:rFonts w:ascii="Arial Narrow" w:hAnsi="Arial Narrow"/>
          <w:b/>
          <w:sz w:val="24"/>
          <w:szCs w:val="24"/>
        </w:rPr>
        <w:footnoteReference w:id="2"/>
      </w:r>
    </w:p>
    <w:p w:rsidR="007C4669" w:rsidRPr="000E1D98" w:rsidRDefault="007C4669" w:rsidP="009F7E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0E1D98">
        <w:rPr>
          <w:rFonts w:ascii="Arial Narrow" w:hAnsi="Arial Narrow"/>
          <w:b/>
          <w:sz w:val="24"/>
          <w:szCs w:val="24"/>
        </w:rPr>
        <w:t>TEMA: Pensando la agenda para las JORNADAS II Y III (24 y 25 de febrero de 2014)</w:t>
      </w:r>
      <w:r w:rsidRPr="000E1D98">
        <w:rPr>
          <w:rStyle w:val="FootnoteReference"/>
          <w:rFonts w:ascii="Arial Narrow" w:hAnsi="Arial Narrow"/>
          <w:b/>
          <w:sz w:val="24"/>
          <w:szCs w:val="24"/>
        </w:rPr>
        <w:footnoteReference w:id="3"/>
      </w:r>
    </w:p>
    <w:p w:rsidR="007C4669" w:rsidRPr="00EF3E74" w:rsidRDefault="007C4669" w:rsidP="009F7E56">
      <w:pPr>
        <w:spacing w:after="0" w:line="240" w:lineRule="auto"/>
        <w:ind w:left="1416"/>
        <w:jc w:val="both"/>
        <w:rPr>
          <w:rFonts w:ascii="Arial Narrow" w:hAnsi="Arial Narrow"/>
        </w:rPr>
      </w:pPr>
    </w:p>
    <w:p w:rsidR="007C4669" w:rsidRPr="000E1D98" w:rsidRDefault="007C4669" w:rsidP="009F7E56">
      <w:pPr>
        <w:spacing w:after="0" w:line="240" w:lineRule="auto"/>
        <w:jc w:val="both"/>
        <w:rPr>
          <w:rFonts w:ascii="Arial Narrow" w:hAnsi="Arial Narrow"/>
        </w:rPr>
      </w:pPr>
      <w:r w:rsidRPr="000E1D98">
        <w:rPr>
          <w:rFonts w:ascii="Arial Narrow" w:hAnsi="Arial Narrow"/>
          <w:b/>
          <w:u w:val="single"/>
        </w:rPr>
        <w:t>PARTICIPANTES</w:t>
      </w:r>
      <w:r w:rsidRPr="000E1D98">
        <w:rPr>
          <w:rFonts w:ascii="Arial Narrow" w:hAnsi="Arial Narrow"/>
        </w:rPr>
        <w:t>: Directivos, Supervisores y tutores de cada Grupo del PNFP</w:t>
      </w:r>
      <w:r w:rsidRPr="000E1D98">
        <w:rPr>
          <w:rStyle w:val="FootnoteReference"/>
          <w:rFonts w:ascii="Arial Narrow" w:hAnsi="Arial Narrow"/>
        </w:rPr>
        <w:footnoteReference w:id="4"/>
      </w:r>
    </w:p>
    <w:p w:rsidR="007C4669" w:rsidRPr="000E1D98" w:rsidRDefault="007C4669" w:rsidP="009F7E56">
      <w:pPr>
        <w:spacing w:after="0" w:line="240" w:lineRule="auto"/>
        <w:ind w:left="1416"/>
        <w:jc w:val="both"/>
        <w:rPr>
          <w:rFonts w:ascii="Arial Narrow" w:hAnsi="Arial Narrow"/>
        </w:rPr>
      </w:pPr>
    </w:p>
    <w:p w:rsidR="007C4669" w:rsidRPr="000E1D98" w:rsidRDefault="007C4669" w:rsidP="009F7E56">
      <w:pPr>
        <w:numPr>
          <w:ilvl w:val="0"/>
          <w:numId w:val="1"/>
        </w:numPr>
        <w:spacing w:after="0" w:line="240" w:lineRule="auto"/>
        <w:ind w:left="360"/>
        <w:jc w:val="both"/>
        <w:rPr>
          <w:rFonts w:ascii="Arial Narrow" w:hAnsi="Arial Narrow"/>
        </w:rPr>
      </w:pPr>
      <w:r w:rsidRPr="000E1D98">
        <w:rPr>
          <w:rFonts w:ascii="Arial Narrow" w:hAnsi="Arial Narrow"/>
          <w:b/>
        </w:rPr>
        <w:t>Definir el espacio físico de las Jornadas II y III</w:t>
      </w:r>
      <w:r w:rsidRPr="000E1D98">
        <w:rPr>
          <w:rFonts w:ascii="Arial Narrow" w:hAnsi="Arial Narrow"/>
        </w:rPr>
        <w:t xml:space="preserve"> teniendo en cuenta la cantidad de participantes -totalidad de docentes de la institución- </w:t>
      </w:r>
      <w:r w:rsidRPr="000E1D98">
        <w:rPr>
          <w:rFonts w:ascii="Arial Narrow" w:hAnsi="Arial Narrow"/>
          <w:b/>
        </w:rPr>
        <w:t xml:space="preserve">y los recursos físicos y tecnológicos necesarios </w:t>
      </w:r>
      <w:r w:rsidRPr="000E1D98">
        <w:rPr>
          <w:rFonts w:ascii="Arial Narrow" w:hAnsi="Arial Narrow"/>
        </w:rPr>
        <w:t xml:space="preserve">para su desarrollo. (Por ejemplo, que los docentes asistan con dispositivos electrónicos -net, note, tablet...- y sus planificaciones de aula y de proyectos). </w:t>
      </w:r>
    </w:p>
    <w:p w:rsidR="007C4669" w:rsidRPr="000E1D98" w:rsidRDefault="007C4669" w:rsidP="009F7E56">
      <w:pPr>
        <w:spacing w:after="0" w:line="240" w:lineRule="auto"/>
        <w:ind w:left="-1416"/>
        <w:jc w:val="both"/>
        <w:rPr>
          <w:rFonts w:ascii="Arial Narrow" w:hAnsi="Arial Narrow"/>
        </w:rPr>
      </w:pPr>
    </w:p>
    <w:p w:rsidR="007C4669" w:rsidRPr="000E1D98" w:rsidRDefault="007C4669" w:rsidP="009F7E56">
      <w:pPr>
        <w:numPr>
          <w:ilvl w:val="0"/>
          <w:numId w:val="1"/>
        </w:numPr>
        <w:spacing w:after="0" w:line="240" w:lineRule="auto"/>
        <w:ind w:left="360"/>
        <w:jc w:val="both"/>
        <w:rPr>
          <w:rFonts w:ascii="Arial Narrow" w:hAnsi="Arial Narrow"/>
        </w:rPr>
      </w:pPr>
      <w:r w:rsidRPr="000E1D98">
        <w:rPr>
          <w:rFonts w:ascii="Arial Narrow" w:hAnsi="Arial Narrow"/>
        </w:rPr>
        <w:t xml:space="preserve">Estimar entre </w:t>
      </w:r>
      <w:r w:rsidRPr="000E1D98">
        <w:rPr>
          <w:rFonts w:ascii="Arial Narrow" w:hAnsi="Arial Narrow"/>
          <w:b/>
        </w:rPr>
        <w:t xml:space="preserve">4 y 6 horas la duración </w:t>
      </w:r>
      <w:r w:rsidRPr="000E1D98">
        <w:rPr>
          <w:rFonts w:ascii="Arial Narrow" w:hAnsi="Arial Narrow"/>
        </w:rPr>
        <w:t xml:space="preserve">de cada Jornada. </w:t>
      </w:r>
    </w:p>
    <w:p w:rsidR="007C4669" w:rsidRPr="000E1D98" w:rsidRDefault="007C4669" w:rsidP="009F7E56">
      <w:pPr>
        <w:spacing w:after="0" w:line="240" w:lineRule="auto"/>
        <w:ind w:left="360"/>
        <w:jc w:val="both"/>
        <w:rPr>
          <w:rFonts w:ascii="Arial Narrow" w:hAnsi="Arial Narrow" w:cs="Calibri"/>
          <w:color w:val="222222"/>
          <w:lang w:eastAsia="es-AR"/>
        </w:rPr>
      </w:pPr>
    </w:p>
    <w:p w:rsidR="007C4669" w:rsidRPr="000E1D98" w:rsidRDefault="007C4669" w:rsidP="009F7E56">
      <w:pPr>
        <w:numPr>
          <w:ilvl w:val="0"/>
          <w:numId w:val="1"/>
        </w:numPr>
        <w:spacing w:after="0" w:line="240" w:lineRule="auto"/>
        <w:ind w:left="360"/>
        <w:jc w:val="both"/>
        <w:rPr>
          <w:rFonts w:ascii="Arial Narrow" w:hAnsi="Arial Narrow" w:cs="Calibri"/>
          <w:color w:val="222222"/>
          <w:lang w:eastAsia="es-AR"/>
        </w:rPr>
      </w:pPr>
      <w:r w:rsidRPr="000E1D98">
        <w:rPr>
          <w:rFonts w:ascii="Arial Narrow" w:hAnsi="Arial Narrow"/>
          <w:b/>
        </w:rPr>
        <w:t>Planificar las agendas</w:t>
      </w:r>
      <w:r w:rsidRPr="000E1D98">
        <w:rPr>
          <w:rFonts w:ascii="Arial Narrow" w:hAnsi="Arial Narrow"/>
        </w:rPr>
        <w:t xml:space="preserve"> considerando que:</w:t>
      </w:r>
    </w:p>
    <w:p w:rsidR="007C4669" w:rsidRPr="00C03CF5" w:rsidRDefault="007C4669" w:rsidP="000E1D98">
      <w:pPr>
        <w:pStyle w:val="ListParagraph"/>
        <w:numPr>
          <w:ilvl w:val="1"/>
          <w:numId w:val="1"/>
        </w:numPr>
        <w:spacing w:after="0" w:line="240" w:lineRule="auto"/>
        <w:jc w:val="both"/>
        <w:rPr>
          <w:rFonts w:ascii="Arial Narrow" w:hAnsi="Arial Narrow" w:cs="Calibri"/>
          <w:color w:val="222222"/>
          <w:lang w:eastAsia="es-AR"/>
        </w:rPr>
      </w:pPr>
      <w:r w:rsidRPr="000E1D98">
        <w:rPr>
          <w:rFonts w:ascii="Arial Narrow" w:hAnsi="Arial Narrow" w:cs="Flama-Basic"/>
          <w:lang w:eastAsia="es-ES"/>
        </w:rPr>
        <w:t>en este primer año, “</w:t>
      </w:r>
      <w:r w:rsidRPr="000E1D98">
        <w:rPr>
          <w:rFonts w:ascii="Arial Narrow" w:hAnsi="Arial Narrow" w:cs="Flama-Light"/>
          <w:i/>
          <w:lang w:eastAsia="es-ES"/>
        </w:rPr>
        <w:t>Estado, educación, escuela y trabajo docente”</w:t>
      </w:r>
      <w:r w:rsidRPr="000E1D98">
        <w:rPr>
          <w:rFonts w:ascii="Arial Narrow" w:hAnsi="Arial Narrow" w:cs="Flama-Light"/>
          <w:lang w:eastAsia="es-ES"/>
        </w:rPr>
        <w:t xml:space="preserve"> nuclearán la formación</w:t>
      </w:r>
      <w:r w:rsidRPr="000E1D98">
        <w:rPr>
          <w:rFonts w:ascii="Arial Narrow" w:hAnsi="Arial Narrow" w:cs="Flama-Basic"/>
          <w:lang w:eastAsia="es-ES"/>
        </w:rPr>
        <w:t>, por lo que s</w:t>
      </w:r>
      <w:r w:rsidRPr="000E1D98">
        <w:rPr>
          <w:rFonts w:ascii="Arial Narrow" w:hAnsi="Arial Narrow" w:cs="Flama-Light"/>
          <w:lang w:eastAsia="es-ES"/>
        </w:rPr>
        <w:t>erá el momento de trabajar sentidos, principios organizadores, categorías, que permitan comprender, evaluar, actuar y consensuar procesos de mejora institucional como práctica colectiva;</w:t>
      </w:r>
    </w:p>
    <w:p w:rsidR="007C4669" w:rsidRPr="000E1D98" w:rsidRDefault="007C4669" w:rsidP="00C03CF5">
      <w:pPr>
        <w:pStyle w:val="ListParagraph"/>
        <w:spacing w:after="0" w:line="240" w:lineRule="auto"/>
        <w:ind w:left="1080"/>
        <w:jc w:val="both"/>
        <w:rPr>
          <w:rFonts w:ascii="Arial Narrow" w:hAnsi="Arial Narrow" w:cs="Calibri"/>
          <w:color w:val="222222"/>
          <w:lang w:eastAsia="es-AR"/>
        </w:rPr>
      </w:pPr>
    </w:p>
    <w:p w:rsidR="007C4669" w:rsidRPr="00F55686" w:rsidRDefault="007C4669" w:rsidP="00993325">
      <w:pPr>
        <w:pStyle w:val="ListParagraph"/>
        <w:numPr>
          <w:ilvl w:val="1"/>
          <w:numId w:val="1"/>
        </w:numPr>
        <w:spacing w:after="0" w:line="240" w:lineRule="auto"/>
        <w:jc w:val="both"/>
        <w:rPr>
          <w:rFonts w:ascii="Arial Narrow" w:hAnsi="Arial Narrow" w:cs="Calibri"/>
          <w:color w:val="222222"/>
          <w:lang w:eastAsia="es-AR"/>
        </w:rPr>
      </w:pPr>
      <w:r w:rsidRPr="00F55686">
        <w:rPr>
          <w:rFonts w:ascii="Arial Narrow" w:hAnsi="Arial Narrow" w:cs="Flama-Basic"/>
          <w:lang w:eastAsia="es-ES"/>
        </w:rPr>
        <w:t>los insumos básicos para la planificación de los encuentros son el material entregado por el Tutor al Director</w:t>
      </w:r>
      <w:r>
        <w:rPr>
          <w:rStyle w:val="FootnoteReference"/>
          <w:rFonts w:ascii="Arial Narrow" w:hAnsi="Arial Narrow"/>
          <w:lang w:eastAsia="es-ES"/>
        </w:rPr>
        <w:footnoteReference w:id="5"/>
      </w:r>
      <w:r w:rsidRPr="00F55686">
        <w:rPr>
          <w:rFonts w:ascii="Arial Narrow" w:hAnsi="Arial Narrow" w:cs="Flama-Basic"/>
          <w:lang w:eastAsia="es-ES"/>
        </w:rPr>
        <w:t xml:space="preserve"> (“ORIENTACIONES PARA EQUIPOS DIRECTIVOS. </w:t>
      </w:r>
      <w:smartTag w:uri="urn:schemas-microsoft-com:office:smarttags" w:element="metricconverter">
        <w:smartTagPr>
          <w:attr w:name="ProductID" w:val="2014”"/>
        </w:smartTagPr>
        <w:r w:rsidRPr="00F55686">
          <w:rPr>
            <w:rFonts w:ascii="Arial Narrow" w:hAnsi="Arial Narrow" w:cs="Flama-Basic"/>
            <w:lang w:eastAsia="es-ES"/>
          </w:rPr>
          <w:t>2014”</w:t>
        </w:r>
      </w:smartTag>
      <w:r w:rsidRPr="00F55686">
        <w:rPr>
          <w:rFonts w:ascii="Arial Narrow" w:hAnsi="Arial Narrow" w:cs="Flama-Basic"/>
          <w:lang w:eastAsia="es-ES"/>
        </w:rPr>
        <w:t xml:space="preserve"> y CD </w:t>
      </w:r>
      <w:r>
        <w:rPr>
          <w:rFonts w:ascii="Arial Narrow" w:hAnsi="Arial Narrow" w:cs="Flama-Basic"/>
          <w:lang w:eastAsia="es-ES"/>
        </w:rPr>
        <w:t>“</w:t>
      </w:r>
      <w:r w:rsidRPr="00F55686">
        <w:rPr>
          <w:rFonts w:ascii="Arial Narrow" w:hAnsi="Arial Narrow" w:cs="Flama-Basic"/>
          <w:lang w:eastAsia="es-ES"/>
        </w:rPr>
        <w:t>Banco de recursos digitales</w:t>
      </w:r>
      <w:r>
        <w:rPr>
          <w:rFonts w:ascii="Arial Narrow" w:hAnsi="Arial Narrow" w:cs="Flama-Basic"/>
          <w:lang w:eastAsia="es-ES"/>
        </w:rPr>
        <w:t>”</w:t>
      </w:r>
      <w:r w:rsidRPr="00F55686">
        <w:rPr>
          <w:rFonts w:ascii="Arial Narrow" w:hAnsi="Arial Narrow" w:cs="Flama-Basic"/>
          <w:lang w:eastAsia="es-ES"/>
        </w:rPr>
        <w:t xml:space="preserve">) y las sugerencias contenidas en el presente material. </w:t>
      </w:r>
    </w:p>
    <w:p w:rsidR="007C4669" w:rsidRPr="00F55686" w:rsidRDefault="007C4669" w:rsidP="00993325">
      <w:pPr>
        <w:pStyle w:val="ListParagraph"/>
        <w:spacing w:after="0" w:line="240" w:lineRule="auto"/>
        <w:ind w:left="1440"/>
        <w:jc w:val="both"/>
        <w:rPr>
          <w:rFonts w:ascii="Arial Narrow" w:hAnsi="Arial Narrow" w:cs="Calibri"/>
          <w:color w:val="222222"/>
          <w:lang w:eastAsia="es-AR"/>
        </w:rPr>
      </w:pPr>
    </w:p>
    <w:p w:rsidR="007C4669" w:rsidRPr="000E1D98" w:rsidRDefault="007C4669" w:rsidP="00C46BFC">
      <w:pPr>
        <w:pStyle w:val="ListParagraph"/>
        <w:numPr>
          <w:ilvl w:val="1"/>
          <w:numId w:val="1"/>
        </w:numPr>
        <w:spacing w:after="0" w:line="240" w:lineRule="auto"/>
        <w:jc w:val="both"/>
        <w:rPr>
          <w:rFonts w:ascii="Arial Narrow" w:hAnsi="Arial Narrow" w:cs="Calibri"/>
          <w:color w:val="222222"/>
          <w:lang w:eastAsia="es-AR"/>
        </w:rPr>
      </w:pPr>
      <w:r w:rsidRPr="000E1D98">
        <w:rPr>
          <w:rFonts w:ascii="Arial Narrow" w:hAnsi="Arial Narrow" w:cs="Calibri"/>
          <w:color w:val="222222"/>
          <w:lang w:eastAsia="es-AR"/>
        </w:rPr>
        <w:t xml:space="preserve">como las Jornadas previstas para el ciclo lectivo 2014 son 7 (siete), los contenidos se han distribuido de la siguiente manera: </w:t>
      </w:r>
    </w:p>
    <w:p w:rsidR="007C4669" w:rsidRPr="000E1D98" w:rsidRDefault="007C4669" w:rsidP="00825568">
      <w:pPr>
        <w:spacing w:after="0" w:line="240" w:lineRule="auto"/>
        <w:jc w:val="both"/>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559"/>
        <w:gridCol w:w="6662"/>
      </w:tblGrid>
      <w:tr w:rsidR="007C4669" w:rsidRPr="004D6391" w:rsidTr="00AE76DA">
        <w:tc>
          <w:tcPr>
            <w:tcW w:w="9747" w:type="dxa"/>
            <w:gridSpan w:val="3"/>
          </w:tcPr>
          <w:p w:rsidR="007C4669" w:rsidRPr="004D6391" w:rsidRDefault="007C4669" w:rsidP="00AE76DA">
            <w:pPr>
              <w:spacing w:after="0" w:line="240" w:lineRule="auto"/>
              <w:jc w:val="center"/>
              <w:rPr>
                <w:rFonts w:ascii="Arial Narrow" w:hAnsi="Arial Narrow" w:cs="Flama-Bold"/>
                <w:b/>
                <w:bCs/>
              </w:rPr>
            </w:pPr>
            <w:r w:rsidRPr="004D6391">
              <w:rPr>
                <w:rFonts w:ascii="Arial Narrow" w:hAnsi="Arial Narrow" w:cs="Flama-Bold"/>
                <w:b/>
                <w:bCs/>
              </w:rPr>
              <w:t>NIVEL PRIMARIO</w:t>
            </w:r>
          </w:p>
        </w:tc>
      </w:tr>
      <w:tr w:rsidR="007C4669" w:rsidRPr="004D6391" w:rsidTr="00AE76DA">
        <w:tc>
          <w:tcPr>
            <w:tcW w:w="1526" w:type="dxa"/>
          </w:tcPr>
          <w:p w:rsidR="007C4669" w:rsidRPr="004D6391" w:rsidRDefault="007C4669" w:rsidP="00AE76DA">
            <w:pPr>
              <w:autoSpaceDE w:val="0"/>
              <w:autoSpaceDN w:val="0"/>
              <w:adjustRightInd w:val="0"/>
              <w:spacing w:after="0" w:line="240" w:lineRule="auto"/>
              <w:rPr>
                <w:rFonts w:ascii="Arial Narrow" w:hAnsi="Arial Narrow" w:cs="Flama-Light"/>
                <w:lang w:eastAsia="es-ES"/>
              </w:rPr>
            </w:pPr>
            <w:r w:rsidRPr="004D6391">
              <w:rPr>
                <w:rFonts w:ascii="Arial Narrow" w:hAnsi="Arial Narrow" w:cs="Flama-Basic"/>
                <w:lang w:eastAsia="es-ES"/>
              </w:rPr>
              <w:t xml:space="preserve">Bloque 1: </w:t>
            </w:r>
            <w:r w:rsidRPr="004D6391">
              <w:rPr>
                <w:rFonts w:ascii="Arial Narrow" w:hAnsi="Arial Narrow" w:cs="Flama-Light"/>
                <w:lang w:eastAsia="es-ES"/>
              </w:rPr>
              <w:t xml:space="preserve">Estado, escuela y sociedad. La educación como derecho social. </w:t>
            </w:r>
          </w:p>
          <w:p w:rsidR="007C4669" w:rsidRPr="004D6391" w:rsidRDefault="007C4669" w:rsidP="00AE76DA">
            <w:pPr>
              <w:autoSpaceDE w:val="0"/>
              <w:autoSpaceDN w:val="0"/>
              <w:adjustRightInd w:val="0"/>
              <w:spacing w:after="0" w:line="240" w:lineRule="auto"/>
              <w:rPr>
                <w:rFonts w:ascii="Arial Narrow" w:hAnsi="Arial Narrow" w:cs="Flama-Bold"/>
                <w:b/>
                <w:bCs/>
              </w:rPr>
            </w:pPr>
          </w:p>
        </w:tc>
        <w:tc>
          <w:tcPr>
            <w:tcW w:w="1559" w:type="dxa"/>
          </w:tcPr>
          <w:p w:rsidR="007C4669" w:rsidRPr="004D6391" w:rsidRDefault="007C4669" w:rsidP="00AE76DA">
            <w:pPr>
              <w:spacing w:after="0" w:line="240" w:lineRule="auto"/>
              <w:jc w:val="both"/>
              <w:rPr>
                <w:rFonts w:ascii="Arial Narrow" w:hAnsi="Arial Narrow" w:cs="Flama-Bold"/>
                <w:b/>
                <w:bCs/>
                <w:lang w:val="pt-BR"/>
              </w:rPr>
            </w:pPr>
            <w:r w:rsidRPr="004D6391">
              <w:rPr>
                <w:rFonts w:ascii="Arial Narrow" w:hAnsi="Arial Narrow" w:cs="Flama-Light"/>
                <w:lang w:val="pt-BR" w:eastAsia="es-ES"/>
              </w:rPr>
              <w:t>Jornadas I, II y III</w:t>
            </w:r>
          </w:p>
        </w:tc>
        <w:tc>
          <w:tcPr>
            <w:tcW w:w="6662" w:type="dxa"/>
          </w:tcPr>
          <w:p w:rsidR="007C4669" w:rsidRPr="004D6391" w:rsidRDefault="007C4669" w:rsidP="00AE76DA">
            <w:pPr>
              <w:autoSpaceDE w:val="0"/>
              <w:autoSpaceDN w:val="0"/>
              <w:adjustRightInd w:val="0"/>
              <w:spacing w:after="0" w:line="240" w:lineRule="auto"/>
              <w:jc w:val="both"/>
              <w:rPr>
                <w:rFonts w:ascii="Arial Narrow" w:hAnsi="Arial Narrow" w:cs="Flama-Book"/>
                <w:lang w:eastAsia="es-ES"/>
              </w:rPr>
            </w:pPr>
            <w:r w:rsidRPr="004D6391">
              <w:rPr>
                <w:rFonts w:ascii="Arial Narrow" w:hAnsi="Arial Narrow" w:cs="Flama-Book"/>
                <w:lang w:eastAsia="es-ES"/>
              </w:rPr>
              <w:t xml:space="preserve">El marco político pedagógico de la escuela argentina. El derecho social a la educación como nuevo paradigma de </w:t>
            </w:r>
            <w:smartTag w:uri="urn:schemas-microsoft-com:office:smarttags" w:element="PersonName">
              <w:smartTagPr>
                <w:attr w:name="ProductID" w:val="la Ley"/>
              </w:smartTagPr>
              <w:r w:rsidRPr="004D6391">
                <w:rPr>
                  <w:rFonts w:ascii="Arial Narrow" w:hAnsi="Arial Narrow" w:cs="Flama-Book"/>
                  <w:lang w:eastAsia="es-ES"/>
                </w:rPr>
                <w:t>la Ley</w:t>
              </w:r>
            </w:smartTag>
            <w:r w:rsidRPr="004D6391">
              <w:rPr>
                <w:rFonts w:ascii="Arial Narrow" w:hAnsi="Arial Narrow" w:cs="Flama-Book"/>
                <w:lang w:eastAsia="es-ES"/>
              </w:rPr>
              <w:t xml:space="preserve"> de Educación Nacional.</w:t>
            </w:r>
          </w:p>
          <w:p w:rsidR="007C4669" w:rsidRPr="004D6391" w:rsidRDefault="007C4669" w:rsidP="00AE76DA">
            <w:pPr>
              <w:autoSpaceDE w:val="0"/>
              <w:autoSpaceDN w:val="0"/>
              <w:adjustRightInd w:val="0"/>
              <w:spacing w:after="0" w:line="240" w:lineRule="auto"/>
              <w:jc w:val="both"/>
              <w:rPr>
                <w:rFonts w:ascii="Arial Narrow" w:hAnsi="Arial Narrow" w:cs="Flama-Book"/>
                <w:lang w:eastAsia="es-ES"/>
              </w:rPr>
            </w:pPr>
            <w:r w:rsidRPr="004D6391">
              <w:rPr>
                <w:rFonts w:ascii="Arial Narrow" w:hAnsi="Arial Narrow" w:cs="Flama-Book"/>
                <w:lang w:eastAsia="es-ES"/>
              </w:rPr>
              <w:t>Educación, trabajo educativo y sistema educativo. El carácter colectivo del trabajo docente en la dimensión institucional de la escuela.</w:t>
            </w:r>
          </w:p>
          <w:p w:rsidR="007C4669" w:rsidRPr="004D6391" w:rsidRDefault="007C4669" w:rsidP="00AE76DA">
            <w:pPr>
              <w:autoSpaceDE w:val="0"/>
              <w:autoSpaceDN w:val="0"/>
              <w:adjustRightInd w:val="0"/>
              <w:spacing w:after="0" w:line="240" w:lineRule="auto"/>
              <w:jc w:val="both"/>
              <w:rPr>
                <w:rFonts w:ascii="Arial Narrow" w:hAnsi="Arial Narrow" w:cs="Flama-Book"/>
                <w:lang w:eastAsia="es-ES"/>
              </w:rPr>
            </w:pPr>
            <w:r w:rsidRPr="004D6391">
              <w:rPr>
                <w:rFonts w:ascii="Arial Narrow" w:hAnsi="Arial Narrow" w:cs="Flama-Book"/>
                <w:lang w:eastAsia="es-ES"/>
              </w:rPr>
              <w:t>Los docentes como sujetos protagónicos del proceso transformador en la concreción de las políticas públicas educativas.</w:t>
            </w:r>
          </w:p>
          <w:p w:rsidR="007C4669" w:rsidRPr="004D6391" w:rsidRDefault="007C4669" w:rsidP="00AE76DA">
            <w:pPr>
              <w:autoSpaceDE w:val="0"/>
              <w:autoSpaceDN w:val="0"/>
              <w:adjustRightInd w:val="0"/>
              <w:spacing w:after="0" w:line="240" w:lineRule="auto"/>
              <w:jc w:val="both"/>
              <w:rPr>
                <w:rFonts w:ascii="Arial Narrow" w:hAnsi="Arial Narrow" w:cs="Flama-Book"/>
                <w:lang w:eastAsia="es-ES"/>
              </w:rPr>
            </w:pPr>
            <w:r w:rsidRPr="004D6391">
              <w:rPr>
                <w:rFonts w:ascii="Arial Narrow" w:hAnsi="Arial Narrow" w:cs="Flama-Book"/>
                <w:lang w:eastAsia="es-ES"/>
              </w:rPr>
              <w:t>La escuela: eje de reflexión, trabajo docente y construcción de saber pedagógico.</w:t>
            </w:r>
          </w:p>
          <w:p w:rsidR="007C4669" w:rsidRPr="004D6391" w:rsidRDefault="007C4669" w:rsidP="00AE76DA">
            <w:pPr>
              <w:autoSpaceDE w:val="0"/>
              <w:autoSpaceDN w:val="0"/>
              <w:adjustRightInd w:val="0"/>
              <w:spacing w:after="0" w:line="240" w:lineRule="auto"/>
              <w:rPr>
                <w:rFonts w:ascii="Arial Narrow" w:hAnsi="Arial Narrow" w:cs="Flama-Bold"/>
                <w:b/>
                <w:bCs/>
              </w:rPr>
            </w:pPr>
          </w:p>
        </w:tc>
      </w:tr>
      <w:tr w:rsidR="007C4669" w:rsidRPr="004D6391" w:rsidTr="00AE76DA">
        <w:tc>
          <w:tcPr>
            <w:tcW w:w="1526" w:type="dxa"/>
          </w:tcPr>
          <w:p w:rsidR="007C4669" w:rsidRPr="004D6391" w:rsidRDefault="007C4669" w:rsidP="00AE76DA">
            <w:pPr>
              <w:autoSpaceDE w:val="0"/>
              <w:autoSpaceDN w:val="0"/>
              <w:adjustRightInd w:val="0"/>
              <w:spacing w:after="0" w:line="240" w:lineRule="auto"/>
              <w:rPr>
                <w:rFonts w:ascii="Arial Narrow" w:hAnsi="Arial Narrow" w:cs="Flama-Light"/>
                <w:lang w:eastAsia="es-ES"/>
              </w:rPr>
            </w:pPr>
            <w:r w:rsidRPr="004D6391">
              <w:rPr>
                <w:rFonts w:ascii="Arial Narrow" w:hAnsi="Arial Narrow" w:cs="Flama-Basic"/>
                <w:lang w:eastAsia="es-ES"/>
              </w:rPr>
              <w:t xml:space="preserve">Bloque 2: </w:t>
            </w:r>
            <w:r w:rsidRPr="004D6391">
              <w:rPr>
                <w:rFonts w:ascii="Arial Narrow" w:hAnsi="Arial Narrow" w:cs="Flama-Light"/>
                <w:lang w:eastAsia="es-ES"/>
              </w:rPr>
              <w:t>El proyecto institucional en el centro de la escena: dimensiones e integralidad.</w:t>
            </w:r>
          </w:p>
        </w:tc>
        <w:tc>
          <w:tcPr>
            <w:tcW w:w="1559" w:type="dxa"/>
          </w:tcPr>
          <w:p w:rsidR="007C4669" w:rsidRPr="004D6391" w:rsidRDefault="007C4669" w:rsidP="00AE76DA">
            <w:pPr>
              <w:autoSpaceDE w:val="0"/>
              <w:autoSpaceDN w:val="0"/>
              <w:adjustRightInd w:val="0"/>
              <w:spacing w:after="0" w:line="240" w:lineRule="auto"/>
              <w:rPr>
                <w:rFonts w:ascii="Arial Narrow" w:hAnsi="Arial Narrow" w:cs="Flama-Light"/>
                <w:lang w:eastAsia="es-ES"/>
              </w:rPr>
            </w:pPr>
            <w:r w:rsidRPr="004D6391">
              <w:rPr>
                <w:rFonts w:ascii="Arial Narrow" w:hAnsi="Arial Narrow" w:cs="Flama-Light"/>
                <w:lang w:eastAsia="es-ES"/>
              </w:rPr>
              <w:t>Jornadas IV, V, VI y VII</w:t>
            </w:r>
          </w:p>
          <w:p w:rsidR="007C4669" w:rsidRPr="004D6391" w:rsidRDefault="007C4669" w:rsidP="00AE76DA">
            <w:pPr>
              <w:spacing w:after="0" w:line="240" w:lineRule="auto"/>
              <w:jc w:val="both"/>
              <w:rPr>
                <w:rFonts w:ascii="Arial Narrow" w:hAnsi="Arial Narrow" w:cs="Flama-Bold"/>
                <w:b/>
                <w:bCs/>
              </w:rPr>
            </w:pPr>
          </w:p>
        </w:tc>
        <w:tc>
          <w:tcPr>
            <w:tcW w:w="6662" w:type="dxa"/>
          </w:tcPr>
          <w:p w:rsidR="007C4669" w:rsidRPr="004D6391" w:rsidRDefault="007C4669" w:rsidP="00AE76DA">
            <w:pPr>
              <w:autoSpaceDE w:val="0"/>
              <w:autoSpaceDN w:val="0"/>
              <w:adjustRightInd w:val="0"/>
              <w:spacing w:after="0" w:line="240" w:lineRule="auto"/>
              <w:jc w:val="both"/>
              <w:rPr>
                <w:rFonts w:ascii="Arial Narrow" w:hAnsi="Arial Narrow" w:cs="Flama-Book"/>
                <w:lang w:eastAsia="es-ES"/>
              </w:rPr>
            </w:pPr>
            <w:r w:rsidRPr="004D6391">
              <w:rPr>
                <w:rFonts w:ascii="Arial Narrow" w:hAnsi="Arial Narrow" w:cs="Flama-Book"/>
                <w:lang w:eastAsia="es-ES"/>
              </w:rPr>
              <w:t>De las políticas educativas a la realidad de las instituciones: la escuela como construcción de lo común y de igualdad en acceso a los saberes.</w:t>
            </w:r>
          </w:p>
          <w:p w:rsidR="007C4669" w:rsidRPr="004D6391" w:rsidRDefault="007C4669" w:rsidP="00AE76DA">
            <w:pPr>
              <w:autoSpaceDE w:val="0"/>
              <w:autoSpaceDN w:val="0"/>
              <w:adjustRightInd w:val="0"/>
              <w:spacing w:after="0" w:line="240" w:lineRule="auto"/>
              <w:jc w:val="both"/>
              <w:rPr>
                <w:rFonts w:ascii="Arial Narrow" w:hAnsi="Arial Narrow" w:cs="Flama-Book"/>
                <w:lang w:eastAsia="es-ES"/>
              </w:rPr>
            </w:pPr>
            <w:r w:rsidRPr="004D6391">
              <w:rPr>
                <w:rFonts w:ascii="Arial Narrow" w:hAnsi="Arial Narrow" w:cs="Flama-Book"/>
                <w:lang w:eastAsia="es-ES"/>
              </w:rPr>
              <w:t>La evaluación institucional como proceso de aprendizaje colectivo y de mejora institucional. La problematización y el análisis sistemático de la realidad escolar: organización y utilización de la información producida y disponible, diagnóstico de los problemas institucionales, construcción de instrumentos de evaluación. El análisis colectivo de la información como herramienta de elaboración del proyecto institucional.</w:t>
            </w:r>
          </w:p>
        </w:tc>
      </w:tr>
    </w:tbl>
    <w:p w:rsidR="007C4669" w:rsidRPr="000E1D98" w:rsidRDefault="007C4669" w:rsidP="00380D31">
      <w:pPr>
        <w:spacing w:after="0" w:line="240" w:lineRule="auto"/>
        <w:jc w:val="both"/>
        <w:rPr>
          <w:rFonts w:ascii="Arial Narrow" w:hAnsi="Arial Narrow"/>
          <w:b/>
        </w:rPr>
      </w:pPr>
    </w:p>
    <w:p w:rsidR="007C4669" w:rsidRPr="000E1D98" w:rsidRDefault="007C4669" w:rsidP="00380D31">
      <w:pPr>
        <w:spacing w:after="0" w:line="240" w:lineRule="auto"/>
        <w:jc w:val="both"/>
        <w:rPr>
          <w:rFonts w:ascii="Arial Narrow" w:hAnsi="Arial Narrow"/>
          <w:b/>
        </w:rPr>
      </w:pPr>
    </w:p>
    <w:p w:rsidR="007C4669" w:rsidRPr="000E1D98" w:rsidRDefault="007C4669" w:rsidP="00AC61FD">
      <w:pPr>
        <w:numPr>
          <w:ilvl w:val="0"/>
          <w:numId w:val="1"/>
        </w:numPr>
        <w:spacing w:after="0" w:line="240" w:lineRule="auto"/>
        <w:ind w:left="360"/>
        <w:jc w:val="both"/>
        <w:rPr>
          <w:rFonts w:ascii="Arial Narrow" w:hAnsi="Arial Narrow"/>
          <w:b/>
        </w:rPr>
      </w:pPr>
      <w:r w:rsidRPr="000E1D98">
        <w:rPr>
          <w:rFonts w:ascii="Arial Narrow" w:hAnsi="Arial Narrow"/>
          <w:b/>
        </w:rPr>
        <w:t xml:space="preserve">Prever el registro de lo abordado para ser incluido en un Portafolio Institucional. </w:t>
      </w:r>
    </w:p>
    <w:p w:rsidR="007C4669" w:rsidRPr="000E1D98" w:rsidRDefault="007C4669" w:rsidP="00BB1DB4">
      <w:pPr>
        <w:autoSpaceDE w:val="0"/>
        <w:autoSpaceDN w:val="0"/>
        <w:adjustRightInd w:val="0"/>
        <w:spacing w:after="0" w:line="240" w:lineRule="auto"/>
        <w:jc w:val="both"/>
        <w:rPr>
          <w:rFonts w:ascii="Arial Narrow" w:hAnsi="Arial Narrow" w:cs="Flama-Light"/>
          <w:color w:val="000000"/>
        </w:rPr>
      </w:pPr>
      <w:r w:rsidRPr="000E1D98">
        <w:rPr>
          <w:rFonts w:ascii="Arial Narrow" w:hAnsi="Arial Narrow" w:cs="Flama-Light"/>
          <w:color w:val="000000"/>
          <w:lang w:eastAsia="es-ES"/>
        </w:rPr>
        <w:t xml:space="preserve">Las producciones y /o sistematizaciones que se generen en cada una de las jornadas serán parte constitutiva del proceso de evaluación enmarcado en el Programa y estarán orientadas en todos los casos a las mejoras institucionales y </w:t>
      </w:r>
      <w:r w:rsidRPr="000E1D98">
        <w:rPr>
          <w:rFonts w:ascii="Arial Narrow" w:hAnsi="Arial Narrow" w:cs="Flama-Light"/>
          <w:color w:val="000000"/>
        </w:rPr>
        <w:t xml:space="preserve">de la enseñanza en cada escuela. </w:t>
      </w:r>
      <w:r w:rsidRPr="000E1D98">
        <w:rPr>
          <w:rFonts w:ascii="Arial Narrow" w:hAnsi="Arial Narrow"/>
          <w:b/>
        </w:rPr>
        <w:t xml:space="preserve">(Véase ANEXO 1: </w:t>
      </w:r>
      <w:r w:rsidRPr="000E1D98">
        <w:rPr>
          <w:rFonts w:ascii="Arial Narrow" w:hAnsi="Arial Narrow" w:cs="Arial"/>
          <w:b/>
        </w:rPr>
        <w:t>“EL USO DEL PORTAFOLIO COMO ESTRATEGIA DE EVALUACIÓN DEL PROGRAMA NACIONAL DE FORMACIÓN PERMANENTE (PNFP)”</w:t>
      </w:r>
      <w:r w:rsidRPr="000E1D98">
        <w:rPr>
          <w:rFonts w:ascii="Arial Narrow" w:hAnsi="Arial Narrow"/>
          <w:b/>
        </w:rPr>
        <w:t>)</w:t>
      </w:r>
    </w:p>
    <w:p w:rsidR="007C4669" w:rsidRDefault="007C4669" w:rsidP="00AC61FD">
      <w:pPr>
        <w:spacing w:after="0" w:line="240" w:lineRule="auto"/>
        <w:jc w:val="both"/>
        <w:rPr>
          <w:rFonts w:ascii="Arial Narrow" w:hAnsi="Arial Narrow"/>
        </w:rPr>
      </w:pPr>
    </w:p>
    <w:p w:rsidR="007C4669" w:rsidRDefault="007C4669" w:rsidP="00AC61FD">
      <w:pPr>
        <w:spacing w:after="0" w:line="240" w:lineRule="auto"/>
        <w:jc w:val="both"/>
        <w:rPr>
          <w:rFonts w:ascii="Arial Narrow" w:hAnsi="Arial Narrow"/>
        </w:rPr>
      </w:pPr>
    </w:p>
    <w:p w:rsidR="007C4669" w:rsidRDefault="007C4669" w:rsidP="00AC61FD">
      <w:pPr>
        <w:spacing w:after="0" w:line="240" w:lineRule="auto"/>
        <w:jc w:val="both"/>
        <w:rPr>
          <w:rFonts w:ascii="Arial Narrow" w:hAnsi="Arial Narrow"/>
        </w:rPr>
      </w:pPr>
    </w:p>
    <w:p w:rsidR="007C4669" w:rsidRPr="0005590A" w:rsidRDefault="007C4669" w:rsidP="00AC61FD">
      <w:pPr>
        <w:spacing w:after="0" w:line="240" w:lineRule="auto"/>
        <w:jc w:val="both"/>
        <w:rPr>
          <w:rFonts w:ascii="Arial Narrow" w:hAnsi="Arial Narrow"/>
        </w:rPr>
      </w:pPr>
    </w:p>
    <w:p w:rsidR="007C4669" w:rsidRPr="00E10A3E" w:rsidRDefault="007C4669" w:rsidP="002160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E10A3E">
        <w:rPr>
          <w:rFonts w:ascii="Arial Narrow" w:hAnsi="Arial Narrow"/>
          <w:b/>
          <w:sz w:val="24"/>
          <w:szCs w:val="24"/>
        </w:rPr>
        <w:t xml:space="preserve">PROPUESTA PARA EL DESARROLLO DE </w:t>
      </w:r>
      <w:smartTag w:uri="urn:schemas-microsoft-com:office:smarttags" w:element="PersonName">
        <w:smartTagPr>
          <w:attr w:name="ProductID" w:val="LA JORNADA II"/>
        </w:smartTagPr>
        <w:r w:rsidRPr="00E10A3E">
          <w:rPr>
            <w:rFonts w:ascii="Arial Narrow" w:hAnsi="Arial Narrow"/>
            <w:b/>
            <w:sz w:val="24"/>
            <w:szCs w:val="24"/>
          </w:rPr>
          <w:t>LA JORNADA II</w:t>
        </w:r>
      </w:smartTag>
      <w:r w:rsidRPr="00E10A3E">
        <w:rPr>
          <w:rFonts w:ascii="Arial Narrow" w:hAnsi="Arial Narrow"/>
          <w:b/>
          <w:sz w:val="24"/>
          <w:szCs w:val="24"/>
        </w:rPr>
        <w:t xml:space="preserve"> (24 de febrero)</w:t>
      </w:r>
    </w:p>
    <w:p w:rsidR="007C4669" w:rsidRDefault="007C4669" w:rsidP="00850D21">
      <w:pPr>
        <w:spacing w:after="0" w:line="240" w:lineRule="auto"/>
        <w:rPr>
          <w:rFonts w:ascii="Arial Narrow" w:hAnsi="Arial Narrow"/>
          <w:b/>
          <w:u w:val="single"/>
        </w:rPr>
      </w:pPr>
    </w:p>
    <w:p w:rsidR="007C4669" w:rsidRDefault="007C4669" w:rsidP="00850D21">
      <w:pPr>
        <w:spacing w:after="0" w:line="240" w:lineRule="auto"/>
        <w:rPr>
          <w:rFonts w:ascii="Arial Narrow" w:hAnsi="Arial Narrow"/>
        </w:rPr>
      </w:pPr>
      <w:r>
        <w:rPr>
          <w:rFonts w:ascii="Arial Narrow" w:hAnsi="Arial Narrow"/>
          <w:b/>
          <w:u w:val="single"/>
        </w:rPr>
        <w:t xml:space="preserve">PARTICIPANTES: </w:t>
      </w:r>
      <w:r>
        <w:rPr>
          <w:rFonts w:ascii="Arial Narrow" w:hAnsi="Arial Narrow"/>
        </w:rPr>
        <w:t>Equipo Directivo y docentes en sus respectivas instituciones.</w:t>
      </w:r>
    </w:p>
    <w:p w:rsidR="007C4669" w:rsidRPr="006E75B3" w:rsidRDefault="007C4669" w:rsidP="00850D21">
      <w:pPr>
        <w:spacing w:after="0" w:line="240" w:lineRule="auto"/>
        <w:rPr>
          <w:rFonts w:ascii="Arial Narrow" w:hAnsi="Arial Narrow"/>
        </w:rPr>
      </w:pPr>
    </w:p>
    <w:p w:rsidR="007C4669" w:rsidRDefault="007C4669" w:rsidP="00DA02CC">
      <w:pPr>
        <w:spacing w:after="0" w:line="240" w:lineRule="auto"/>
        <w:jc w:val="center"/>
        <w:rPr>
          <w:rFonts w:ascii="Arial Narrow" w:hAnsi="Arial Narrow"/>
          <w:b/>
          <w:u w:val="single"/>
        </w:rPr>
      </w:pPr>
    </w:p>
    <w:p w:rsidR="007C4669" w:rsidRDefault="007C4669" w:rsidP="00DA02CC">
      <w:pPr>
        <w:spacing w:after="0" w:line="240" w:lineRule="auto"/>
        <w:jc w:val="center"/>
        <w:rPr>
          <w:rFonts w:ascii="Arial Narrow" w:hAnsi="Arial Narrow"/>
          <w:b/>
          <w:u w:val="single"/>
        </w:rPr>
      </w:pPr>
      <w:r w:rsidRPr="00DA02CC">
        <w:rPr>
          <w:rFonts w:ascii="Arial Narrow" w:hAnsi="Arial Narrow"/>
          <w:b/>
          <w:u w:val="single"/>
        </w:rPr>
        <w:t xml:space="preserve">JORNADA </w:t>
      </w:r>
      <w:r>
        <w:rPr>
          <w:rFonts w:ascii="Arial Narrow" w:hAnsi="Arial Narrow"/>
          <w:b/>
          <w:u w:val="single"/>
        </w:rPr>
        <w:t>I</w:t>
      </w:r>
      <w:r w:rsidRPr="00DA02CC">
        <w:rPr>
          <w:rFonts w:ascii="Arial Narrow" w:hAnsi="Arial Narrow"/>
          <w:b/>
          <w:u w:val="single"/>
        </w:rPr>
        <w:t>I: LUNES 24 DE FEBRERO DE 2014</w:t>
      </w:r>
    </w:p>
    <w:p w:rsidR="007C4669" w:rsidRDefault="007C4669" w:rsidP="00DA02CC">
      <w:pPr>
        <w:spacing w:after="0" w:line="240" w:lineRule="auto"/>
        <w:jc w:val="center"/>
        <w:rPr>
          <w:rFonts w:ascii="Arial Narrow" w:hAnsi="Arial Narrow"/>
          <w:b/>
          <w:u w:val="single"/>
        </w:rPr>
      </w:pPr>
    </w:p>
    <w:p w:rsidR="007C4669" w:rsidRPr="00DA02CC" w:rsidRDefault="007C4669" w:rsidP="00DA02CC">
      <w:pPr>
        <w:spacing w:after="0" w:line="240" w:lineRule="auto"/>
        <w:jc w:val="center"/>
        <w:rPr>
          <w:rFonts w:ascii="Arial Narrow" w:hAnsi="Arial Narrow"/>
          <w:b/>
          <w:u w:val="single"/>
        </w:rPr>
      </w:pPr>
    </w:p>
    <w:p w:rsidR="007C4669" w:rsidRPr="005C4E5C" w:rsidRDefault="007C4669" w:rsidP="007F3BB3">
      <w:pPr>
        <w:numPr>
          <w:ilvl w:val="0"/>
          <w:numId w:val="3"/>
        </w:numPr>
        <w:spacing w:after="0" w:line="240" w:lineRule="auto"/>
        <w:jc w:val="both"/>
        <w:rPr>
          <w:rFonts w:ascii="Arial Narrow" w:hAnsi="Arial Narrow"/>
        </w:rPr>
      </w:pPr>
      <w:r w:rsidRPr="00902CAC">
        <w:rPr>
          <w:rFonts w:ascii="Arial Narrow" w:hAnsi="Arial Narrow"/>
          <w:b/>
        </w:rPr>
        <w:t>PRESENTACIÓN DEL PROGRAMA</w:t>
      </w:r>
      <w:r>
        <w:rPr>
          <w:rFonts w:ascii="Arial Narrow" w:hAnsi="Arial Narrow"/>
          <w:b/>
        </w:rPr>
        <w:t xml:space="preserve">. </w:t>
      </w:r>
    </w:p>
    <w:p w:rsidR="007C4669" w:rsidRPr="00F55686" w:rsidRDefault="007C4669" w:rsidP="00160935">
      <w:pPr>
        <w:spacing w:after="0" w:line="240" w:lineRule="auto"/>
        <w:jc w:val="both"/>
        <w:rPr>
          <w:rFonts w:ascii="Arial Narrow" w:hAnsi="Arial Narrow"/>
        </w:rPr>
      </w:pPr>
      <w:r w:rsidRPr="00F55686">
        <w:rPr>
          <w:rFonts w:ascii="Arial Narrow" w:hAnsi="Arial Narrow"/>
        </w:rPr>
        <w:t>El Equipo Directivo presenta el Programa (objetivos, marco político-pedagógico, contenidos, modalidades de trabajo, …) a partir de los siguientes materiales:</w:t>
      </w:r>
    </w:p>
    <w:p w:rsidR="007C4669" w:rsidRPr="000F0268" w:rsidRDefault="007C4669" w:rsidP="00160935">
      <w:pPr>
        <w:pStyle w:val="ListParagraph"/>
        <w:numPr>
          <w:ilvl w:val="0"/>
          <w:numId w:val="21"/>
        </w:numPr>
        <w:spacing w:after="0" w:line="240" w:lineRule="auto"/>
        <w:jc w:val="both"/>
        <w:rPr>
          <w:rFonts w:ascii="Arial Narrow" w:hAnsi="Arial Narrow"/>
        </w:rPr>
      </w:pPr>
      <w:r w:rsidRPr="000F0268">
        <w:rPr>
          <w:rFonts w:ascii="Arial Narrow" w:hAnsi="Arial Narrow"/>
        </w:rPr>
        <w:t xml:space="preserve">“CUADERNOS DE TRABAJO. SERIE POLITICA EDUCATIVA. MÓDULO 1 NUESTRA ESCUELA” y video de presentación del Programa, disponibles en Banco de recurso digitales de Nación, en página WEB de </w:t>
      </w:r>
      <w:smartTag w:uri="urn:schemas-microsoft-com:office:smarttags" w:element="PersonName">
        <w:smartTagPr>
          <w:attr w:name="ProductID" w:val="la Subsecretaría"/>
        </w:smartTagPr>
        <w:r w:rsidRPr="000F0268">
          <w:rPr>
            <w:rFonts w:ascii="Arial Narrow" w:hAnsi="Arial Narrow"/>
          </w:rPr>
          <w:t>la Subsecretaría</w:t>
        </w:r>
      </w:smartTag>
    </w:p>
    <w:p w:rsidR="007C4669" w:rsidRDefault="007C4669" w:rsidP="00160935">
      <w:pPr>
        <w:pStyle w:val="ListParagraph"/>
        <w:numPr>
          <w:ilvl w:val="0"/>
          <w:numId w:val="21"/>
        </w:numPr>
        <w:spacing w:after="0" w:line="240" w:lineRule="auto"/>
        <w:jc w:val="both"/>
        <w:rPr>
          <w:rFonts w:ascii="Arial Narrow" w:hAnsi="Arial Narrow"/>
        </w:rPr>
      </w:pPr>
      <w:r w:rsidRPr="000F0268">
        <w:rPr>
          <w:rFonts w:ascii="Arial Narrow" w:hAnsi="Arial Narrow"/>
        </w:rPr>
        <w:t xml:space="preserve">“PRESENTACIÓN PROVINCIAL DEL PNFP </w:t>
      </w:r>
      <w:smartTag w:uri="urn:schemas-microsoft-com:office:smarttags" w:element="metricconverter">
        <w:smartTagPr>
          <w:attr w:name="ProductID" w:val="2014”"/>
        </w:smartTagPr>
        <w:r w:rsidRPr="000F0268">
          <w:rPr>
            <w:rFonts w:ascii="Arial Narrow" w:hAnsi="Arial Narrow"/>
          </w:rPr>
          <w:t>2014”</w:t>
        </w:r>
      </w:smartTag>
      <w:r>
        <w:rPr>
          <w:rFonts w:ascii="Arial Narrow" w:hAnsi="Arial Narrow"/>
        </w:rPr>
        <w:t xml:space="preserve"> (power point</w:t>
      </w:r>
      <w:r w:rsidRPr="000F0268">
        <w:rPr>
          <w:rFonts w:ascii="Arial Narrow" w:hAnsi="Arial Narrow"/>
        </w:rPr>
        <w:t xml:space="preserve"> disponible en </w:t>
      </w:r>
      <w:smartTag w:uri="urn:schemas-microsoft-com:office:smarttags" w:element="PersonName">
        <w:smartTagPr>
          <w:attr w:name="ProductID" w:val="la WEB"/>
        </w:smartTagPr>
        <w:r w:rsidRPr="000F0268">
          <w:rPr>
            <w:rFonts w:ascii="Arial Narrow" w:hAnsi="Arial Narrow"/>
          </w:rPr>
          <w:t>la WEB</w:t>
        </w:r>
      </w:smartTag>
      <w:r w:rsidRPr="000F0268">
        <w:rPr>
          <w:rFonts w:ascii="Arial Narrow" w:hAnsi="Arial Narrow"/>
        </w:rPr>
        <w:t xml:space="preserve"> de </w:t>
      </w:r>
      <w:smartTag w:uri="urn:schemas-microsoft-com:office:smarttags" w:element="PersonName">
        <w:smartTagPr>
          <w:attr w:name="ProductID" w:val="la Subsecretaría"/>
        </w:smartTagPr>
        <w:r w:rsidRPr="000F0268">
          <w:rPr>
            <w:rFonts w:ascii="Arial Narrow" w:hAnsi="Arial Narrow"/>
          </w:rPr>
          <w:t>la Subsecretaría</w:t>
        </w:r>
      </w:smartTag>
      <w:r w:rsidRPr="000F0268">
        <w:rPr>
          <w:rFonts w:ascii="Arial Narrow" w:hAnsi="Arial Narrow"/>
        </w:rPr>
        <w:t xml:space="preserve">). </w:t>
      </w:r>
    </w:p>
    <w:p w:rsidR="007C4669" w:rsidRDefault="007C4669" w:rsidP="00C03CF5">
      <w:pPr>
        <w:pStyle w:val="ListParagraph"/>
        <w:spacing w:after="0" w:line="240" w:lineRule="auto"/>
        <w:jc w:val="both"/>
        <w:rPr>
          <w:rFonts w:ascii="Arial Narrow" w:hAnsi="Arial Narrow"/>
        </w:rPr>
      </w:pPr>
    </w:p>
    <w:p w:rsidR="007C4669" w:rsidRPr="000F0268" w:rsidRDefault="007C4669" w:rsidP="00C03CF5">
      <w:pPr>
        <w:pStyle w:val="ListParagraph"/>
        <w:spacing w:after="0" w:line="240" w:lineRule="auto"/>
        <w:jc w:val="both"/>
        <w:rPr>
          <w:rFonts w:ascii="Arial Narrow" w:hAnsi="Arial Narrow"/>
        </w:rPr>
      </w:pPr>
    </w:p>
    <w:p w:rsidR="007C4669" w:rsidRPr="000F0268" w:rsidRDefault="007C4669" w:rsidP="00160935">
      <w:pPr>
        <w:spacing w:after="0" w:line="240" w:lineRule="auto"/>
        <w:jc w:val="both"/>
        <w:rPr>
          <w:rFonts w:ascii="Arial Narrow" w:hAnsi="Arial Narrow"/>
        </w:rPr>
      </w:pPr>
    </w:p>
    <w:p w:rsidR="007C4669" w:rsidRPr="000F0268" w:rsidRDefault="007C4669" w:rsidP="00160935">
      <w:pPr>
        <w:pStyle w:val="ListParagraph"/>
        <w:numPr>
          <w:ilvl w:val="0"/>
          <w:numId w:val="3"/>
        </w:numPr>
        <w:spacing w:after="0" w:line="240" w:lineRule="auto"/>
        <w:rPr>
          <w:rFonts w:ascii="Arial Narrow" w:hAnsi="Arial Narrow" w:cs="Flama-Light"/>
          <w:b/>
          <w:lang w:eastAsia="es-ES"/>
        </w:rPr>
      </w:pPr>
      <w:r w:rsidRPr="000F0268">
        <w:rPr>
          <w:rFonts w:ascii="Arial Narrow" w:hAnsi="Arial Narrow"/>
          <w:b/>
        </w:rPr>
        <w:t>INTRODUCCIÓN AL BLOQUE 1 “</w:t>
      </w:r>
      <w:r w:rsidRPr="000F0268">
        <w:rPr>
          <w:rFonts w:ascii="Arial Narrow" w:hAnsi="Arial Narrow" w:cs="Flama-Light"/>
          <w:b/>
          <w:lang w:eastAsia="es-ES"/>
        </w:rPr>
        <w:t xml:space="preserve">ESTADO, SOCIEDAD Y ESCUELA: </w:t>
      </w:r>
      <w:smartTag w:uri="urn:schemas-microsoft-com:office:smarttags" w:element="PersonName">
        <w:smartTagPr>
          <w:attr w:name="ProductID" w:val="la Educación. Universidad"/>
        </w:smartTagPr>
        <w:r w:rsidRPr="000F0268">
          <w:rPr>
            <w:rFonts w:ascii="Arial Narrow" w:hAnsi="Arial Narrow" w:cs="Flama-Light"/>
            <w:b/>
            <w:lang w:eastAsia="es-ES"/>
          </w:rPr>
          <w:t>LA EDUCACIÓN</w:t>
        </w:r>
      </w:smartTag>
      <w:r w:rsidRPr="000F0268">
        <w:rPr>
          <w:rFonts w:ascii="Arial Narrow" w:hAnsi="Arial Narrow" w:cs="Flama-Light"/>
          <w:b/>
          <w:lang w:eastAsia="es-ES"/>
        </w:rPr>
        <w:t>, UN DERECHO”</w:t>
      </w:r>
    </w:p>
    <w:p w:rsidR="007C4669" w:rsidRPr="004D6391" w:rsidRDefault="007C4669" w:rsidP="00160935">
      <w:pPr>
        <w:autoSpaceDE w:val="0"/>
        <w:autoSpaceDN w:val="0"/>
        <w:adjustRightInd w:val="0"/>
        <w:spacing w:after="0" w:line="240" w:lineRule="auto"/>
        <w:jc w:val="both"/>
        <w:rPr>
          <w:rFonts w:ascii="Arial Narrow" w:hAnsi="Arial Narrow" w:cs="Flama-Book"/>
          <w:lang w:eastAsia="es-ES"/>
        </w:rPr>
      </w:pPr>
      <w:r w:rsidRPr="004D6391">
        <w:rPr>
          <w:rFonts w:ascii="Arial Narrow" w:hAnsi="Arial Narrow"/>
        </w:rPr>
        <w:t xml:space="preserve">El Equipo Directivo desarrolla la temática central del bloque, haciendo foco en el </w:t>
      </w:r>
      <w:r w:rsidRPr="004D6391">
        <w:rPr>
          <w:rFonts w:ascii="Arial Narrow" w:hAnsi="Arial Narrow" w:cs="Flama-Book"/>
          <w:lang w:eastAsia="es-ES"/>
        </w:rPr>
        <w:t xml:space="preserve">marco político pedagógico de la actual escuela argentina: el derecho social a la educación como nuevo paradigma de </w:t>
      </w:r>
      <w:smartTag w:uri="urn:schemas-microsoft-com:office:smarttags" w:element="PersonName">
        <w:smartTagPr>
          <w:attr w:name="ProductID" w:val="la Educación. Universidad"/>
        </w:smartTagPr>
        <w:r w:rsidRPr="004D6391">
          <w:rPr>
            <w:rFonts w:ascii="Arial Narrow" w:hAnsi="Arial Narrow" w:cs="Flama-Book"/>
            <w:lang w:eastAsia="es-ES"/>
          </w:rPr>
          <w:t>la Ley</w:t>
        </w:r>
      </w:smartTag>
      <w:r w:rsidRPr="004D6391">
        <w:rPr>
          <w:rFonts w:ascii="Arial Narrow" w:hAnsi="Arial Narrow" w:cs="Flama-Book"/>
          <w:lang w:eastAsia="es-ES"/>
        </w:rPr>
        <w:t xml:space="preserve"> de Educación Nacional N° 26.206 y </w:t>
      </w:r>
      <w:smartTag w:uri="urn:schemas-microsoft-com:office:smarttags" w:element="PersonName">
        <w:smartTagPr>
          <w:attr w:name="ProductID" w:val="la Educación. Universidad"/>
        </w:smartTagPr>
        <w:r w:rsidRPr="004D6391">
          <w:rPr>
            <w:rFonts w:ascii="Arial Narrow" w:hAnsi="Arial Narrow" w:cs="Flama-Book"/>
            <w:lang w:eastAsia="es-ES"/>
          </w:rPr>
          <w:t>la Ley Provincial</w:t>
        </w:r>
      </w:smartTag>
      <w:r w:rsidRPr="004D6391">
        <w:rPr>
          <w:rFonts w:ascii="Arial Narrow" w:hAnsi="Arial Narrow" w:cs="Flama-Book"/>
          <w:lang w:eastAsia="es-ES"/>
        </w:rPr>
        <w:t xml:space="preserve"> de Educación N° 9870, y </w:t>
      </w:r>
      <w:smartTag w:uri="urn:schemas-microsoft-com:office:smarttags" w:element="PersonName">
        <w:smartTagPr>
          <w:attr w:name="ProductID" w:val="la Educación. Universidad"/>
        </w:smartTagPr>
        <w:r w:rsidRPr="004D6391">
          <w:rPr>
            <w:rFonts w:ascii="Arial Narrow" w:hAnsi="Arial Narrow" w:cs="Flama-Book"/>
            <w:lang w:eastAsia="es-ES"/>
          </w:rPr>
          <w:t>la Política Educativa</w:t>
        </w:r>
      </w:smartTag>
      <w:r w:rsidRPr="004D6391">
        <w:rPr>
          <w:rFonts w:ascii="Arial Narrow" w:hAnsi="Arial Narrow" w:cs="Flama-Book"/>
          <w:lang w:eastAsia="es-ES"/>
        </w:rPr>
        <w:t xml:space="preserve"> Nacional 2012 – 2016 y Provincial 2012 -2015.</w:t>
      </w:r>
    </w:p>
    <w:p w:rsidR="007C4669" w:rsidRPr="004D6391" w:rsidRDefault="007C4669" w:rsidP="00160935">
      <w:pPr>
        <w:autoSpaceDE w:val="0"/>
        <w:autoSpaceDN w:val="0"/>
        <w:adjustRightInd w:val="0"/>
        <w:spacing w:after="0" w:line="240" w:lineRule="auto"/>
        <w:jc w:val="both"/>
        <w:rPr>
          <w:rFonts w:ascii="Arial Narrow" w:hAnsi="Arial Narrow"/>
          <w:b/>
        </w:rPr>
      </w:pPr>
      <w:r w:rsidRPr="004D6391">
        <w:rPr>
          <w:rFonts w:ascii="Arial Narrow" w:hAnsi="Arial Narrow" w:cs="Flama-Book"/>
          <w:lang w:eastAsia="es-ES"/>
        </w:rPr>
        <w:t>Materiales sugeridos:</w:t>
      </w:r>
    </w:p>
    <w:p w:rsidR="007C4669" w:rsidRPr="004D6391" w:rsidRDefault="007C4669" w:rsidP="00160935">
      <w:pPr>
        <w:pStyle w:val="ListParagraph"/>
        <w:numPr>
          <w:ilvl w:val="0"/>
          <w:numId w:val="11"/>
        </w:numPr>
        <w:spacing w:after="0" w:line="240" w:lineRule="auto"/>
        <w:jc w:val="both"/>
        <w:rPr>
          <w:rFonts w:ascii="Arial Narrow" w:hAnsi="Arial Narrow"/>
        </w:rPr>
      </w:pPr>
      <w:r w:rsidRPr="004D6391">
        <w:rPr>
          <w:rFonts w:ascii="Arial Narrow" w:hAnsi="Arial Narrow"/>
        </w:rPr>
        <w:t xml:space="preserve">Cuadernillos del Programa Nacional “NORMATIVAS 1 – NORMATIVAS </w:t>
      </w:r>
      <w:smartTag w:uri="urn:schemas-microsoft-com:office:smarttags" w:element="PersonName">
        <w:smartTagPr>
          <w:attr w:name="ProductID" w:val="la Educación. Universidad"/>
        </w:smartTagPr>
        <w:smartTag w:uri="urn:schemas-microsoft-com:office:smarttags" w:element="metricconverter">
          <w:smartTagPr>
            <w:attr w:name="ProductID" w:val="2.”"/>
          </w:smartTagPr>
          <w:r w:rsidRPr="004D6391">
            <w:rPr>
              <w:rFonts w:ascii="Arial Narrow" w:hAnsi="Arial Narrow"/>
            </w:rPr>
            <w:t>2.”</w:t>
          </w:r>
        </w:smartTag>
      </w:smartTag>
      <w:r w:rsidRPr="004D6391">
        <w:rPr>
          <w:rFonts w:ascii="Arial Narrow" w:hAnsi="Arial Narrow"/>
        </w:rPr>
        <w:t xml:space="preserve">, disponibles en Banco de recursos digitales de Nación, en página WEB de </w:t>
      </w:r>
      <w:smartTag w:uri="urn:schemas-microsoft-com:office:smarttags" w:element="PersonName">
        <w:smartTagPr>
          <w:attr w:name="ProductID" w:val="la Educación. Universidad"/>
        </w:smartTagPr>
        <w:r w:rsidRPr="004D6391">
          <w:rPr>
            <w:rFonts w:ascii="Arial Narrow" w:hAnsi="Arial Narrow"/>
          </w:rPr>
          <w:t>la Subsecretaría</w:t>
        </w:r>
      </w:smartTag>
    </w:p>
    <w:p w:rsidR="007C4669" w:rsidRPr="004D6391" w:rsidRDefault="007C4669" w:rsidP="00EC6204">
      <w:pPr>
        <w:pStyle w:val="ListParagraph"/>
        <w:numPr>
          <w:ilvl w:val="0"/>
          <w:numId w:val="11"/>
        </w:numPr>
        <w:shd w:val="clear" w:color="auto" w:fill="FFFFFF"/>
        <w:spacing w:after="0" w:line="240" w:lineRule="auto"/>
        <w:jc w:val="both"/>
        <w:rPr>
          <w:rFonts w:ascii="Arial Narrow" w:hAnsi="Arial Narrow"/>
        </w:rPr>
      </w:pPr>
      <w:r w:rsidRPr="004D6391">
        <w:rPr>
          <w:rFonts w:ascii="Arial Narrow" w:hAnsi="Arial Narrow"/>
        </w:rPr>
        <w:t xml:space="preserve">Plan Nacional de Educación Obligatoria y Formación Docente. 2012 – 2016, texto disponible en </w:t>
      </w:r>
      <w:hyperlink r:id="rId10" w:history="1">
        <w:r w:rsidRPr="004D6391">
          <w:rPr>
            <w:rStyle w:val="Hyperlink"/>
            <w:rFonts w:ascii="Arial Narrow" w:hAnsi="Arial Narrow"/>
            <w:color w:val="auto"/>
          </w:rPr>
          <w:t>http://www.me.gov.ar/doc_pdf/PlanNacionalde.pdf</w:t>
        </w:r>
      </w:hyperlink>
      <w:r w:rsidRPr="004D6391">
        <w:rPr>
          <w:rStyle w:val="Hyperlink"/>
          <w:rFonts w:ascii="Arial Narrow" w:hAnsi="Arial Narrow"/>
          <w:color w:val="auto"/>
          <w:u w:val="none"/>
        </w:rPr>
        <w:t xml:space="preserve"> y al video es posible acceder a través del siguiente link: </w:t>
      </w:r>
      <w:r w:rsidRPr="004D6391">
        <w:rPr>
          <w:rStyle w:val="Hyperlink"/>
          <w:rFonts w:ascii="Arial Narrow" w:hAnsi="Arial Narrow"/>
          <w:color w:val="auto"/>
        </w:rPr>
        <w:t xml:space="preserve"> </w:t>
      </w:r>
      <w:hyperlink r:id="rId11" w:history="1">
        <w:r w:rsidRPr="004D6391">
          <w:rPr>
            <w:rStyle w:val="Hyperlink"/>
            <w:rFonts w:ascii="Arial Narrow" w:hAnsi="Arial Narrow"/>
            <w:color w:val="auto"/>
          </w:rPr>
          <w:t>http://www.youtube.com/watch?v=vuJXKOndk40</w:t>
        </w:r>
      </w:hyperlink>
    </w:p>
    <w:p w:rsidR="007C4669" w:rsidRPr="004D6391" w:rsidRDefault="007C4669" w:rsidP="003C1985">
      <w:pPr>
        <w:pStyle w:val="ListParagraph"/>
        <w:numPr>
          <w:ilvl w:val="0"/>
          <w:numId w:val="11"/>
        </w:numPr>
        <w:shd w:val="clear" w:color="auto" w:fill="FFFFFF"/>
        <w:spacing w:after="0" w:line="240" w:lineRule="auto"/>
        <w:jc w:val="both"/>
        <w:rPr>
          <w:rFonts w:ascii="Arial Narrow" w:hAnsi="Arial Narrow"/>
        </w:rPr>
      </w:pPr>
      <w:r w:rsidRPr="004D6391">
        <w:rPr>
          <w:rFonts w:ascii="Arial Narrow" w:hAnsi="Arial Narrow"/>
        </w:rPr>
        <w:t xml:space="preserve">Ley de Educación Provincial. Disponible en </w:t>
      </w:r>
      <w:hyperlink r:id="rId12" w:history="1">
        <w:r w:rsidRPr="004D6391">
          <w:rPr>
            <w:rStyle w:val="Hyperlink"/>
            <w:rFonts w:ascii="Arial Narrow" w:hAnsi="Arial Narrow"/>
            <w:color w:val="auto"/>
          </w:rPr>
          <w:t>http://www.cba.gov.ar/ley-de-educacion-provincial-educacion/</w:t>
        </w:r>
      </w:hyperlink>
    </w:p>
    <w:p w:rsidR="007C4669" w:rsidRPr="004D6391" w:rsidRDefault="007C4669" w:rsidP="00D043B4">
      <w:pPr>
        <w:pStyle w:val="ListParagraph"/>
        <w:numPr>
          <w:ilvl w:val="0"/>
          <w:numId w:val="11"/>
        </w:numPr>
        <w:shd w:val="clear" w:color="auto" w:fill="FFFFFF"/>
        <w:spacing w:after="0" w:line="240" w:lineRule="auto"/>
        <w:jc w:val="both"/>
        <w:rPr>
          <w:rStyle w:val="Hyperlink"/>
          <w:rFonts w:ascii="Arial Narrow" w:hAnsi="Arial Narrow"/>
          <w:color w:val="auto"/>
          <w:u w:val="none"/>
        </w:rPr>
      </w:pPr>
      <w:r w:rsidRPr="004D6391">
        <w:rPr>
          <w:rFonts w:ascii="Arial Narrow" w:hAnsi="Arial Narrow"/>
        </w:rPr>
        <w:t xml:space="preserve">Política educativa  2012 – 2015 de </w:t>
      </w:r>
      <w:smartTag w:uri="urn:schemas-microsoft-com:office:smarttags" w:element="PersonName">
        <w:smartTagPr>
          <w:attr w:name="ProductID" w:val="la Educación. Universidad"/>
        </w:smartTagPr>
        <w:r w:rsidRPr="004D6391">
          <w:rPr>
            <w:rFonts w:ascii="Arial Narrow" w:hAnsi="Arial Narrow"/>
          </w:rPr>
          <w:t>la Provincia</w:t>
        </w:r>
      </w:smartTag>
      <w:r w:rsidRPr="004D6391">
        <w:rPr>
          <w:rFonts w:ascii="Arial Narrow" w:hAnsi="Arial Narrow"/>
        </w:rPr>
        <w:t xml:space="preserve"> de Córdoba. Disponible en: </w:t>
      </w:r>
      <w:hyperlink r:id="rId13" w:history="1">
        <w:r w:rsidRPr="004D6391">
          <w:rPr>
            <w:rStyle w:val="Hyperlink"/>
            <w:rFonts w:ascii="Arial Narrow" w:hAnsi="Arial Narrow"/>
            <w:color w:val="auto"/>
          </w:rPr>
          <w:t>http://www.igualdadycalidadcba.gov.ar/SIPEC-CBA/publicaciones/PNFP/Lineamientos%20de%20la%20politica%20educativa%20de%20Cordoba%202011-2015%20LINKS.pdf</w:t>
        </w:r>
      </w:hyperlink>
      <w:r w:rsidRPr="004D6391">
        <w:rPr>
          <w:rStyle w:val="Hyperlink"/>
          <w:rFonts w:ascii="Arial Narrow" w:hAnsi="Arial Narrow"/>
          <w:color w:val="auto"/>
          <w:u w:val="none"/>
        </w:rPr>
        <w:t xml:space="preserve">  (texto)</w:t>
      </w:r>
    </w:p>
    <w:p w:rsidR="007C4669" w:rsidRPr="004D6391" w:rsidRDefault="007C4669" w:rsidP="00D043B4">
      <w:pPr>
        <w:pStyle w:val="ListParagraph"/>
        <w:numPr>
          <w:ilvl w:val="0"/>
          <w:numId w:val="11"/>
        </w:numPr>
        <w:shd w:val="clear" w:color="auto" w:fill="FFFFFF"/>
        <w:spacing w:after="0" w:line="240" w:lineRule="auto"/>
        <w:jc w:val="both"/>
        <w:rPr>
          <w:rFonts w:ascii="Arial Narrow" w:hAnsi="Arial Narrow"/>
          <w:lang w:val="en-US"/>
        </w:rPr>
      </w:pPr>
      <w:hyperlink r:id="rId14" w:history="1">
        <w:r w:rsidRPr="004D6391">
          <w:rPr>
            <w:rStyle w:val="Hyperlink"/>
            <w:rFonts w:ascii="Arial Narrow" w:hAnsi="Arial Narrow"/>
            <w:lang w:val="en-US"/>
          </w:rPr>
          <w:t>http://www.igualdadycalidadcba.gov.ar/SIPEC-CBA/publicaciones/PNFP.php</w:t>
        </w:r>
      </w:hyperlink>
      <w:r w:rsidRPr="004D6391">
        <w:rPr>
          <w:rFonts w:ascii="Arial Narrow" w:hAnsi="Arial Narrow"/>
          <w:lang w:val="en-US"/>
        </w:rPr>
        <w:t xml:space="preserve"> (power point)</w:t>
      </w:r>
    </w:p>
    <w:p w:rsidR="007C4669" w:rsidRDefault="007C4669" w:rsidP="00D043B4">
      <w:pPr>
        <w:shd w:val="clear" w:color="auto" w:fill="FFFFFF"/>
        <w:spacing w:after="0" w:line="240" w:lineRule="auto"/>
        <w:jc w:val="both"/>
        <w:rPr>
          <w:rFonts w:ascii="Arial Narrow" w:hAnsi="Arial Narrow"/>
          <w:lang w:val="en-US"/>
        </w:rPr>
      </w:pPr>
    </w:p>
    <w:p w:rsidR="007C4669" w:rsidRPr="00D908FE" w:rsidRDefault="007C4669" w:rsidP="00D043B4">
      <w:pPr>
        <w:shd w:val="clear" w:color="auto" w:fill="FFFFFF"/>
        <w:spacing w:after="0" w:line="240" w:lineRule="auto"/>
        <w:jc w:val="both"/>
        <w:rPr>
          <w:rFonts w:ascii="Arial Narrow" w:hAnsi="Arial Narrow"/>
          <w:lang w:val="en-US"/>
        </w:rPr>
      </w:pPr>
    </w:p>
    <w:p w:rsidR="007C4669" w:rsidRPr="00E46E6D" w:rsidRDefault="007C4669" w:rsidP="00D77C49">
      <w:pPr>
        <w:numPr>
          <w:ilvl w:val="0"/>
          <w:numId w:val="3"/>
        </w:numPr>
        <w:shd w:val="clear" w:color="auto" w:fill="FFFFFF"/>
        <w:tabs>
          <w:tab w:val="left" w:pos="284"/>
        </w:tabs>
        <w:spacing w:after="0" w:line="240" w:lineRule="auto"/>
        <w:contextualSpacing/>
        <w:jc w:val="both"/>
        <w:rPr>
          <w:rFonts w:ascii="Arial Narrow" w:hAnsi="Arial Narrow"/>
          <w:b/>
          <w:lang w:val="es-ES" w:eastAsia="es-ES"/>
        </w:rPr>
      </w:pPr>
      <w:r w:rsidRPr="003B6EE6">
        <w:rPr>
          <w:rFonts w:ascii="Arial Narrow" w:hAnsi="Arial Narrow"/>
          <w:b/>
          <w:lang w:val="es-ES" w:eastAsia="es-ES"/>
        </w:rPr>
        <w:t xml:space="preserve">VIDEO Y REFLEXIÓN </w:t>
      </w:r>
      <w:r w:rsidRPr="003B6EE6">
        <w:rPr>
          <w:rFonts w:ascii="Arial Narrow" w:hAnsi="Arial Narrow"/>
          <w:b/>
          <w:bCs/>
        </w:rPr>
        <w:t>“</w:t>
      </w:r>
      <w:r w:rsidRPr="003B6EE6">
        <w:rPr>
          <w:rFonts w:ascii="Arial Narrow" w:hAnsi="Arial Narrow"/>
          <w:b/>
        </w:rPr>
        <w:t>Educación para una sociedad más justa”</w:t>
      </w:r>
    </w:p>
    <w:p w:rsidR="007C4669" w:rsidRDefault="007C4669" w:rsidP="00D77C49">
      <w:pPr>
        <w:spacing w:after="0" w:line="240" w:lineRule="auto"/>
        <w:jc w:val="both"/>
        <w:rPr>
          <w:rFonts w:ascii="Arial Narrow" w:hAnsi="Arial Narrow"/>
          <w:lang w:val="es-ES"/>
        </w:rPr>
      </w:pPr>
    </w:p>
    <w:p w:rsidR="007C4669" w:rsidRPr="003B6EE6" w:rsidRDefault="007C4669" w:rsidP="00D77C49">
      <w:pPr>
        <w:spacing w:after="0" w:line="240" w:lineRule="auto"/>
        <w:jc w:val="both"/>
        <w:rPr>
          <w:rFonts w:ascii="Arial Narrow" w:hAnsi="Arial Narrow"/>
        </w:rPr>
      </w:pPr>
      <w:r w:rsidRPr="003B6EE6">
        <w:rPr>
          <w:rFonts w:ascii="Arial Narrow" w:hAnsi="Arial Narrow"/>
          <w:lang w:val="es-ES"/>
        </w:rPr>
        <w:t>S</w:t>
      </w:r>
      <w:r w:rsidRPr="003B6EE6">
        <w:rPr>
          <w:rFonts w:ascii="Arial Narrow" w:hAnsi="Arial Narrow"/>
        </w:rPr>
        <w:t>e sugiere la proyección de un video que permita reflexionar sobre el trabajo docente y la</w:t>
      </w:r>
      <w:r>
        <w:rPr>
          <w:rFonts w:ascii="Arial Narrow" w:hAnsi="Arial Narrow"/>
        </w:rPr>
        <w:t xml:space="preserve"> situación de las escuelas: por </w:t>
      </w:r>
      <w:r w:rsidRPr="003B6EE6">
        <w:rPr>
          <w:rFonts w:ascii="Arial Narrow" w:hAnsi="Arial Narrow"/>
        </w:rPr>
        <w:t xml:space="preserve">ejemplo, abordar el carácter colectivo del trabajo docente </w:t>
      </w:r>
      <w:r>
        <w:rPr>
          <w:rFonts w:ascii="Arial Narrow" w:hAnsi="Arial Narrow"/>
        </w:rPr>
        <w:t>en</w:t>
      </w:r>
      <w:r w:rsidRPr="003B6EE6">
        <w:rPr>
          <w:rFonts w:ascii="Arial Narrow" w:hAnsi="Arial Narrow"/>
        </w:rPr>
        <w:t xml:space="preserve"> la escuela, o los docentes como sujetos protagónicos del proceso transformador en la concreción de las políticas públicas educativas, entre otras temáticas vinculadas con el Bloque 1. </w:t>
      </w:r>
    </w:p>
    <w:p w:rsidR="007C4669" w:rsidRPr="003B6EE6" w:rsidRDefault="007C4669" w:rsidP="00D77C49">
      <w:pPr>
        <w:spacing w:after="0" w:line="240" w:lineRule="auto"/>
        <w:jc w:val="both"/>
        <w:rPr>
          <w:rFonts w:ascii="Arial Narrow" w:hAnsi="Arial Narrow"/>
        </w:rPr>
      </w:pPr>
    </w:p>
    <w:p w:rsidR="007C4669" w:rsidRDefault="007C4669" w:rsidP="00D77C49">
      <w:pPr>
        <w:spacing w:after="0" w:line="240" w:lineRule="auto"/>
        <w:jc w:val="both"/>
        <w:rPr>
          <w:rFonts w:ascii="Arial Narrow" w:hAnsi="Arial Narrow"/>
          <w:lang w:val="es-ES" w:eastAsia="es-ES"/>
        </w:rPr>
      </w:pPr>
      <w:r w:rsidRPr="003B6EE6">
        <w:rPr>
          <w:rFonts w:ascii="Arial Narrow" w:hAnsi="Arial Narrow"/>
          <w:b/>
          <w:u w:val="single"/>
        </w:rPr>
        <w:t>Material sugerido:</w:t>
      </w:r>
      <w:r w:rsidRPr="003B6EE6">
        <w:rPr>
          <w:rFonts w:ascii="Arial Narrow" w:hAnsi="Arial Narrow"/>
        </w:rPr>
        <w:t xml:space="preserve"> </w:t>
      </w:r>
      <w:r w:rsidRPr="003B6EE6">
        <w:rPr>
          <w:rFonts w:ascii="Arial Narrow" w:hAnsi="Arial Narrow"/>
          <w:b/>
          <w:bCs/>
        </w:rPr>
        <w:t xml:space="preserve">Juan Carlos Tedesco, </w:t>
      </w:r>
      <w:r w:rsidRPr="003B6EE6">
        <w:rPr>
          <w:rFonts w:ascii="Arial Narrow" w:hAnsi="Arial Narrow"/>
          <w:bCs/>
        </w:rPr>
        <w:t>“</w:t>
      </w:r>
      <w:r w:rsidRPr="003B6EE6">
        <w:rPr>
          <w:rFonts w:ascii="Arial Narrow" w:hAnsi="Arial Narrow"/>
        </w:rPr>
        <w:t xml:space="preserve">Educación para una sociedad más justa”, disponible en: </w:t>
      </w:r>
      <w:hyperlink r:id="rId15" w:tgtFrame="_blank" w:history="1">
        <w:r w:rsidRPr="003B6EE6">
          <w:rPr>
            <w:rFonts w:ascii="Arial Narrow" w:hAnsi="Arial Narrow"/>
            <w:u w:val="single"/>
            <w:lang w:val="es-ES" w:eastAsia="es-ES"/>
          </w:rPr>
          <w:t>http://www.tedxriodelaplata.org/educacion/educaci%C3%B3n-para-una-sociedad-m%C3%A1s-justa</w:t>
        </w:r>
      </w:hyperlink>
      <w:r w:rsidRPr="002B4AA5">
        <w:rPr>
          <w:rFonts w:ascii="Arial Narrow" w:hAnsi="Arial Narrow"/>
          <w:lang w:val="es-ES" w:eastAsia="es-ES"/>
        </w:rPr>
        <w:t xml:space="preserve"> </w:t>
      </w:r>
    </w:p>
    <w:p w:rsidR="007C4669" w:rsidRPr="002B4AA5" w:rsidRDefault="007C4669" w:rsidP="00D77C49">
      <w:pPr>
        <w:spacing w:after="0" w:line="240" w:lineRule="auto"/>
        <w:jc w:val="both"/>
        <w:rPr>
          <w:rFonts w:ascii="Arial Narrow" w:hAnsi="Arial Narrow"/>
          <w:b/>
          <w:lang w:val="es-ES" w:eastAsia="es-ES"/>
        </w:rPr>
      </w:pPr>
      <w:r>
        <w:rPr>
          <w:rFonts w:ascii="Arial Narrow" w:hAnsi="Arial Narrow"/>
          <w:b/>
          <w:lang w:val="es-ES" w:eastAsia="es-ES"/>
        </w:rPr>
        <w:t>(VÉASE ANEXO 2</w:t>
      </w:r>
      <w:r w:rsidRPr="002B4AA5">
        <w:rPr>
          <w:rFonts w:ascii="Arial Narrow" w:hAnsi="Arial Narrow"/>
          <w:b/>
          <w:lang w:val="es-ES" w:eastAsia="es-ES"/>
        </w:rPr>
        <w:t>: “Educación para una sociedad más justa”)</w:t>
      </w:r>
    </w:p>
    <w:p w:rsidR="007C4669" w:rsidRPr="003B6EE6" w:rsidRDefault="007C4669" w:rsidP="00D77C49">
      <w:pPr>
        <w:shd w:val="clear" w:color="auto" w:fill="FFFFFF"/>
        <w:spacing w:after="0" w:line="240" w:lineRule="auto"/>
        <w:rPr>
          <w:rFonts w:ascii="Arial Narrow" w:hAnsi="Arial Narrow" w:cs="Arial"/>
          <w:lang w:val="es-ES" w:eastAsia="es-ES"/>
        </w:rPr>
      </w:pPr>
    </w:p>
    <w:p w:rsidR="007C4669" w:rsidRPr="003B6EE6" w:rsidRDefault="007C4669" w:rsidP="00AC61FD">
      <w:pPr>
        <w:shd w:val="clear" w:color="auto" w:fill="FFFFFF"/>
        <w:spacing w:after="0" w:line="240" w:lineRule="auto"/>
        <w:rPr>
          <w:rFonts w:ascii="Arial Narrow" w:hAnsi="Arial Narrow"/>
          <w:lang w:val="es-ES" w:eastAsia="es-ES"/>
        </w:rPr>
      </w:pPr>
    </w:p>
    <w:p w:rsidR="007C4669" w:rsidRDefault="007C4669" w:rsidP="00E46E6D">
      <w:pPr>
        <w:numPr>
          <w:ilvl w:val="0"/>
          <w:numId w:val="3"/>
        </w:numPr>
        <w:shd w:val="clear" w:color="auto" w:fill="FFFFFF"/>
        <w:spacing w:after="0" w:line="240" w:lineRule="auto"/>
        <w:contextualSpacing/>
        <w:rPr>
          <w:rFonts w:ascii="Arial Narrow" w:hAnsi="Arial Narrow"/>
          <w:b/>
          <w:lang w:val="es-ES" w:eastAsia="es-ES"/>
        </w:rPr>
      </w:pPr>
      <w:r w:rsidRPr="003B6EE6">
        <w:rPr>
          <w:rFonts w:ascii="Arial Narrow" w:hAnsi="Arial Narrow"/>
          <w:b/>
          <w:lang w:val="es-ES" w:eastAsia="es-ES"/>
        </w:rPr>
        <w:t>TRABAJO GRUPAL “La institución educativa y su contexto”</w:t>
      </w:r>
    </w:p>
    <w:p w:rsidR="007C4669" w:rsidRPr="00E46E6D" w:rsidRDefault="007C4669" w:rsidP="00E46E6D">
      <w:pPr>
        <w:shd w:val="clear" w:color="auto" w:fill="FFFFFF"/>
        <w:spacing w:after="0" w:line="240" w:lineRule="auto"/>
        <w:ind w:left="720"/>
        <w:contextualSpacing/>
        <w:rPr>
          <w:rFonts w:ascii="Arial Narrow" w:hAnsi="Arial Narrow"/>
          <w:b/>
          <w:lang w:val="es-ES" w:eastAsia="es-ES"/>
        </w:rPr>
      </w:pPr>
    </w:p>
    <w:p w:rsidR="007C4669" w:rsidRPr="00EF3E74" w:rsidRDefault="007C4669" w:rsidP="00DD7411">
      <w:pPr>
        <w:shd w:val="clear" w:color="auto" w:fill="FFFFFF"/>
        <w:spacing w:after="0" w:line="240" w:lineRule="auto"/>
        <w:contextualSpacing/>
        <w:jc w:val="both"/>
        <w:rPr>
          <w:rFonts w:ascii="Arial Narrow" w:hAnsi="Arial Narrow"/>
          <w:lang w:val="es-ES" w:eastAsia="es-ES"/>
        </w:rPr>
      </w:pPr>
      <w:r w:rsidRPr="00EF3E74">
        <w:rPr>
          <w:rFonts w:ascii="Arial Narrow" w:hAnsi="Arial Narrow"/>
          <w:lang w:val="es-ES" w:eastAsia="es-ES"/>
        </w:rPr>
        <w:t xml:space="preserve">Recuperar los Objetivos y Proyectos Institucionales -sistematizados en su PEI- y  relacionarlos con las </w:t>
      </w:r>
      <w:r>
        <w:rPr>
          <w:rFonts w:ascii="Arial Narrow" w:hAnsi="Arial Narrow"/>
          <w:lang w:val="es-ES" w:eastAsia="es-ES"/>
        </w:rPr>
        <w:t>principales líneas de acción provinciales</w:t>
      </w:r>
      <w:r w:rsidRPr="00EF3E74">
        <w:rPr>
          <w:rFonts w:ascii="Arial Narrow" w:hAnsi="Arial Narrow"/>
          <w:lang w:val="es-ES" w:eastAsia="es-ES"/>
        </w:rPr>
        <w:t xml:space="preserve"> establecidas para el Nivel y que se presentan a continuación. </w:t>
      </w:r>
    </w:p>
    <w:p w:rsidR="007C4669" w:rsidRDefault="007C4669" w:rsidP="00E021E1">
      <w:pPr>
        <w:shd w:val="clear" w:color="auto" w:fill="FFFFFF"/>
        <w:spacing w:after="0" w:line="240" w:lineRule="auto"/>
        <w:contextualSpacing/>
        <w:jc w:val="both"/>
        <w:rPr>
          <w:rFonts w:ascii="Arial Narrow" w:hAnsi="Arial Narrow"/>
          <w:lang w:val="es-ES" w:eastAsia="es-E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7C4669" w:rsidRPr="00E10A3E" w:rsidTr="007818C5">
        <w:tc>
          <w:tcPr>
            <w:tcW w:w="10008" w:type="dxa"/>
          </w:tcPr>
          <w:p w:rsidR="007C4669" w:rsidRPr="00E10A3E" w:rsidRDefault="007C4669" w:rsidP="00AE76DA">
            <w:pPr>
              <w:spacing w:after="0" w:line="240" w:lineRule="auto"/>
              <w:contextualSpacing/>
              <w:jc w:val="center"/>
              <w:rPr>
                <w:rFonts w:ascii="Arial Narrow" w:hAnsi="Arial Narrow"/>
                <w:b/>
                <w:lang w:val="es-ES" w:eastAsia="es-ES"/>
              </w:rPr>
            </w:pPr>
            <w:r w:rsidRPr="00E10A3E">
              <w:rPr>
                <w:rFonts w:ascii="Arial Narrow" w:hAnsi="Arial Narrow"/>
                <w:b/>
                <w:lang w:val="es-ES" w:eastAsia="es-ES"/>
              </w:rPr>
              <w:t>EDUCACION PRIMARIA 2014 - 2015</w:t>
            </w:r>
          </w:p>
        </w:tc>
      </w:tr>
      <w:tr w:rsidR="007C4669" w:rsidRPr="00E10A3E" w:rsidTr="007818C5">
        <w:tc>
          <w:tcPr>
            <w:tcW w:w="10008" w:type="dxa"/>
          </w:tcPr>
          <w:p w:rsidR="007C4669" w:rsidRPr="00E10A3E" w:rsidRDefault="007C4669" w:rsidP="00E10A3E">
            <w:pPr>
              <w:spacing w:after="0" w:line="240" w:lineRule="auto"/>
              <w:contextualSpacing/>
              <w:jc w:val="center"/>
              <w:rPr>
                <w:rFonts w:ascii="Arial Narrow" w:hAnsi="Arial Narrow"/>
                <w:b/>
                <w:sz w:val="20"/>
                <w:szCs w:val="20"/>
                <w:lang w:val="es-ES" w:eastAsia="es-ES"/>
              </w:rPr>
            </w:pPr>
            <w:r w:rsidRPr="00E10A3E">
              <w:rPr>
                <w:rFonts w:ascii="Arial Narrow" w:hAnsi="Arial Narrow"/>
                <w:b/>
                <w:sz w:val="20"/>
                <w:szCs w:val="20"/>
                <w:lang w:val="es-ES" w:eastAsia="es-ES"/>
              </w:rPr>
              <w:t xml:space="preserve">FORTALECER Y MEJORAR </w:t>
            </w:r>
            <w:smartTag w:uri="urn:schemas-microsoft-com:office:smarttags" w:element="PersonName">
              <w:smartTagPr>
                <w:attr w:name="ProductID" w:val="la Educación. Universidad"/>
              </w:smartTagPr>
              <w:r w:rsidRPr="00E10A3E">
                <w:rPr>
                  <w:rFonts w:ascii="Arial Narrow" w:hAnsi="Arial Narrow"/>
                  <w:b/>
                  <w:sz w:val="20"/>
                  <w:szCs w:val="20"/>
                  <w:lang w:val="es-ES" w:eastAsia="es-ES"/>
                </w:rPr>
                <w:t>LA OFERTA EDUCATIVA</w:t>
              </w:r>
            </w:smartTag>
            <w:r w:rsidRPr="00E10A3E">
              <w:rPr>
                <w:rFonts w:ascii="Arial Narrow" w:hAnsi="Arial Narrow"/>
                <w:b/>
                <w:sz w:val="20"/>
                <w:szCs w:val="20"/>
                <w:lang w:val="es-ES" w:eastAsia="es-ES"/>
              </w:rPr>
              <w:t xml:space="preserve">  DEL NIVEL</w:t>
            </w:r>
          </w:p>
        </w:tc>
      </w:tr>
      <w:tr w:rsidR="007C4669" w:rsidRPr="00E10A3E" w:rsidTr="007818C5">
        <w:tc>
          <w:tcPr>
            <w:tcW w:w="10008" w:type="dxa"/>
          </w:tcPr>
          <w:p w:rsidR="007C4669" w:rsidRPr="00E10A3E" w:rsidRDefault="007C4669" w:rsidP="00AE76DA">
            <w:pPr>
              <w:spacing w:after="0" w:line="240" w:lineRule="auto"/>
              <w:jc w:val="both"/>
              <w:rPr>
                <w:rFonts w:ascii="Arial Narrow" w:hAnsi="Arial Narrow"/>
                <w:sz w:val="20"/>
                <w:szCs w:val="20"/>
                <w:lang w:val="es-ES" w:eastAsia="es-ES"/>
              </w:rPr>
            </w:pP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 xml:space="preserve">Alfabetización </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Unidad Pedagógica</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Jornada Extendida</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 xml:space="preserve">Fortalecimiento de </w:t>
            </w:r>
            <w:smartTag w:uri="urn:schemas-microsoft-com:office:smarttags" w:element="PersonName">
              <w:smartTagPr>
                <w:attr w:name="ProductID" w:val="la Educación. Universidad"/>
              </w:smartTagPr>
              <w:r w:rsidRPr="00E10A3E">
                <w:rPr>
                  <w:rFonts w:ascii="Arial Narrow" w:hAnsi="Arial Narrow"/>
                  <w:sz w:val="20"/>
                  <w:szCs w:val="20"/>
                  <w:lang w:val="es-ES" w:eastAsia="es-ES"/>
                </w:rPr>
                <w:t>la Lengua</w:t>
              </w:r>
            </w:smartTag>
            <w:r w:rsidRPr="00E10A3E">
              <w:rPr>
                <w:rFonts w:ascii="Arial Narrow" w:hAnsi="Arial Narrow"/>
                <w:sz w:val="20"/>
                <w:szCs w:val="20"/>
                <w:lang w:val="es-ES" w:eastAsia="es-ES"/>
              </w:rPr>
              <w:t>, Ciencias y Matemática</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Desarrollo curricular (en todos los espacios curriculares)</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Construcción de Ciudadanía (Transversales)</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Educación Sexual Integral</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Convivencia</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 xml:space="preserve">Tránsito entre Ciclo y Niveles </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Escuela, Familia y Comunidad</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Acompañamiento y sostenimiento de las trayectorias escolares</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Tecnologías de la Información y la Comunicación</w:t>
            </w:r>
          </w:p>
          <w:p w:rsidR="007C4669" w:rsidRPr="00E10A3E"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E10A3E">
              <w:rPr>
                <w:rFonts w:ascii="Arial Narrow" w:hAnsi="Arial Narrow"/>
                <w:sz w:val="20"/>
                <w:szCs w:val="20"/>
                <w:lang w:val="es-ES" w:eastAsia="es-ES"/>
              </w:rPr>
              <w:t>Inclusión de población con discapacidad</w:t>
            </w:r>
          </w:p>
          <w:p w:rsidR="007C4669" w:rsidRPr="00FE0118" w:rsidRDefault="007C4669" w:rsidP="00AE76DA">
            <w:pPr>
              <w:pStyle w:val="ListParagraph"/>
              <w:numPr>
                <w:ilvl w:val="0"/>
                <w:numId w:val="11"/>
              </w:numPr>
              <w:spacing w:after="0" w:line="240" w:lineRule="auto"/>
              <w:jc w:val="both"/>
              <w:rPr>
                <w:rFonts w:ascii="Arial Narrow" w:hAnsi="Arial Narrow"/>
                <w:sz w:val="20"/>
                <w:szCs w:val="20"/>
                <w:lang w:val="es-ES" w:eastAsia="es-ES"/>
              </w:rPr>
            </w:pPr>
            <w:r w:rsidRPr="00FE0118">
              <w:rPr>
                <w:rFonts w:ascii="Arial Narrow" w:hAnsi="Arial Narrow"/>
                <w:sz w:val="20"/>
                <w:szCs w:val="20"/>
                <w:lang w:val="es-ES" w:eastAsia="es-ES"/>
              </w:rPr>
              <w:t>Centro de Actividades Infantiles</w:t>
            </w:r>
          </w:p>
          <w:p w:rsidR="007C4669" w:rsidRPr="00FE0118" w:rsidRDefault="007C4669" w:rsidP="00FE0118">
            <w:pPr>
              <w:pStyle w:val="ListParagraph"/>
              <w:numPr>
                <w:ilvl w:val="0"/>
                <w:numId w:val="11"/>
              </w:numPr>
              <w:spacing w:after="0" w:line="240" w:lineRule="auto"/>
              <w:jc w:val="both"/>
              <w:rPr>
                <w:rFonts w:ascii="Arial Narrow" w:hAnsi="Arial Narrow"/>
                <w:sz w:val="20"/>
                <w:szCs w:val="20"/>
                <w:lang w:val="es-ES" w:eastAsia="es-ES"/>
              </w:rPr>
            </w:pPr>
            <w:r w:rsidRPr="00FE0118">
              <w:rPr>
                <w:rFonts w:ascii="Arial Narrow" w:hAnsi="Arial Narrow"/>
                <w:sz w:val="20"/>
                <w:szCs w:val="20"/>
                <w:lang w:val="es-ES" w:eastAsia="es-ES"/>
              </w:rPr>
              <w:t>Entre otras</w:t>
            </w:r>
          </w:p>
        </w:tc>
      </w:tr>
    </w:tbl>
    <w:p w:rsidR="007C4669" w:rsidRDefault="007C4669" w:rsidP="00E021E1">
      <w:pPr>
        <w:shd w:val="clear" w:color="auto" w:fill="FFFFFF"/>
        <w:spacing w:after="0" w:line="240" w:lineRule="auto"/>
        <w:contextualSpacing/>
        <w:jc w:val="both"/>
        <w:rPr>
          <w:rFonts w:ascii="Arial Narrow" w:hAnsi="Arial Narrow"/>
          <w:lang w:val="es-ES" w:eastAsia="es-ES"/>
        </w:rPr>
      </w:pPr>
    </w:p>
    <w:p w:rsidR="007C4669" w:rsidRDefault="007C4669" w:rsidP="00E021E1">
      <w:pPr>
        <w:shd w:val="clear" w:color="auto" w:fill="FFFFFF"/>
        <w:spacing w:after="0" w:line="240" w:lineRule="auto"/>
        <w:contextualSpacing/>
        <w:jc w:val="both"/>
        <w:rPr>
          <w:rFonts w:ascii="Arial Narrow" w:hAnsi="Arial Narrow"/>
          <w:lang w:val="es-ES" w:eastAsia="es-ES"/>
        </w:rPr>
      </w:pPr>
    </w:p>
    <w:p w:rsidR="007C4669" w:rsidRDefault="007C4669" w:rsidP="00E021E1">
      <w:pPr>
        <w:shd w:val="clear" w:color="auto" w:fill="FFFFFF"/>
        <w:spacing w:after="0" w:line="240" w:lineRule="auto"/>
        <w:contextualSpacing/>
        <w:jc w:val="both"/>
        <w:rPr>
          <w:rFonts w:ascii="Arial Narrow" w:hAnsi="Arial Narrow"/>
          <w:lang w:val="es-ES" w:eastAsia="es-ES"/>
        </w:rPr>
      </w:pPr>
    </w:p>
    <w:p w:rsidR="007C4669" w:rsidRPr="00E10A3E" w:rsidRDefault="007C4669" w:rsidP="007818C5">
      <w:pPr>
        <w:pBdr>
          <w:top w:val="single" w:sz="4" w:space="1" w:color="auto"/>
          <w:left w:val="single" w:sz="4" w:space="4" w:color="auto"/>
          <w:bottom w:val="single" w:sz="4" w:space="1" w:color="auto"/>
          <w:right w:val="single" w:sz="4" w:space="0" w:color="auto"/>
        </w:pBdr>
        <w:shd w:val="clear" w:color="auto" w:fill="FFFFFF"/>
        <w:spacing w:after="0" w:line="240" w:lineRule="auto"/>
        <w:contextualSpacing/>
        <w:jc w:val="center"/>
        <w:rPr>
          <w:rFonts w:ascii="Arial Narrow" w:hAnsi="Arial Narrow"/>
          <w:b/>
          <w:sz w:val="24"/>
          <w:szCs w:val="24"/>
        </w:rPr>
      </w:pPr>
      <w:r w:rsidRPr="00E10A3E">
        <w:rPr>
          <w:rFonts w:ascii="Arial Narrow" w:hAnsi="Arial Narrow"/>
          <w:b/>
          <w:sz w:val="24"/>
          <w:szCs w:val="24"/>
        </w:rPr>
        <w:t>PROPUESTA PARA EL DESARROLLO DE LA JORNADA III (25 de febrero)</w:t>
      </w:r>
    </w:p>
    <w:p w:rsidR="007C4669" w:rsidRDefault="007C4669" w:rsidP="006E75B3">
      <w:pPr>
        <w:spacing w:after="0" w:line="240" w:lineRule="auto"/>
        <w:rPr>
          <w:rFonts w:ascii="Arial Narrow" w:hAnsi="Arial Narrow"/>
          <w:b/>
          <w:u w:val="single"/>
        </w:rPr>
      </w:pPr>
    </w:p>
    <w:p w:rsidR="007C4669" w:rsidRPr="00E10A3E" w:rsidRDefault="007C4669" w:rsidP="006E75B3">
      <w:pPr>
        <w:spacing w:after="0" w:line="240" w:lineRule="auto"/>
        <w:rPr>
          <w:rFonts w:ascii="Arial Narrow" w:hAnsi="Arial Narrow"/>
        </w:rPr>
      </w:pPr>
      <w:r w:rsidRPr="00E10A3E">
        <w:rPr>
          <w:rFonts w:ascii="Arial Narrow" w:hAnsi="Arial Narrow"/>
          <w:b/>
          <w:u w:val="single"/>
        </w:rPr>
        <w:t xml:space="preserve">PARTICIPANTES: </w:t>
      </w:r>
      <w:r w:rsidRPr="00E10A3E">
        <w:rPr>
          <w:rFonts w:ascii="Arial Narrow" w:hAnsi="Arial Narrow"/>
        </w:rPr>
        <w:t>Equipo Directivo y docentes en sus respectivas instituciones.</w:t>
      </w:r>
    </w:p>
    <w:p w:rsidR="007C4669" w:rsidRPr="00E10A3E" w:rsidRDefault="007C4669" w:rsidP="006E75B3">
      <w:pPr>
        <w:spacing w:after="0" w:line="240" w:lineRule="auto"/>
        <w:rPr>
          <w:rFonts w:ascii="Arial Narrow" w:hAnsi="Arial Narrow"/>
        </w:rPr>
      </w:pPr>
    </w:p>
    <w:p w:rsidR="007C4669" w:rsidRPr="00E10A3E" w:rsidRDefault="007C4669" w:rsidP="004D0138">
      <w:pPr>
        <w:spacing w:after="0" w:line="240" w:lineRule="auto"/>
        <w:jc w:val="center"/>
        <w:rPr>
          <w:rFonts w:ascii="Arial Narrow" w:hAnsi="Arial Narrow"/>
          <w:b/>
          <w:lang w:val="es-ES" w:eastAsia="es-ES"/>
        </w:rPr>
      </w:pPr>
    </w:p>
    <w:p w:rsidR="007C4669" w:rsidRPr="00E10A3E" w:rsidRDefault="007C4669" w:rsidP="004D0138">
      <w:pPr>
        <w:spacing w:after="0" w:line="240" w:lineRule="auto"/>
        <w:jc w:val="center"/>
        <w:rPr>
          <w:rFonts w:ascii="Arial Narrow" w:hAnsi="Arial Narrow"/>
          <w:b/>
          <w:u w:val="single"/>
        </w:rPr>
      </w:pPr>
      <w:r w:rsidRPr="00E10A3E">
        <w:rPr>
          <w:rFonts w:ascii="Arial Narrow" w:hAnsi="Arial Narrow"/>
          <w:b/>
          <w:u w:val="single"/>
        </w:rPr>
        <w:t>JORNADA III: MARTES 25 DE FEBRERO DE 2014</w:t>
      </w:r>
    </w:p>
    <w:p w:rsidR="007C4669" w:rsidRPr="00E10A3E" w:rsidRDefault="007C4669" w:rsidP="00654D08">
      <w:pPr>
        <w:shd w:val="clear" w:color="auto" w:fill="FFFFFF"/>
        <w:spacing w:after="0" w:line="240" w:lineRule="auto"/>
        <w:contextualSpacing/>
        <w:jc w:val="both"/>
        <w:rPr>
          <w:rFonts w:ascii="Arial Narrow" w:hAnsi="Arial Narrow"/>
          <w:lang w:val="es-ES"/>
        </w:rPr>
      </w:pPr>
    </w:p>
    <w:p w:rsidR="007C4669" w:rsidRPr="00E10A3E" w:rsidRDefault="007C4669" w:rsidP="00654D08">
      <w:pPr>
        <w:pStyle w:val="ListParagraph"/>
        <w:numPr>
          <w:ilvl w:val="0"/>
          <w:numId w:val="6"/>
        </w:numPr>
        <w:shd w:val="clear" w:color="auto" w:fill="FFFFFF"/>
        <w:spacing w:after="0" w:line="240" w:lineRule="auto"/>
        <w:jc w:val="both"/>
        <w:rPr>
          <w:rFonts w:ascii="Arial Narrow" w:hAnsi="Arial Narrow"/>
          <w:lang w:val="es-ES" w:eastAsia="es-ES"/>
        </w:rPr>
      </w:pPr>
      <w:r w:rsidRPr="00E10A3E">
        <w:rPr>
          <w:rFonts w:ascii="Arial Narrow" w:hAnsi="Arial Narrow"/>
          <w:lang w:val="es-ES" w:eastAsia="es-ES"/>
        </w:rPr>
        <w:t xml:space="preserve">A partir de la concepción de la escuela como un espacio público “hacedor de políticas”, </w:t>
      </w:r>
      <w:r w:rsidRPr="00BB2581">
        <w:rPr>
          <w:rFonts w:ascii="Arial Narrow" w:hAnsi="Arial Narrow"/>
          <w:b/>
          <w:lang w:val="es-ES" w:eastAsia="es-ES"/>
        </w:rPr>
        <w:t>socializar los resultados del trabajo grupal</w:t>
      </w:r>
      <w:r w:rsidRPr="00E10A3E">
        <w:rPr>
          <w:rFonts w:ascii="Arial Narrow" w:hAnsi="Arial Narrow"/>
          <w:lang w:val="es-ES" w:eastAsia="es-ES"/>
        </w:rPr>
        <w:t xml:space="preserve"> realizado en la Jornada anterior y, a partir de dichos resultados, acordar la reformulación (o no) de los objetivos institucionales. </w:t>
      </w:r>
    </w:p>
    <w:p w:rsidR="007C4669" w:rsidRPr="00E10A3E" w:rsidRDefault="007C4669" w:rsidP="00654D08">
      <w:pPr>
        <w:shd w:val="clear" w:color="auto" w:fill="FFFFFF"/>
        <w:spacing w:after="0" w:line="240" w:lineRule="auto"/>
        <w:jc w:val="both"/>
        <w:rPr>
          <w:rFonts w:ascii="Arial Narrow" w:hAnsi="Arial Narrow"/>
          <w:b/>
          <w:lang w:val="es-ES" w:eastAsia="es-ES"/>
        </w:rPr>
      </w:pPr>
    </w:p>
    <w:p w:rsidR="007C4669" w:rsidRPr="00E10A3E" w:rsidRDefault="007C4669" w:rsidP="00654D08">
      <w:pPr>
        <w:shd w:val="clear" w:color="auto" w:fill="FFFFFF"/>
        <w:spacing w:after="0" w:line="240" w:lineRule="auto"/>
        <w:jc w:val="both"/>
        <w:rPr>
          <w:rFonts w:ascii="Arial Narrow" w:hAnsi="Arial Narrow"/>
          <w:b/>
          <w:lang w:val="es-ES" w:eastAsia="es-ES"/>
        </w:rPr>
      </w:pPr>
    </w:p>
    <w:p w:rsidR="007C4669" w:rsidRPr="00E10A3E" w:rsidRDefault="007C4669" w:rsidP="00654D08">
      <w:pPr>
        <w:pStyle w:val="ListParagraph"/>
        <w:numPr>
          <w:ilvl w:val="0"/>
          <w:numId w:val="6"/>
        </w:numPr>
        <w:shd w:val="clear" w:color="auto" w:fill="FFFFFF"/>
        <w:spacing w:after="0" w:line="240" w:lineRule="auto"/>
        <w:jc w:val="both"/>
        <w:rPr>
          <w:rFonts w:ascii="Arial Narrow" w:hAnsi="Arial Narrow"/>
          <w:b/>
          <w:lang w:val="es-ES" w:eastAsia="es-ES"/>
        </w:rPr>
      </w:pPr>
      <w:r w:rsidRPr="00E10A3E">
        <w:rPr>
          <w:rFonts w:ascii="Arial Narrow" w:hAnsi="Arial Narrow"/>
          <w:b/>
          <w:lang w:val="es-ES" w:eastAsia="es-ES"/>
        </w:rPr>
        <w:t xml:space="preserve">TRABAJO POR EQUIPO DOCENTE: “ACUERDOS CURRICULARES 2014” </w:t>
      </w:r>
    </w:p>
    <w:p w:rsidR="007C4669" w:rsidRPr="00E10A3E" w:rsidRDefault="007C4669" w:rsidP="002C31D2">
      <w:pPr>
        <w:spacing w:after="0" w:line="240" w:lineRule="auto"/>
        <w:jc w:val="both"/>
        <w:rPr>
          <w:rFonts w:ascii="Arial Narrow" w:hAnsi="Arial Narrow"/>
          <w:b/>
          <w:lang w:val="es-ES" w:eastAsia="es-ES"/>
        </w:rPr>
      </w:pPr>
    </w:p>
    <w:p w:rsidR="007C4669" w:rsidRPr="00E10A3E" w:rsidRDefault="007C4669" w:rsidP="002C31D2">
      <w:pPr>
        <w:pStyle w:val="ListParagraph"/>
        <w:numPr>
          <w:ilvl w:val="1"/>
          <w:numId w:val="6"/>
        </w:numPr>
        <w:spacing w:after="0" w:line="240" w:lineRule="auto"/>
        <w:jc w:val="both"/>
        <w:rPr>
          <w:rFonts w:ascii="Arial Narrow" w:hAnsi="Arial Narrow"/>
          <w:b/>
          <w:lang w:val="es-ES"/>
        </w:rPr>
      </w:pPr>
      <w:r w:rsidRPr="00E10A3E">
        <w:rPr>
          <w:rFonts w:ascii="Arial Narrow" w:hAnsi="Arial Narrow"/>
          <w:lang w:val="es-ES" w:eastAsia="es-ES"/>
        </w:rPr>
        <w:t xml:space="preserve">Se sugiere el análisis de un video que permita dialogar sobre la </w:t>
      </w:r>
      <w:r w:rsidRPr="00E10A3E">
        <w:rPr>
          <w:rFonts w:ascii="Arial Narrow" w:hAnsi="Arial Narrow" w:cs="Flama-Book"/>
          <w:lang w:eastAsia="es-ES"/>
        </w:rPr>
        <w:t>escuela como eje de reflexión, trabajo docente y construcción de saber pedagógico. Para ello se propone el fragmento de un m</w:t>
      </w:r>
      <w:r w:rsidRPr="00E10A3E">
        <w:rPr>
          <w:rFonts w:ascii="Arial Narrow" w:hAnsi="Arial Narrow"/>
          <w:lang w:val="es-ES" w:eastAsia="es-ES"/>
        </w:rPr>
        <w:t xml:space="preserve">aterial de </w:t>
      </w:r>
      <w:r w:rsidRPr="00E10A3E">
        <w:rPr>
          <w:rFonts w:ascii="Arial Narrow" w:hAnsi="Arial Narrow"/>
          <w:b/>
        </w:rPr>
        <w:t xml:space="preserve">Carlos Skliar, “Estar juntos”, </w:t>
      </w:r>
      <w:r w:rsidRPr="00E10A3E">
        <w:rPr>
          <w:rFonts w:ascii="Arial Narrow" w:hAnsi="Arial Narrow"/>
        </w:rPr>
        <w:t xml:space="preserve">disponible en </w:t>
      </w:r>
      <w:hyperlink r:id="rId16" w:history="1">
        <w:r w:rsidRPr="00E10A3E">
          <w:rPr>
            <w:rFonts w:ascii="Arial Narrow" w:hAnsi="Arial Narrow"/>
            <w:u w:val="single"/>
            <w:lang w:val="es-ES" w:eastAsia="es-ES"/>
          </w:rPr>
          <w:t>http://www.youtube.com/watch?v=5rPEZhEObzI</w:t>
        </w:r>
      </w:hyperlink>
      <w:r w:rsidRPr="00E10A3E">
        <w:rPr>
          <w:rFonts w:ascii="Arial Narrow" w:hAnsi="Arial Narrow"/>
          <w:lang w:val="es-ES" w:eastAsia="es-ES"/>
        </w:rPr>
        <w:t xml:space="preserve"> . (</w:t>
      </w:r>
      <w:r w:rsidRPr="00E10A3E">
        <w:rPr>
          <w:rFonts w:ascii="Arial Narrow" w:hAnsi="Arial Narrow"/>
          <w:b/>
          <w:lang w:val="es-ES"/>
        </w:rPr>
        <w:t>VÉASE ANEXO 3: “Estar juntos en las instituciones educativas”)</w:t>
      </w:r>
    </w:p>
    <w:p w:rsidR="007C4669" w:rsidRPr="00E10A3E" w:rsidRDefault="007C4669" w:rsidP="00CA78D3">
      <w:pPr>
        <w:pStyle w:val="ListParagraph"/>
        <w:spacing w:after="0" w:line="240" w:lineRule="auto"/>
        <w:ind w:left="1440"/>
        <w:jc w:val="both"/>
        <w:rPr>
          <w:rFonts w:ascii="Arial Narrow" w:hAnsi="Arial Narrow"/>
          <w:lang w:val="es-ES"/>
        </w:rPr>
      </w:pPr>
    </w:p>
    <w:p w:rsidR="007C4669" w:rsidRPr="00E10A3E" w:rsidRDefault="007C4669" w:rsidP="002C31D2">
      <w:pPr>
        <w:pStyle w:val="ListParagraph"/>
        <w:numPr>
          <w:ilvl w:val="1"/>
          <w:numId w:val="6"/>
        </w:numPr>
        <w:spacing w:after="0" w:line="240" w:lineRule="auto"/>
        <w:jc w:val="both"/>
        <w:rPr>
          <w:rFonts w:ascii="Arial Narrow" w:hAnsi="Arial Narrow"/>
          <w:lang w:val="es-ES"/>
        </w:rPr>
      </w:pPr>
      <w:r w:rsidRPr="00E10A3E">
        <w:rPr>
          <w:rFonts w:ascii="Arial Narrow" w:hAnsi="Arial Narrow"/>
        </w:rPr>
        <w:t>Conformar equipos docentes (por curso/ ciclo / departamento /…), con la intención de planificar el trabajo anual, en un intercambio con los colegas y a la luz del Diseño Curricular del Nivel.</w:t>
      </w:r>
    </w:p>
    <w:p w:rsidR="007C4669" w:rsidRPr="00E10A3E" w:rsidRDefault="007C4669" w:rsidP="00B01EEB">
      <w:pPr>
        <w:spacing w:after="0" w:line="240" w:lineRule="auto"/>
        <w:jc w:val="both"/>
        <w:rPr>
          <w:rFonts w:ascii="Arial Narrow" w:hAnsi="Arial Narrow"/>
          <w:lang w:val="es-ES" w:eastAsia="es-ES"/>
        </w:rPr>
      </w:pPr>
      <w:r w:rsidRPr="00E10A3E">
        <w:rPr>
          <w:rFonts w:ascii="Arial Narrow" w:hAnsi="Arial Narrow"/>
        </w:rPr>
        <w:t xml:space="preserve">Recordar: </w:t>
      </w:r>
    </w:p>
    <w:p w:rsidR="007C4669" w:rsidRPr="00E10A3E" w:rsidRDefault="007C4669" w:rsidP="00F029D4">
      <w:pPr>
        <w:pStyle w:val="ListParagraph"/>
        <w:spacing w:after="0" w:line="240" w:lineRule="auto"/>
        <w:ind w:left="0"/>
        <w:jc w:val="both"/>
        <w:rPr>
          <w:rFonts w:ascii="Arial Narrow" w:hAnsi="Arial Narrow"/>
          <w:lang w:val="es-ES" w:eastAsia="es-ES"/>
        </w:rPr>
      </w:pPr>
      <w:r w:rsidRPr="00E10A3E">
        <w:rPr>
          <w:rFonts w:ascii="Arial Narrow" w:hAnsi="Arial Narrow"/>
          <w:lang w:val="es-ES" w:eastAsia="es-ES"/>
        </w:rPr>
        <w:t xml:space="preserve">-Revisar </w:t>
      </w:r>
      <w:r w:rsidRPr="00E10A3E">
        <w:rPr>
          <w:rFonts w:ascii="Arial Narrow" w:hAnsi="Arial Narrow"/>
          <w:b/>
          <w:lang w:val="es-ES" w:eastAsia="es-ES"/>
        </w:rPr>
        <w:t>los objetivos para el ciclo y año y definir aprendizajes y contenidos</w:t>
      </w:r>
      <w:r w:rsidRPr="00E10A3E">
        <w:rPr>
          <w:rFonts w:ascii="Arial Narrow" w:hAnsi="Arial Narrow"/>
          <w:lang w:val="es-ES" w:eastAsia="es-ES"/>
        </w:rPr>
        <w:t xml:space="preserve">, </w:t>
      </w:r>
      <w:r w:rsidRPr="00E10A3E">
        <w:rPr>
          <w:rFonts w:ascii="Arial Narrow" w:hAnsi="Arial Narrow"/>
          <w:b/>
          <w:lang w:val="es-ES" w:eastAsia="es-ES"/>
        </w:rPr>
        <w:t>contextualizando la propuesta</w:t>
      </w:r>
      <w:r w:rsidRPr="00E10A3E">
        <w:rPr>
          <w:rFonts w:ascii="Arial Narrow" w:hAnsi="Arial Narrow"/>
          <w:lang w:val="es-ES" w:eastAsia="es-ES"/>
        </w:rPr>
        <w:t xml:space="preserve"> </w:t>
      </w:r>
    </w:p>
    <w:p w:rsidR="007C4669" w:rsidRPr="00E10A3E" w:rsidRDefault="007C4669" w:rsidP="00F029D4">
      <w:pPr>
        <w:pStyle w:val="ListParagraph"/>
        <w:spacing w:after="0" w:line="240" w:lineRule="auto"/>
        <w:ind w:left="0"/>
        <w:jc w:val="both"/>
        <w:rPr>
          <w:rFonts w:ascii="Arial Narrow" w:hAnsi="Arial Narrow"/>
          <w:b/>
          <w:lang w:val="es-ES" w:eastAsia="es-ES"/>
        </w:rPr>
      </w:pPr>
      <w:r w:rsidRPr="00E10A3E">
        <w:rPr>
          <w:rFonts w:ascii="Arial Narrow" w:hAnsi="Arial Narrow"/>
          <w:lang w:val="es-ES" w:eastAsia="es-ES"/>
        </w:rPr>
        <w:t xml:space="preserve">-Diversificar las propuestas de enseñanza e incrementar las posibilidades de aprendizaje al </w:t>
      </w:r>
      <w:r w:rsidRPr="00E10A3E">
        <w:rPr>
          <w:rFonts w:ascii="Arial Narrow" w:hAnsi="Arial Narrow"/>
          <w:b/>
          <w:lang w:val="es-ES" w:eastAsia="es-ES"/>
        </w:rPr>
        <w:t>adoptar diferentes formatos curriculares (</w:t>
      </w:r>
      <w:r w:rsidRPr="00E10A3E">
        <w:rPr>
          <w:rFonts w:ascii="Arial Narrow" w:hAnsi="Arial Narrow"/>
          <w:lang w:val="es-ES" w:eastAsia="es-ES"/>
        </w:rPr>
        <w:t>taller, proyecto, laboratorio, seminario, observatorio, asignatura, módulo, trabajo de campo)</w:t>
      </w:r>
    </w:p>
    <w:p w:rsidR="007C4669" w:rsidRPr="00E10A3E" w:rsidRDefault="007C4669" w:rsidP="00B01EEB">
      <w:pPr>
        <w:pStyle w:val="ListParagraph"/>
        <w:spacing w:after="0" w:line="240" w:lineRule="auto"/>
        <w:ind w:left="0"/>
        <w:jc w:val="both"/>
        <w:rPr>
          <w:rFonts w:ascii="Arial Narrow" w:hAnsi="Arial Narrow" w:cs="Arial"/>
          <w:lang w:val="es-ES" w:eastAsia="es-ES"/>
        </w:rPr>
      </w:pPr>
      <w:r w:rsidRPr="00E10A3E">
        <w:rPr>
          <w:rFonts w:ascii="Arial Narrow" w:hAnsi="Arial Narrow" w:cs="Arial"/>
          <w:lang w:val="es-ES" w:eastAsia="es-ES"/>
        </w:rPr>
        <w:t xml:space="preserve">-Acordar criterios y estrategias de </w:t>
      </w:r>
      <w:r w:rsidRPr="00E10A3E">
        <w:rPr>
          <w:rFonts w:ascii="Arial Narrow" w:hAnsi="Arial Narrow" w:cs="Arial"/>
          <w:b/>
          <w:lang w:val="es-ES" w:eastAsia="es-ES"/>
        </w:rPr>
        <w:t>evaluación centradas en el seguimiento de los logros progresivos de los estudiantes</w:t>
      </w:r>
      <w:r w:rsidRPr="00E10A3E">
        <w:rPr>
          <w:rFonts w:ascii="Arial Narrow" w:hAnsi="Arial Narrow" w:cs="Arial"/>
          <w:lang w:val="es-ES" w:eastAsia="es-ES"/>
        </w:rPr>
        <w:t xml:space="preserve"> y no en la mera comprobación (o sanción) de sus obstáculos, dificultades y/o fracasos. Como se afirma en el diseño Curricular de Educación Primaria “es necesario que los procesos de evaluación, sean concebidos de manera que puedan constituir, en sí mismos, nuevas y valiosas ocasiones de aprendizaje, que promuevan en los estudiantes deseos de superación y, en los docentes, la revisión y la correspondiente reformulación y/o consolidación de las prácticas.” (p. 20)</w:t>
      </w:r>
    </w:p>
    <w:p w:rsidR="007C4669" w:rsidRDefault="007C4669" w:rsidP="00F05B7D">
      <w:pPr>
        <w:spacing w:after="0" w:line="240" w:lineRule="auto"/>
        <w:jc w:val="both"/>
        <w:rPr>
          <w:rFonts w:ascii="Arial Narrow" w:hAnsi="Arial Narrow"/>
          <w:b/>
          <w:lang w:val="es-ES"/>
        </w:rPr>
      </w:pPr>
    </w:p>
    <w:p w:rsidR="007C4669" w:rsidRPr="003B6EE6" w:rsidRDefault="007C4669" w:rsidP="00F05B7D">
      <w:pPr>
        <w:spacing w:after="0" w:line="240" w:lineRule="auto"/>
        <w:jc w:val="both"/>
        <w:rPr>
          <w:rFonts w:ascii="Arial Narrow" w:hAnsi="Arial Narrow"/>
          <w:lang w:val="es-ES" w:eastAsia="es-ES"/>
        </w:rPr>
      </w:pPr>
    </w:p>
    <w:p w:rsidR="007C4669" w:rsidRPr="003B6EE6" w:rsidRDefault="007C4669" w:rsidP="00F05B7D">
      <w:pPr>
        <w:spacing w:after="0" w:line="240" w:lineRule="auto"/>
        <w:jc w:val="both"/>
        <w:rPr>
          <w:rFonts w:ascii="Arial Narrow" w:hAnsi="Arial Narrow"/>
          <w:highlight w:val="green"/>
          <w:lang w:val="es-ES"/>
        </w:rPr>
      </w:pPr>
    </w:p>
    <w:p w:rsidR="007C4669" w:rsidRPr="00E10A3E" w:rsidRDefault="007C4669" w:rsidP="00F05B7D">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E10A3E">
        <w:rPr>
          <w:rFonts w:ascii="Arial Narrow" w:hAnsi="Arial Narrow"/>
          <w:b/>
          <w:sz w:val="24"/>
          <w:szCs w:val="24"/>
        </w:rPr>
        <w:t>EVALUACIÓN</w:t>
      </w:r>
    </w:p>
    <w:p w:rsidR="007C4669" w:rsidRPr="003B6EE6" w:rsidRDefault="007C4669" w:rsidP="00F05B7D">
      <w:pPr>
        <w:spacing w:after="0" w:line="240" w:lineRule="auto"/>
        <w:jc w:val="both"/>
        <w:rPr>
          <w:rFonts w:ascii="Arial Narrow" w:hAnsi="Arial Narrow"/>
          <w:highlight w:val="green"/>
        </w:rPr>
      </w:pPr>
    </w:p>
    <w:p w:rsidR="007C4669" w:rsidRPr="00EF3E74" w:rsidRDefault="007C4669" w:rsidP="00C44826">
      <w:pPr>
        <w:spacing w:after="0" w:line="240" w:lineRule="auto"/>
        <w:jc w:val="both"/>
        <w:rPr>
          <w:rFonts w:ascii="Arial Narrow" w:hAnsi="Arial Narrow"/>
          <w:b/>
        </w:rPr>
      </w:pPr>
      <w:r w:rsidRPr="00EF3E74">
        <w:rPr>
          <w:rFonts w:ascii="Arial Narrow" w:hAnsi="Arial Narrow"/>
        </w:rPr>
        <w:t>Las producciones que se concreten en cada una de las Jornadas, serán parte del proceso de evaluación enmarcado en el Programa. Es por ello que, en consonancia con los objetivos y las características generales del</w:t>
      </w:r>
      <w:r w:rsidRPr="00EF3E74">
        <w:rPr>
          <w:rFonts w:ascii="Arial Narrow" w:hAnsi="Arial Narrow"/>
          <w:b/>
        </w:rPr>
        <w:t xml:space="preserve"> PROGRAMA NACIONAL DE FORMACIÓN PERMANENTE (PNFP)</w:t>
      </w:r>
      <w:r w:rsidRPr="00EF3E74">
        <w:rPr>
          <w:rFonts w:ascii="Arial Narrow" w:hAnsi="Arial Narrow"/>
        </w:rPr>
        <w:t xml:space="preserve">, se propone el </w:t>
      </w:r>
      <w:r w:rsidRPr="00EF3E74">
        <w:rPr>
          <w:rFonts w:ascii="Arial Narrow" w:hAnsi="Arial Narrow"/>
          <w:b/>
        </w:rPr>
        <w:t>PORTAFOLIO</w:t>
      </w:r>
      <w:r w:rsidRPr="00EF3E74">
        <w:rPr>
          <w:rStyle w:val="FootnoteReference"/>
          <w:rFonts w:ascii="Arial Narrow" w:hAnsi="Arial Narrow"/>
          <w:b/>
        </w:rPr>
        <w:footnoteReference w:id="6"/>
      </w:r>
      <w:r>
        <w:rPr>
          <w:rFonts w:ascii="Arial Narrow" w:hAnsi="Arial Narrow"/>
          <w:b/>
        </w:rPr>
        <w:t xml:space="preserve"> </w:t>
      </w:r>
      <w:r w:rsidRPr="00EF3E74">
        <w:rPr>
          <w:rFonts w:ascii="Arial Narrow" w:hAnsi="Arial Narrow"/>
        </w:rPr>
        <w:t>como estrategia de evaluación que permitirá la recuperación de las producciones derivadas del proceso formativo puesto en marcha a partir del Programa.</w:t>
      </w:r>
    </w:p>
    <w:p w:rsidR="007C4669" w:rsidRPr="00EF3E74" w:rsidRDefault="007C4669" w:rsidP="00C44826">
      <w:pPr>
        <w:spacing w:after="0" w:line="240" w:lineRule="auto"/>
        <w:jc w:val="both"/>
        <w:rPr>
          <w:rFonts w:ascii="Arial Narrow" w:hAnsi="Arial Narrow"/>
        </w:rPr>
      </w:pPr>
    </w:p>
    <w:p w:rsidR="007C4669" w:rsidRPr="00EF3E74" w:rsidRDefault="007C4669" w:rsidP="00C44826">
      <w:pPr>
        <w:spacing w:after="120" w:line="240" w:lineRule="auto"/>
        <w:jc w:val="both"/>
        <w:rPr>
          <w:rFonts w:ascii="Arial Narrow" w:hAnsi="Arial Narrow"/>
        </w:rPr>
      </w:pPr>
      <w:r w:rsidRPr="00EF3E74">
        <w:rPr>
          <w:rFonts w:ascii="Arial Narrow" w:hAnsi="Arial Narrow"/>
        </w:rPr>
        <w:t>La riqueza del portafolios reside en la combinación de sus dos componentes: el proceso y el producto, sostenidos ambos</w:t>
      </w:r>
      <w:r>
        <w:rPr>
          <w:rFonts w:ascii="Arial Narrow" w:hAnsi="Arial Narrow"/>
        </w:rPr>
        <w:t xml:space="preserve">, por un elemento clave: el </w:t>
      </w:r>
      <w:r w:rsidRPr="00EF3E74">
        <w:rPr>
          <w:rFonts w:ascii="Arial Narrow" w:hAnsi="Arial Narrow"/>
        </w:rPr>
        <w:t>análisis</w:t>
      </w:r>
      <w:r>
        <w:rPr>
          <w:rFonts w:ascii="Arial Narrow" w:hAnsi="Arial Narrow"/>
        </w:rPr>
        <w:t xml:space="preserve"> institucional</w:t>
      </w:r>
      <w:r w:rsidRPr="00EF3E74">
        <w:rPr>
          <w:rFonts w:ascii="Arial Narrow" w:hAnsi="Arial Narrow"/>
        </w:rPr>
        <w:t xml:space="preserve">. Es decir, es fundamental el proceso reflexivo que acompaña no sólo la producción sino la selección de los trabajos a incluir en el portafolio y, específicamente, la narrativa posterior y la proyección que realice el colectivo docente. </w:t>
      </w:r>
    </w:p>
    <w:p w:rsidR="007C4669" w:rsidRPr="003B6EE6" w:rsidRDefault="007C4669" w:rsidP="0019057F">
      <w:pPr>
        <w:pStyle w:val="NoSpacing"/>
        <w:jc w:val="both"/>
        <w:rPr>
          <w:rFonts w:ascii="Arial Narrow" w:hAnsi="Arial Narrow"/>
          <w:sz w:val="24"/>
          <w:szCs w:val="24"/>
        </w:rPr>
      </w:pPr>
    </w:p>
    <w:p w:rsidR="007C4669" w:rsidRDefault="007C4669" w:rsidP="0019057F">
      <w:pPr>
        <w:pStyle w:val="NoSpacing"/>
        <w:jc w:val="both"/>
        <w:rPr>
          <w:rFonts w:ascii="Arial Narrow" w:hAnsi="Arial Narrow"/>
          <w:sz w:val="24"/>
          <w:szCs w:val="24"/>
        </w:rPr>
      </w:pPr>
    </w:p>
    <w:p w:rsidR="007C4669" w:rsidRDefault="007C4669" w:rsidP="0019057F">
      <w:pPr>
        <w:pStyle w:val="NoSpacing"/>
        <w:jc w:val="both"/>
        <w:rPr>
          <w:rFonts w:ascii="Arial Narrow" w:hAnsi="Arial Narrow"/>
          <w:sz w:val="24"/>
          <w:szCs w:val="24"/>
        </w:rPr>
      </w:pPr>
    </w:p>
    <w:p w:rsidR="007C4669" w:rsidRDefault="007C4669" w:rsidP="0019057F">
      <w:pPr>
        <w:pStyle w:val="NoSpacing"/>
        <w:jc w:val="both"/>
        <w:rPr>
          <w:rFonts w:ascii="Arial Narrow" w:hAnsi="Arial Narrow"/>
          <w:sz w:val="24"/>
          <w:szCs w:val="24"/>
        </w:rPr>
      </w:pPr>
    </w:p>
    <w:p w:rsidR="007C4669" w:rsidRDefault="007C4669" w:rsidP="0021143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Narrow" w:hAnsi="Arial Narrow" w:cs="Arial"/>
          <w:b/>
          <w:sz w:val="24"/>
          <w:szCs w:val="24"/>
        </w:rPr>
      </w:pPr>
      <w:r w:rsidRPr="00211436">
        <w:rPr>
          <w:rFonts w:ascii="Arial Narrow" w:hAnsi="Arial Narrow" w:cs="Arial"/>
          <w:b/>
          <w:sz w:val="24"/>
          <w:szCs w:val="24"/>
        </w:rPr>
        <w:t>ANEXO 1: “EL USO DEL PORTAFOLIO COMO ESTRATEGIA DE EVALUACIÓN DEL PROGRAMA</w:t>
      </w:r>
      <w:r w:rsidRPr="00B1798F">
        <w:rPr>
          <w:rFonts w:ascii="Arial Narrow" w:hAnsi="Arial Narrow" w:cs="Arial"/>
          <w:b/>
          <w:sz w:val="24"/>
          <w:szCs w:val="24"/>
        </w:rPr>
        <w:t xml:space="preserve"> NACIONAL DE FORMACIÓN PERMANENTE (PNFP)</w:t>
      </w:r>
      <w:r>
        <w:rPr>
          <w:rFonts w:ascii="Arial Narrow" w:hAnsi="Arial Narrow" w:cs="Arial"/>
          <w:b/>
          <w:sz w:val="24"/>
          <w:szCs w:val="24"/>
        </w:rPr>
        <w:t>”</w:t>
      </w:r>
    </w:p>
    <w:p w:rsidR="007C4669" w:rsidRDefault="007C4669" w:rsidP="00211436">
      <w:pPr>
        <w:spacing w:after="0" w:line="240" w:lineRule="auto"/>
        <w:jc w:val="both"/>
        <w:rPr>
          <w:rFonts w:ascii="Arial Narrow" w:hAnsi="Arial Narrow"/>
          <w:highlight w:val="yellow"/>
        </w:rPr>
      </w:pPr>
      <w:r>
        <w:rPr>
          <w:rFonts w:ascii="Arial Narrow" w:hAnsi="Arial Narrow"/>
        </w:rPr>
        <w:t>En consonancia con los objetivos y las características generales del</w:t>
      </w:r>
      <w:r>
        <w:rPr>
          <w:rFonts w:ascii="Arial Narrow" w:hAnsi="Arial Narrow"/>
          <w:b/>
        </w:rPr>
        <w:t xml:space="preserve"> PROGRAMA NACIONAL DE FORMACIÓN PERMANENTE (PNFP)</w:t>
      </w:r>
      <w:r>
        <w:rPr>
          <w:rFonts w:ascii="Arial Narrow" w:hAnsi="Arial Narrow"/>
        </w:rPr>
        <w:t xml:space="preserve">, desde la Provincia se propone el </w:t>
      </w:r>
      <w:r>
        <w:rPr>
          <w:rFonts w:ascii="Arial Narrow" w:hAnsi="Arial Narrow"/>
          <w:b/>
        </w:rPr>
        <w:t xml:space="preserve">PORTAFOLIO </w:t>
      </w:r>
      <w:r>
        <w:rPr>
          <w:rFonts w:ascii="Arial Narrow" w:hAnsi="Arial Narrow"/>
        </w:rPr>
        <w:t>como estrategia de evaluación que permitirá la recuperación de las producciones derivadas del proceso formativo y de los dispositivos de evaluación institucional, puestos en marcha a partir del Programa.</w:t>
      </w:r>
    </w:p>
    <w:p w:rsidR="007C4669" w:rsidRDefault="007C4669" w:rsidP="00211436">
      <w:pPr>
        <w:spacing w:after="0" w:line="240" w:lineRule="auto"/>
        <w:jc w:val="both"/>
        <w:rPr>
          <w:rFonts w:ascii="Arial Narrow" w:hAnsi="Arial Narrow"/>
        </w:rPr>
      </w:pPr>
      <w:r>
        <w:rPr>
          <w:rFonts w:ascii="Arial Narrow" w:hAnsi="Arial Narrow"/>
        </w:rPr>
        <w:t xml:space="preserve">El contenido del Programa, su sentido y sus metas, determinarán lo que se seleccione para el portafolio, partiendo del principio de que la finalidad primordial de un portafolio de evaluación es documentar el aprendizaje en relación con objetivos específicos que, en este caso, serán definidos por cada colectivo institucional, en concordancia con los objetivos del PNFP, para el Componente 1, cohorte 2014, año 1. </w:t>
      </w:r>
    </w:p>
    <w:p w:rsidR="007C4669" w:rsidRDefault="007C4669" w:rsidP="00211436">
      <w:pPr>
        <w:pStyle w:val="ListParagraph"/>
        <w:spacing w:after="0" w:line="240" w:lineRule="auto"/>
        <w:ind w:left="0"/>
        <w:jc w:val="both"/>
        <w:rPr>
          <w:rFonts w:ascii="Arial Narrow" w:hAnsi="Arial Narrow"/>
        </w:rPr>
      </w:pPr>
    </w:p>
    <w:p w:rsidR="007C4669" w:rsidRDefault="007C4669" w:rsidP="00211436">
      <w:pPr>
        <w:pStyle w:val="ListParagraph"/>
        <w:spacing w:after="0" w:line="240" w:lineRule="auto"/>
        <w:ind w:left="0"/>
        <w:jc w:val="both"/>
        <w:rPr>
          <w:rFonts w:ascii="Arial Narrow" w:hAnsi="Arial Narrow"/>
          <w:b/>
        </w:rPr>
      </w:pPr>
      <w:r>
        <w:rPr>
          <w:rFonts w:ascii="Arial Narrow" w:hAnsi="Arial Narrow"/>
          <w:b/>
        </w:rPr>
        <w:t>EL PORTAFOLIO: proceso y producto</w:t>
      </w:r>
    </w:p>
    <w:p w:rsidR="007C4669" w:rsidRDefault="007C4669" w:rsidP="00211436">
      <w:pPr>
        <w:spacing w:after="0" w:line="240" w:lineRule="auto"/>
        <w:jc w:val="both"/>
        <w:rPr>
          <w:rFonts w:ascii="Arial Narrow" w:hAnsi="Arial Narrow"/>
        </w:rPr>
      </w:pPr>
      <w:r>
        <w:rPr>
          <w:rFonts w:ascii="Arial Narrow" w:hAnsi="Arial Narrow"/>
        </w:rPr>
        <w:t xml:space="preserve">El portafolio es mucho más que un simple compilado de producciones. Básicamente, se trata de una recopilación de tareas, anotaciones, sucesos y reflexiones, que persigue objetivos previamente determinados y permite, a su destinatario, conocer, revisar, analizar, valorar, las experiencias y reflexiones realizadas por quien lo elabora. </w:t>
      </w:r>
    </w:p>
    <w:p w:rsidR="007C4669" w:rsidRDefault="007C4669" w:rsidP="00211436">
      <w:pPr>
        <w:spacing w:after="0" w:line="240" w:lineRule="auto"/>
        <w:jc w:val="both"/>
        <w:rPr>
          <w:rFonts w:ascii="Arial Narrow" w:hAnsi="Arial Narrow"/>
        </w:rPr>
      </w:pPr>
      <w:r>
        <w:rPr>
          <w:rFonts w:ascii="Arial Narrow" w:hAnsi="Arial Narrow"/>
        </w:rPr>
        <w:t xml:space="preserve">Los pasos básicos de todo proceso de elaboración de un portafolio: son la recolección, la selección, la reflexión y la proyección. </w:t>
      </w:r>
    </w:p>
    <w:p w:rsidR="007C4669" w:rsidRDefault="007C4669" w:rsidP="00211436">
      <w:pPr>
        <w:pStyle w:val="ListParagraph"/>
        <w:numPr>
          <w:ilvl w:val="0"/>
          <w:numId w:val="32"/>
        </w:numPr>
        <w:spacing w:after="0" w:line="240" w:lineRule="auto"/>
        <w:jc w:val="both"/>
        <w:rPr>
          <w:rFonts w:ascii="Arial Narrow" w:hAnsi="Arial Narrow"/>
        </w:rPr>
      </w:pPr>
      <w:r>
        <w:rPr>
          <w:rFonts w:ascii="Arial Narrow" w:hAnsi="Arial Narrow"/>
        </w:rPr>
        <w:t xml:space="preserve">La RECOLECCIÓN es el primer paso y exige una planificación de los tiempos y el espacio necesarios para construir el portafolio así como el lugar dónde guardar los trabajos hasta que se lo requieran en la siguiente etapa del proceso. La decisión acerca de qué debe incluir un portafolio se basa exclusivamente en las metas a lograr. En relación con el PNFP, los ítems de un portafolio podrían incluir investigaciones, resúmenes narrativos de las actividades llevadas a cabo, fotos, videos, proyectos, etc. </w:t>
      </w:r>
    </w:p>
    <w:p w:rsidR="007C4669" w:rsidRDefault="007C4669" w:rsidP="00211436">
      <w:pPr>
        <w:pStyle w:val="ListParagraph"/>
        <w:numPr>
          <w:ilvl w:val="0"/>
          <w:numId w:val="32"/>
        </w:numPr>
        <w:spacing w:after="0" w:line="240" w:lineRule="auto"/>
        <w:jc w:val="both"/>
        <w:rPr>
          <w:rFonts w:ascii="Arial Narrow" w:hAnsi="Arial Narrow"/>
        </w:rPr>
      </w:pPr>
      <w:r>
        <w:rPr>
          <w:rFonts w:ascii="Arial Narrow" w:hAnsi="Arial Narrow"/>
        </w:rPr>
        <w:t xml:space="preserve">La  SELECCIÓN, implica examinar lo que han recolectado para decidir qué transferir a un portafolio de evaluación más permanente. Al seleccionar los elementos, los directivos y docentes buscan los trabajos que mejor ejemplifiquen los criterios establecidos por el colectivo docente; estos criterios deben reflejar los objetivos del Programa. Otra cuestión a considerar es la de seleccionar también elementos considerados </w:t>
      </w:r>
      <w:r>
        <w:rPr>
          <w:rFonts w:ascii="Arial Narrow" w:hAnsi="Arial Narrow"/>
          <w:i/>
        </w:rPr>
        <w:t>insatisfactorios</w:t>
      </w:r>
      <w:r>
        <w:rPr>
          <w:rFonts w:ascii="Arial Narrow" w:hAnsi="Arial Narrow"/>
        </w:rPr>
        <w:t xml:space="preserve">, lo que alienta a reflexionar seriamente sobre cuestiones relacionadas con el sentido del Programa y el impacto que está teniendo en la institución. </w:t>
      </w:r>
    </w:p>
    <w:p w:rsidR="007C4669" w:rsidRDefault="007C4669" w:rsidP="00211436">
      <w:pPr>
        <w:pStyle w:val="ListParagraph"/>
        <w:numPr>
          <w:ilvl w:val="0"/>
          <w:numId w:val="32"/>
        </w:numPr>
        <w:spacing w:after="0" w:line="240" w:lineRule="auto"/>
        <w:jc w:val="both"/>
        <w:rPr>
          <w:rFonts w:ascii="Arial Narrow" w:hAnsi="Arial Narrow"/>
        </w:rPr>
      </w:pPr>
      <w:r>
        <w:rPr>
          <w:rFonts w:ascii="Arial Narrow" w:hAnsi="Arial Narrow"/>
        </w:rPr>
        <w:t xml:space="preserve">La REFLEXIÓN es un componente esencial de la organización del portafolio, ya que es preciso acompañar cada producción con una declaración escrita. Mediante este “paso”, docentes y directivos se van haciendo más conscientes de los logros y las dificultades del proceso iniciado. Los momentos de cierre de los encuentros institucionales –previstos por el PNFP- pueden ser los propicios para este autoanálisis. </w:t>
      </w:r>
    </w:p>
    <w:p w:rsidR="007C4669" w:rsidRDefault="007C4669" w:rsidP="00211436">
      <w:pPr>
        <w:pStyle w:val="ListParagraph"/>
        <w:numPr>
          <w:ilvl w:val="0"/>
          <w:numId w:val="32"/>
        </w:numPr>
        <w:spacing w:after="0" w:line="240" w:lineRule="auto"/>
        <w:jc w:val="both"/>
        <w:rPr>
          <w:rFonts w:ascii="Arial Narrow" w:hAnsi="Arial Narrow"/>
        </w:rPr>
      </w:pPr>
      <w:r>
        <w:rPr>
          <w:rFonts w:ascii="Arial Narrow" w:hAnsi="Arial Narrow"/>
        </w:rPr>
        <w:t xml:space="preserve">La PROYECCIÓN es la etapa final. Se define como una mirada hacia delante y la fijación de metas para el futuro, ya que es la oportunidad de observar el conjunto del trabajo, la totalidad del trayecto, y emitir juicios sobre él. Estas observaciones, puestas en tensión con lo esperado por el PNFP para el año 2, pueden ser una ayuda para identificar nuevas metas de aprendizaje institucional. </w:t>
      </w:r>
    </w:p>
    <w:p w:rsidR="007C4669" w:rsidRDefault="007C4669" w:rsidP="00211436">
      <w:pPr>
        <w:spacing w:after="0" w:line="240" w:lineRule="auto"/>
        <w:jc w:val="both"/>
        <w:rPr>
          <w:rFonts w:ascii="Arial Narrow" w:hAnsi="Arial Narrow"/>
        </w:rPr>
      </w:pPr>
    </w:p>
    <w:p w:rsidR="007C4669" w:rsidRDefault="007C4669" w:rsidP="00211436">
      <w:pPr>
        <w:spacing w:after="0" w:line="240" w:lineRule="auto"/>
        <w:jc w:val="both"/>
        <w:rPr>
          <w:rFonts w:ascii="Arial Narrow" w:hAnsi="Arial Narrow"/>
        </w:rPr>
      </w:pPr>
      <w:r>
        <w:rPr>
          <w:rFonts w:ascii="Arial Narrow" w:hAnsi="Arial Narrow"/>
        </w:rPr>
        <w:t xml:space="preserve">Cuando los colectivos docentes reflexionan sobre sus fundamentos político-pedagógicos y sobre su accionar, y seleccionan los elementos que evidencian sus conocimientos y aptitudes, así como sus debilidades, hacen una evaluación más auténtica y cada vez se reconocen más responsables de su propio aprendizaje. Esta mayor conciencia metacognitiva es uno de los principales resultados del uso de portafolios, que se magnifica si se lo piensa como logro de un colectivo docente. </w:t>
      </w:r>
    </w:p>
    <w:p w:rsidR="007C4669" w:rsidRDefault="007C4669" w:rsidP="00211436">
      <w:pPr>
        <w:spacing w:after="0" w:line="240" w:lineRule="auto"/>
        <w:jc w:val="both"/>
        <w:rPr>
          <w:rFonts w:ascii="Arial Narrow" w:hAnsi="Arial Narrow"/>
        </w:rPr>
      </w:pPr>
    </w:p>
    <w:p w:rsidR="007C4669" w:rsidRDefault="007C4669" w:rsidP="00211436">
      <w:pPr>
        <w:pStyle w:val="ListParagraph"/>
        <w:autoSpaceDE w:val="0"/>
        <w:autoSpaceDN w:val="0"/>
        <w:adjustRightInd w:val="0"/>
        <w:spacing w:after="0" w:line="240" w:lineRule="auto"/>
        <w:jc w:val="both"/>
        <w:rPr>
          <w:rFonts w:ascii="Arial Narrow" w:hAnsi="Arial Narrow"/>
          <w:b/>
        </w:rPr>
      </w:pPr>
    </w:p>
    <w:p w:rsidR="007C4669" w:rsidRDefault="007C4669" w:rsidP="002114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b/>
        </w:rPr>
      </w:pPr>
      <w:r>
        <w:rPr>
          <w:rFonts w:ascii="Arial Narrow" w:hAnsi="Arial Narrow"/>
          <w:b/>
        </w:rPr>
        <w:t xml:space="preserve">En definitiva, la elaboración del portafolio es otra acción - en el marco del PNFP-que </w:t>
      </w:r>
      <w:r>
        <w:rPr>
          <w:rFonts w:ascii="Arial Narrow" w:hAnsi="Arial Narrow" w:cs="Arial"/>
          <w:b/>
        </w:rPr>
        <w:t xml:space="preserve">impulsa el trabajo institucional y colaborativo, </w:t>
      </w:r>
      <w:r>
        <w:rPr>
          <w:rFonts w:ascii="Arial Narrow" w:hAnsi="Arial Narrow"/>
          <w:b/>
        </w:rPr>
        <w:t xml:space="preserve">favoreciendo de este modo, el desarrollo profesional del colectivo docente y las prácticas institucionales. </w:t>
      </w:r>
    </w:p>
    <w:p w:rsidR="007C4669" w:rsidRPr="000738E7" w:rsidRDefault="007C4669" w:rsidP="00211436">
      <w:pPr>
        <w:tabs>
          <w:tab w:val="left" w:pos="2479"/>
        </w:tabs>
        <w:rPr>
          <w:rFonts w:ascii="Arial Narrow" w:hAnsi="Arial Narrow" w:cs="Arial"/>
          <w:sz w:val="24"/>
          <w:szCs w:val="24"/>
        </w:rPr>
      </w:pPr>
    </w:p>
    <w:p w:rsidR="007C4669" w:rsidRDefault="007C4669" w:rsidP="0019057F">
      <w:pPr>
        <w:pStyle w:val="NoSpacing"/>
        <w:jc w:val="both"/>
        <w:rPr>
          <w:rFonts w:ascii="Arial Narrow" w:hAnsi="Arial Narrow"/>
          <w:sz w:val="24"/>
          <w:szCs w:val="24"/>
        </w:rPr>
      </w:pPr>
    </w:p>
    <w:p w:rsidR="007C4669" w:rsidRDefault="007C4669" w:rsidP="0019057F">
      <w:pPr>
        <w:pStyle w:val="NoSpacing"/>
        <w:jc w:val="both"/>
        <w:rPr>
          <w:rFonts w:ascii="Arial Narrow" w:hAnsi="Arial Narrow"/>
          <w:sz w:val="24"/>
          <w:szCs w:val="24"/>
        </w:rPr>
      </w:pPr>
    </w:p>
    <w:p w:rsidR="007C4669" w:rsidRDefault="007C4669" w:rsidP="0019057F">
      <w:pPr>
        <w:pStyle w:val="NoSpacing"/>
        <w:jc w:val="both"/>
        <w:rPr>
          <w:rFonts w:ascii="Arial Narrow" w:hAnsi="Arial Narrow"/>
          <w:sz w:val="24"/>
          <w:szCs w:val="24"/>
        </w:rPr>
      </w:pPr>
    </w:p>
    <w:p w:rsidR="007C4669" w:rsidRPr="003B6EE6" w:rsidRDefault="007C4669" w:rsidP="0019057F">
      <w:pPr>
        <w:pStyle w:val="NoSpacing"/>
        <w:jc w:val="both"/>
        <w:rPr>
          <w:rFonts w:ascii="Arial Narrow" w:hAnsi="Arial Narrow"/>
          <w:sz w:val="24"/>
          <w:szCs w:val="24"/>
        </w:rPr>
      </w:pPr>
    </w:p>
    <w:p w:rsidR="007C4669" w:rsidRPr="003B6EE6" w:rsidRDefault="007C4669" w:rsidP="00A06207">
      <w:pPr>
        <w:pStyle w:val="NoSpacing"/>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211436">
        <w:rPr>
          <w:rFonts w:ascii="Arial Narrow" w:hAnsi="Arial Narrow"/>
          <w:b/>
          <w:sz w:val="24"/>
          <w:szCs w:val="24"/>
        </w:rPr>
        <w:t>ANEXO 2: “Educación para una sociedad más justa”</w:t>
      </w:r>
    </w:p>
    <w:p w:rsidR="007C4669" w:rsidRPr="003B6EE6" w:rsidRDefault="007C4669" w:rsidP="0019057F">
      <w:pPr>
        <w:pStyle w:val="NoSpacing"/>
        <w:jc w:val="both"/>
        <w:rPr>
          <w:rFonts w:ascii="Arial Narrow" w:hAnsi="Arial Narrow"/>
          <w:sz w:val="24"/>
          <w:szCs w:val="24"/>
        </w:rPr>
      </w:pPr>
    </w:p>
    <w:p w:rsidR="007C4669" w:rsidRPr="00E10A3E" w:rsidRDefault="007C4669" w:rsidP="0019057F">
      <w:pPr>
        <w:pStyle w:val="NoSpacing"/>
        <w:jc w:val="both"/>
        <w:rPr>
          <w:rFonts w:ascii="Arial Narrow" w:hAnsi="Arial Narrow"/>
        </w:rPr>
      </w:pPr>
      <w:r w:rsidRPr="00E10A3E">
        <w:rPr>
          <w:rFonts w:ascii="Arial Narrow" w:hAnsi="Arial Narrow"/>
        </w:rPr>
        <w:t xml:space="preserve">Presentación de </w:t>
      </w:r>
      <w:r w:rsidRPr="00E10A3E">
        <w:rPr>
          <w:rFonts w:ascii="Arial Narrow" w:hAnsi="Arial Narrow"/>
          <w:b/>
          <w:bCs/>
        </w:rPr>
        <w:t xml:space="preserve">Juan Carlos Tedesco, </w:t>
      </w:r>
      <w:r w:rsidRPr="00E10A3E">
        <w:rPr>
          <w:rFonts w:ascii="Arial Narrow" w:hAnsi="Arial Narrow"/>
          <w:bCs/>
        </w:rPr>
        <w:t>“</w:t>
      </w:r>
      <w:r w:rsidRPr="00E10A3E">
        <w:rPr>
          <w:rFonts w:ascii="Arial Narrow" w:hAnsi="Arial Narrow"/>
        </w:rPr>
        <w:t xml:space="preserve">Educación para una sociedad más justa”, disponible en: </w:t>
      </w:r>
      <w:hyperlink r:id="rId17" w:tgtFrame="_blank" w:history="1">
        <w:r w:rsidRPr="00E10A3E">
          <w:rPr>
            <w:rFonts w:ascii="Arial Narrow" w:hAnsi="Arial Narrow"/>
            <w:u w:val="single"/>
            <w:lang w:val="es-ES" w:eastAsia="es-ES"/>
          </w:rPr>
          <w:t>http://www.tedxriodelaplata.org/educacion/educaci%C3%B3n-para-una-sociedad-m%C3%A1s-justa</w:t>
        </w:r>
      </w:hyperlink>
    </w:p>
    <w:p w:rsidR="007C4669" w:rsidRPr="00E10A3E" w:rsidRDefault="007C4669" w:rsidP="0019057F">
      <w:pPr>
        <w:pStyle w:val="NoSpacing"/>
        <w:jc w:val="both"/>
        <w:rPr>
          <w:rFonts w:ascii="Arial Narrow" w:hAnsi="Arial Narrow"/>
        </w:rPr>
      </w:pPr>
    </w:p>
    <w:p w:rsidR="007C4669" w:rsidRPr="00E10A3E" w:rsidRDefault="007C4669" w:rsidP="0019057F">
      <w:pPr>
        <w:spacing w:after="0" w:line="240" w:lineRule="auto"/>
        <w:jc w:val="both"/>
        <w:rPr>
          <w:rFonts w:ascii="Arial Narrow" w:hAnsi="Arial Narrow" w:cs="Arial"/>
        </w:rPr>
      </w:pPr>
      <w:r w:rsidRPr="00E10A3E">
        <w:rPr>
          <w:rFonts w:ascii="Arial Narrow" w:hAnsi="Arial Narrow" w:cs="Arial"/>
        </w:rPr>
        <w:t>Tedesco promueve la reflexión sobre la importancia de la </w:t>
      </w:r>
      <w:r w:rsidRPr="00E10A3E">
        <w:rPr>
          <w:rFonts w:ascii="Arial Narrow" w:hAnsi="Arial Narrow" w:cs="Arial"/>
          <w:bCs/>
        </w:rPr>
        <w:t>educación</w:t>
      </w:r>
      <w:r w:rsidRPr="00E10A3E">
        <w:rPr>
          <w:rFonts w:ascii="Arial Narrow" w:hAnsi="Arial Narrow" w:cs="Arial"/>
        </w:rPr>
        <w:t> en la actualidad y los desafíos que se suscitan en el Siglo XXI al momento de promover  una  </w:t>
      </w:r>
      <w:r w:rsidRPr="00E10A3E">
        <w:rPr>
          <w:rFonts w:ascii="Arial Narrow" w:hAnsi="Arial Narrow" w:cs="Arial"/>
          <w:bCs/>
        </w:rPr>
        <w:t>educación de calidad para todos. </w:t>
      </w:r>
      <w:r w:rsidRPr="00E10A3E">
        <w:rPr>
          <w:rFonts w:ascii="Arial Narrow" w:hAnsi="Arial Narrow" w:cs="Arial"/>
        </w:rPr>
        <w:t>Destaca que la escuela deberá enseñar el </w:t>
      </w:r>
      <w:r w:rsidRPr="00E10A3E">
        <w:rPr>
          <w:rFonts w:ascii="Arial Narrow" w:hAnsi="Arial Narrow" w:cs="Arial"/>
          <w:bCs/>
        </w:rPr>
        <w:t>oficio de aprender</w:t>
      </w:r>
      <w:r w:rsidRPr="00E10A3E">
        <w:rPr>
          <w:rFonts w:ascii="Arial Narrow" w:hAnsi="Arial Narrow" w:cs="Arial"/>
        </w:rPr>
        <w:t> para tener una </w:t>
      </w:r>
      <w:r w:rsidRPr="00E10A3E">
        <w:rPr>
          <w:rFonts w:ascii="Arial Narrow" w:hAnsi="Arial Narrow" w:cs="Arial"/>
          <w:bCs/>
        </w:rPr>
        <w:t>sociedad más justa</w:t>
      </w:r>
      <w:r w:rsidRPr="00E10A3E">
        <w:rPr>
          <w:rFonts w:ascii="Arial Narrow" w:hAnsi="Arial Narrow" w:cs="Arial"/>
        </w:rPr>
        <w:t xml:space="preserve">. </w:t>
      </w:r>
    </w:p>
    <w:p w:rsidR="007C4669" w:rsidRPr="00E10A3E" w:rsidRDefault="007C4669" w:rsidP="0019057F">
      <w:pPr>
        <w:spacing w:after="0" w:line="240" w:lineRule="auto"/>
        <w:jc w:val="both"/>
        <w:rPr>
          <w:rFonts w:ascii="Arial Narrow" w:hAnsi="Arial Narrow" w:cs="Arial"/>
        </w:rPr>
      </w:pPr>
      <w:r w:rsidRPr="00E10A3E">
        <w:rPr>
          <w:rFonts w:ascii="Arial Narrow" w:hAnsi="Arial Narrow" w:cs="Arial"/>
        </w:rPr>
        <w:t xml:space="preserve">Los ejes de la presentación son los siguientes: </w:t>
      </w:r>
    </w:p>
    <w:p w:rsidR="007C4669" w:rsidRPr="00E10A3E" w:rsidRDefault="007C4669" w:rsidP="0019057F">
      <w:pPr>
        <w:pStyle w:val="ListParagraph"/>
        <w:numPr>
          <w:ilvl w:val="0"/>
          <w:numId w:val="2"/>
        </w:numPr>
        <w:spacing w:after="0" w:line="240" w:lineRule="auto"/>
        <w:jc w:val="both"/>
        <w:rPr>
          <w:rFonts w:ascii="Arial Narrow" w:hAnsi="Arial Narrow" w:cs="Arial"/>
        </w:rPr>
      </w:pPr>
      <w:r w:rsidRPr="00E10A3E">
        <w:rPr>
          <w:rFonts w:ascii="Arial Narrow" w:hAnsi="Arial Narrow" w:cs="Arial"/>
        </w:rPr>
        <w:t>Educación de calidad para todos.</w:t>
      </w:r>
    </w:p>
    <w:p w:rsidR="007C4669" w:rsidRPr="00E10A3E" w:rsidRDefault="007C4669" w:rsidP="0019057F">
      <w:pPr>
        <w:pStyle w:val="ListParagraph"/>
        <w:numPr>
          <w:ilvl w:val="0"/>
          <w:numId w:val="2"/>
        </w:numPr>
        <w:spacing w:after="0" w:line="240" w:lineRule="auto"/>
        <w:jc w:val="both"/>
        <w:rPr>
          <w:rFonts w:ascii="Arial Narrow" w:hAnsi="Arial Narrow" w:cs="Arial"/>
        </w:rPr>
      </w:pPr>
      <w:r w:rsidRPr="00E10A3E">
        <w:rPr>
          <w:rFonts w:ascii="Arial Narrow" w:hAnsi="Arial Narrow" w:cs="Arial"/>
        </w:rPr>
        <w:t>Nuevos desafíos del siglo XXI en educación. Desafíos no saldados.</w:t>
      </w:r>
    </w:p>
    <w:p w:rsidR="007C4669" w:rsidRPr="00E10A3E" w:rsidRDefault="007C4669" w:rsidP="0019057F">
      <w:pPr>
        <w:pStyle w:val="ListParagraph"/>
        <w:numPr>
          <w:ilvl w:val="0"/>
          <w:numId w:val="2"/>
        </w:numPr>
        <w:spacing w:after="0" w:line="240" w:lineRule="auto"/>
        <w:jc w:val="both"/>
        <w:rPr>
          <w:rFonts w:ascii="Arial Narrow" w:hAnsi="Arial Narrow" w:cs="Arial"/>
        </w:rPr>
      </w:pPr>
      <w:r w:rsidRPr="00E10A3E">
        <w:rPr>
          <w:rFonts w:ascii="Arial Narrow" w:hAnsi="Arial Narrow" w:cs="Arial"/>
        </w:rPr>
        <w:t xml:space="preserve">Pobreza, aprendizaje en la escuela y la vida en una sociedad más justa. </w:t>
      </w:r>
    </w:p>
    <w:p w:rsidR="007C4669" w:rsidRPr="00E10A3E" w:rsidRDefault="007C4669" w:rsidP="0019057F">
      <w:pPr>
        <w:pStyle w:val="ListParagraph"/>
        <w:numPr>
          <w:ilvl w:val="0"/>
          <w:numId w:val="2"/>
        </w:numPr>
        <w:spacing w:after="0" w:line="240" w:lineRule="auto"/>
        <w:jc w:val="both"/>
        <w:rPr>
          <w:rFonts w:ascii="Arial Narrow" w:hAnsi="Arial Narrow" w:cs="Arial"/>
        </w:rPr>
      </w:pPr>
      <w:r w:rsidRPr="00E10A3E">
        <w:rPr>
          <w:rFonts w:ascii="Arial Narrow" w:hAnsi="Arial Narrow" w:cs="Arial"/>
        </w:rPr>
        <w:t xml:space="preserve">Formación científica y formación del ciudadano. </w:t>
      </w:r>
    </w:p>
    <w:p w:rsidR="007C4669" w:rsidRPr="00E10A3E" w:rsidRDefault="007C4669" w:rsidP="0019057F">
      <w:pPr>
        <w:pStyle w:val="ListParagraph"/>
        <w:numPr>
          <w:ilvl w:val="0"/>
          <w:numId w:val="2"/>
        </w:numPr>
        <w:spacing w:after="0" w:line="240" w:lineRule="auto"/>
        <w:jc w:val="both"/>
        <w:rPr>
          <w:rFonts w:ascii="Arial Narrow" w:hAnsi="Arial Narrow" w:cs="Arial"/>
        </w:rPr>
      </w:pPr>
      <w:r w:rsidRPr="00E10A3E">
        <w:rPr>
          <w:rFonts w:ascii="Arial Narrow" w:hAnsi="Arial Narrow" w:cs="Arial"/>
        </w:rPr>
        <w:t>La clave del compromiso docente.</w:t>
      </w:r>
    </w:p>
    <w:p w:rsidR="007C4669" w:rsidRPr="00E10A3E" w:rsidRDefault="007C4669" w:rsidP="0019057F">
      <w:pPr>
        <w:spacing w:after="0" w:line="240" w:lineRule="auto"/>
        <w:jc w:val="both"/>
        <w:rPr>
          <w:rFonts w:ascii="Arial Narrow" w:hAnsi="Arial Narrow" w:cs="Arial"/>
        </w:rPr>
      </w:pPr>
    </w:p>
    <w:p w:rsidR="007C4669" w:rsidRPr="00E10A3E" w:rsidRDefault="007C4669" w:rsidP="0019057F">
      <w:pPr>
        <w:spacing w:after="0" w:line="240" w:lineRule="auto"/>
        <w:jc w:val="both"/>
        <w:rPr>
          <w:rFonts w:ascii="Arial Narrow" w:hAnsi="Arial Narrow" w:cs="Arial"/>
          <w:b/>
        </w:rPr>
      </w:pPr>
      <w:r w:rsidRPr="00E10A3E">
        <w:rPr>
          <w:rFonts w:ascii="Arial Narrow" w:hAnsi="Arial Narrow" w:cs="Arial"/>
          <w:b/>
        </w:rPr>
        <w:t>Para analizar, discutir, dialogar, reflexionar…</w:t>
      </w:r>
    </w:p>
    <w:p w:rsidR="007C4669" w:rsidRPr="00E10A3E" w:rsidRDefault="007C4669" w:rsidP="0019057F">
      <w:pPr>
        <w:spacing w:after="0" w:line="240" w:lineRule="auto"/>
        <w:jc w:val="both"/>
        <w:rPr>
          <w:rFonts w:ascii="Arial Narrow" w:hAnsi="Arial Narrow" w:cs="Arial"/>
          <w:b/>
        </w:rPr>
      </w:pPr>
    </w:p>
    <w:p w:rsidR="007C4669" w:rsidRPr="00E10A3E" w:rsidRDefault="007C4669" w:rsidP="00245BCD">
      <w:pPr>
        <w:pStyle w:val="ListParagraph"/>
        <w:numPr>
          <w:ilvl w:val="0"/>
          <w:numId w:val="23"/>
        </w:numPr>
        <w:spacing w:after="0" w:line="240" w:lineRule="auto"/>
        <w:jc w:val="both"/>
        <w:rPr>
          <w:rFonts w:ascii="Arial Narrow" w:hAnsi="Arial Narrow" w:cs="Arial"/>
        </w:rPr>
      </w:pPr>
      <w:r w:rsidRPr="00E10A3E">
        <w:rPr>
          <w:rFonts w:ascii="Arial Narrow" w:hAnsi="Arial Narrow" w:cs="Arial"/>
        </w:rPr>
        <w:t>¿Están de acuerdo con la perspectiva del expositor acerca de “una educación de calidad para todos”? ¿Por qué?</w:t>
      </w:r>
    </w:p>
    <w:p w:rsidR="007C4669" w:rsidRPr="00E10A3E" w:rsidRDefault="007C4669" w:rsidP="00245BCD">
      <w:pPr>
        <w:pStyle w:val="ListParagraph"/>
        <w:numPr>
          <w:ilvl w:val="0"/>
          <w:numId w:val="23"/>
        </w:numPr>
        <w:spacing w:after="0" w:line="240" w:lineRule="auto"/>
        <w:jc w:val="both"/>
        <w:rPr>
          <w:rFonts w:ascii="Arial Narrow" w:hAnsi="Arial Narrow" w:cs="Arial"/>
        </w:rPr>
      </w:pPr>
      <w:r w:rsidRPr="00E10A3E">
        <w:rPr>
          <w:rFonts w:ascii="Arial Narrow" w:hAnsi="Arial Narrow" w:cs="Arial"/>
        </w:rPr>
        <w:t xml:space="preserve">¿Cuáles son los “desafíos no saldados” en su institución en relación con </w:t>
      </w:r>
      <w:r w:rsidRPr="00E10A3E">
        <w:rPr>
          <w:rFonts w:ascii="Arial Narrow" w:hAnsi="Arial Narrow" w:cs="Arial"/>
          <w:i/>
        </w:rPr>
        <w:t>una educación de calidad</w:t>
      </w:r>
      <w:r w:rsidRPr="00E10A3E">
        <w:rPr>
          <w:rFonts w:ascii="Arial Narrow" w:hAnsi="Arial Narrow" w:cs="Arial"/>
        </w:rPr>
        <w:t>, para</w:t>
      </w:r>
      <w:r w:rsidRPr="00E10A3E">
        <w:rPr>
          <w:rFonts w:ascii="Arial Narrow" w:hAnsi="Arial Narrow" w:cs="Arial"/>
          <w:i/>
        </w:rPr>
        <w:t xml:space="preserve"> una sociedad más justa</w:t>
      </w:r>
      <w:r w:rsidRPr="00E10A3E">
        <w:rPr>
          <w:rFonts w:ascii="Arial Narrow" w:hAnsi="Arial Narrow" w:cs="Arial"/>
        </w:rPr>
        <w:t>?</w:t>
      </w:r>
    </w:p>
    <w:p w:rsidR="007C4669" w:rsidRPr="00E10A3E" w:rsidRDefault="007C4669" w:rsidP="00AF2DAA">
      <w:pPr>
        <w:pStyle w:val="ListParagraph"/>
        <w:numPr>
          <w:ilvl w:val="0"/>
          <w:numId w:val="23"/>
        </w:numPr>
        <w:spacing w:after="0" w:line="240" w:lineRule="auto"/>
        <w:jc w:val="both"/>
        <w:rPr>
          <w:rFonts w:ascii="Arial Narrow" w:hAnsi="Arial Narrow" w:cs="Arial"/>
        </w:rPr>
      </w:pPr>
      <w:r w:rsidRPr="00E10A3E">
        <w:rPr>
          <w:rFonts w:ascii="Arial Narrow" w:hAnsi="Arial Narrow" w:cs="Arial"/>
        </w:rPr>
        <w:t>¿Qué implicaría, para ustedes, ser “un docente comprometido”? En orden a esto, ¿qué desafíos se les plantean a los docentes de esta institución?</w:t>
      </w:r>
    </w:p>
    <w:p w:rsidR="007C4669" w:rsidRPr="00E10A3E" w:rsidRDefault="007C4669" w:rsidP="0019057F">
      <w:pPr>
        <w:spacing w:after="0" w:line="240" w:lineRule="auto"/>
        <w:rPr>
          <w:rFonts w:ascii="Arial Narrow" w:hAnsi="Arial Narrow" w:cs="Arial"/>
          <w:b/>
          <w:bCs/>
        </w:rPr>
      </w:pPr>
    </w:p>
    <w:p w:rsidR="007C4669" w:rsidRPr="00E10A3E" w:rsidRDefault="007C4669" w:rsidP="0019057F">
      <w:pPr>
        <w:spacing w:after="0" w:line="240" w:lineRule="auto"/>
        <w:rPr>
          <w:rFonts w:ascii="Arial Narrow" w:hAnsi="Arial Narrow" w:cs="Arial"/>
          <w:b/>
          <w:bCs/>
        </w:rPr>
      </w:pPr>
      <w:r w:rsidRPr="00E10A3E">
        <w:rPr>
          <w:rFonts w:ascii="Arial Narrow" w:hAnsi="Arial Narrow" w:cs="Arial"/>
          <w:b/>
          <w:bCs/>
        </w:rPr>
        <w:t>Para profundizar</w:t>
      </w:r>
    </w:p>
    <w:p w:rsidR="007C4669" w:rsidRDefault="007C4669" w:rsidP="00763AF3">
      <w:pPr>
        <w:pStyle w:val="ListParagraph"/>
        <w:spacing w:after="0" w:line="240" w:lineRule="auto"/>
        <w:ind w:left="0"/>
        <w:jc w:val="both"/>
        <w:rPr>
          <w:rFonts w:ascii="Arial Narrow" w:hAnsi="Arial Narrow" w:cs="Arial"/>
        </w:rPr>
      </w:pPr>
    </w:p>
    <w:p w:rsidR="007C4669" w:rsidRPr="00E10A3E" w:rsidRDefault="007C4669" w:rsidP="0019057F">
      <w:pPr>
        <w:pStyle w:val="ListParagraph"/>
        <w:numPr>
          <w:ilvl w:val="0"/>
          <w:numId w:val="15"/>
        </w:numPr>
        <w:spacing w:after="0" w:line="240" w:lineRule="auto"/>
        <w:ind w:left="0"/>
        <w:jc w:val="both"/>
        <w:rPr>
          <w:rFonts w:ascii="Arial Narrow" w:hAnsi="Arial Narrow" w:cs="Arial"/>
        </w:rPr>
      </w:pPr>
      <w:r w:rsidRPr="00E10A3E">
        <w:rPr>
          <w:rFonts w:ascii="Arial Narrow" w:hAnsi="Arial Narrow" w:cs="Arial"/>
        </w:rPr>
        <w:t>Biografía de Juan Carlos Tedesco: </w:t>
      </w:r>
      <w:hyperlink r:id="rId18" w:history="1">
        <w:r w:rsidRPr="00E10A3E">
          <w:rPr>
            <w:rFonts w:ascii="Arial Narrow" w:hAnsi="Arial Narrow" w:cs="Arial"/>
          </w:rPr>
          <w:t>http://www.ice.deusto.es/RINACE/reice/CVs/Tedesco.htm</w:t>
        </w:r>
      </w:hyperlink>
    </w:p>
    <w:p w:rsidR="007C4669" w:rsidRPr="00E10A3E" w:rsidRDefault="007C4669" w:rsidP="0019057F">
      <w:pPr>
        <w:pStyle w:val="ListParagraph"/>
        <w:numPr>
          <w:ilvl w:val="0"/>
          <w:numId w:val="15"/>
        </w:numPr>
        <w:spacing w:after="0" w:line="240" w:lineRule="auto"/>
        <w:ind w:left="0"/>
        <w:jc w:val="both"/>
        <w:rPr>
          <w:rFonts w:ascii="Arial Narrow" w:hAnsi="Arial Narrow" w:cs="Arial"/>
        </w:rPr>
      </w:pPr>
      <w:r w:rsidRPr="00E10A3E">
        <w:rPr>
          <w:rFonts w:ascii="Arial Narrow" w:hAnsi="Arial Narrow" w:cs="Arial"/>
        </w:rPr>
        <w:t>Presentaciones relacionadas:</w:t>
      </w:r>
    </w:p>
    <w:p w:rsidR="007C4669" w:rsidRPr="00E10A3E" w:rsidRDefault="007C4669" w:rsidP="0019057F">
      <w:pPr>
        <w:pStyle w:val="ListParagraph"/>
        <w:numPr>
          <w:ilvl w:val="0"/>
          <w:numId w:val="2"/>
        </w:numPr>
        <w:spacing w:after="0" w:line="240" w:lineRule="auto"/>
        <w:ind w:left="0"/>
        <w:jc w:val="both"/>
        <w:rPr>
          <w:rFonts w:ascii="Arial Narrow" w:hAnsi="Arial Narrow" w:cs="Arial"/>
        </w:rPr>
      </w:pPr>
      <w:r w:rsidRPr="00E10A3E">
        <w:rPr>
          <w:rFonts w:ascii="Arial Narrow" w:hAnsi="Arial Narrow" w:cs="Arial"/>
        </w:rPr>
        <w:t xml:space="preserve">La justicia en educación, por Axel Rivas: </w:t>
      </w:r>
      <w:hyperlink r:id="rId19" w:history="1">
        <w:r w:rsidRPr="00E10A3E">
          <w:rPr>
            <w:rFonts w:ascii="Arial Narrow" w:hAnsi="Arial Narrow" w:cs="Arial"/>
          </w:rPr>
          <w:t>http://www.tedxriodelaplata.org/videos/dos-caminos-hacia-justicia-educativa</w:t>
        </w:r>
      </w:hyperlink>
    </w:p>
    <w:p w:rsidR="007C4669" w:rsidRPr="00E10A3E" w:rsidRDefault="007C4669" w:rsidP="0019057F">
      <w:pPr>
        <w:pStyle w:val="ListParagraph"/>
        <w:numPr>
          <w:ilvl w:val="0"/>
          <w:numId w:val="2"/>
        </w:numPr>
        <w:spacing w:after="0" w:line="240" w:lineRule="auto"/>
        <w:ind w:left="0"/>
        <w:jc w:val="both"/>
        <w:rPr>
          <w:rFonts w:ascii="Arial Narrow" w:hAnsi="Arial Narrow" w:cs="Arial"/>
        </w:rPr>
      </w:pPr>
      <w:r w:rsidRPr="00E10A3E">
        <w:rPr>
          <w:rFonts w:ascii="Arial Narrow" w:hAnsi="Arial Narrow" w:cs="Arial"/>
        </w:rPr>
        <w:t xml:space="preserve">La educación y la justicia: Discurso de Juan Carlos Tedesco III Reunión de la Mesa del EPT/PRELAC post 2015: </w:t>
      </w:r>
      <w:hyperlink r:id="rId20" w:history="1">
        <w:r w:rsidRPr="00E10A3E">
          <w:rPr>
            <w:rFonts w:ascii="Arial Narrow" w:hAnsi="Arial Narrow" w:cs="Arial"/>
          </w:rPr>
          <w:t>http://www.youtube.com/watch?v=P0RbDOuYP1U&amp;feature=youtu.be</w:t>
        </w:r>
      </w:hyperlink>
    </w:p>
    <w:p w:rsidR="007C4669" w:rsidRPr="00E10A3E" w:rsidRDefault="007C4669" w:rsidP="0019057F">
      <w:pPr>
        <w:pStyle w:val="ListParagraph"/>
        <w:numPr>
          <w:ilvl w:val="0"/>
          <w:numId w:val="16"/>
        </w:numPr>
        <w:spacing w:after="0" w:line="240" w:lineRule="auto"/>
        <w:ind w:left="0"/>
        <w:jc w:val="both"/>
        <w:rPr>
          <w:rFonts w:ascii="Arial Narrow" w:hAnsi="Arial Narrow" w:cs="Arial"/>
        </w:rPr>
      </w:pPr>
      <w:r w:rsidRPr="00E10A3E">
        <w:rPr>
          <w:rFonts w:ascii="Arial Narrow" w:hAnsi="Arial Narrow" w:cs="Arial"/>
        </w:rPr>
        <w:t xml:space="preserve">Otros textos del autor: </w:t>
      </w:r>
    </w:p>
    <w:p w:rsidR="007C4669" w:rsidRPr="00E10A3E" w:rsidRDefault="007C4669" w:rsidP="0019057F">
      <w:pPr>
        <w:pStyle w:val="ListParagraph"/>
        <w:numPr>
          <w:ilvl w:val="0"/>
          <w:numId w:val="2"/>
        </w:numPr>
        <w:spacing w:after="0" w:line="240" w:lineRule="auto"/>
        <w:ind w:left="0"/>
        <w:jc w:val="both"/>
        <w:rPr>
          <w:rFonts w:ascii="Arial Narrow" w:hAnsi="Arial Narrow" w:cs="Arial"/>
        </w:rPr>
      </w:pPr>
      <w:r w:rsidRPr="00E10A3E">
        <w:rPr>
          <w:rFonts w:ascii="Arial Narrow" w:hAnsi="Arial Narrow" w:cs="Arial"/>
          <w:bCs/>
          <w:i/>
          <w:iCs/>
        </w:rPr>
        <w:t>La</w:t>
      </w:r>
      <w:r w:rsidRPr="00E10A3E">
        <w:rPr>
          <w:rFonts w:ascii="Arial Narrow" w:hAnsi="Arial Narrow" w:cs="Arial"/>
        </w:rPr>
        <w:t> </w:t>
      </w:r>
      <w:r w:rsidRPr="00E10A3E">
        <w:rPr>
          <w:rFonts w:ascii="Arial Narrow" w:hAnsi="Arial Narrow" w:cs="Arial"/>
          <w:bCs/>
          <w:i/>
          <w:iCs/>
        </w:rPr>
        <w:t>Educación en el horizonte 2020. Educación y justicia en le sentido de la educación. </w:t>
      </w:r>
      <w:r w:rsidRPr="00E10A3E">
        <w:rPr>
          <w:rFonts w:ascii="Arial Narrow" w:hAnsi="Arial Narrow" w:cs="Arial"/>
          <w:i/>
          <w:iCs/>
        </w:rPr>
        <w:t>Buenos Aires, Editorial Santillana, 2008</w:t>
      </w:r>
      <w:r w:rsidRPr="00E10A3E">
        <w:rPr>
          <w:rFonts w:ascii="Arial Narrow" w:hAnsi="Arial Narrow" w:cs="Arial"/>
        </w:rPr>
        <w:t xml:space="preserve">. Para descargar </w:t>
      </w:r>
      <w:hyperlink r:id="rId21" w:history="1">
        <w:r w:rsidRPr="00E10A3E">
          <w:rPr>
            <w:rFonts w:ascii="Arial Narrow" w:hAnsi="Arial Narrow" w:cs="Arial"/>
          </w:rPr>
          <w:t>http://www.fundacionsantillana.com/upload/ficheros/noticias/201011/documento_bsico.pdf</w:t>
        </w:r>
      </w:hyperlink>
    </w:p>
    <w:p w:rsidR="007C4669" w:rsidRPr="00E10A3E" w:rsidRDefault="007C4669" w:rsidP="00F00315">
      <w:pPr>
        <w:pStyle w:val="ListParagraph"/>
        <w:spacing w:after="0" w:line="240" w:lineRule="auto"/>
        <w:ind w:left="0"/>
        <w:jc w:val="both"/>
        <w:rPr>
          <w:rFonts w:ascii="Arial Narrow" w:hAnsi="Arial Narrow" w:cs="Arial"/>
          <w:bCs/>
          <w:i/>
          <w:iCs/>
        </w:rPr>
      </w:pPr>
    </w:p>
    <w:p w:rsidR="007C4669" w:rsidRPr="003B6EE6" w:rsidRDefault="007C4669" w:rsidP="00F00315">
      <w:pPr>
        <w:pStyle w:val="ListParagraph"/>
        <w:spacing w:after="0" w:line="240" w:lineRule="auto"/>
        <w:ind w:left="0"/>
        <w:jc w:val="both"/>
        <w:rPr>
          <w:rFonts w:ascii="Arial Narrow" w:hAnsi="Arial Narrow" w:cs="Arial"/>
          <w:b/>
          <w:bCs/>
          <w:i/>
          <w:iCs/>
        </w:rPr>
      </w:pPr>
    </w:p>
    <w:p w:rsidR="007C4669" w:rsidRPr="003B6EE6" w:rsidRDefault="007C4669" w:rsidP="00F00315">
      <w:pPr>
        <w:pStyle w:val="ListParagraph"/>
        <w:spacing w:after="0" w:line="240" w:lineRule="auto"/>
        <w:ind w:left="0"/>
        <w:jc w:val="both"/>
        <w:rPr>
          <w:rFonts w:ascii="Arial Narrow" w:hAnsi="Arial Narrow" w:cs="Arial"/>
        </w:rPr>
      </w:pPr>
    </w:p>
    <w:p w:rsidR="007C4669" w:rsidRPr="003B6EE6" w:rsidRDefault="007C4669" w:rsidP="00A06207">
      <w:pPr>
        <w:pStyle w:val="NoSpacing"/>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211436">
        <w:rPr>
          <w:rFonts w:ascii="Arial Narrow" w:hAnsi="Arial Narrow"/>
          <w:b/>
          <w:sz w:val="24"/>
          <w:szCs w:val="24"/>
        </w:rPr>
        <w:t>ANEXO 3: “Estar juntos en las instituciones educativas”</w:t>
      </w:r>
    </w:p>
    <w:p w:rsidR="007C4669" w:rsidRPr="003B6EE6" w:rsidRDefault="007C4669" w:rsidP="0019057F">
      <w:pPr>
        <w:pStyle w:val="NoSpacing"/>
        <w:jc w:val="both"/>
        <w:rPr>
          <w:rFonts w:ascii="Arial Narrow" w:hAnsi="Arial Narrow"/>
          <w:sz w:val="24"/>
          <w:szCs w:val="24"/>
        </w:rPr>
      </w:pPr>
    </w:p>
    <w:p w:rsidR="007C4669" w:rsidRPr="00E10A3E" w:rsidRDefault="007C4669" w:rsidP="0019057F">
      <w:pPr>
        <w:spacing w:after="0" w:line="240" w:lineRule="auto"/>
        <w:jc w:val="both"/>
        <w:rPr>
          <w:rFonts w:ascii="Arial Narrow" w:hAnsi="Arial Narrow"/>
          <w:lang w:val="es-ES" w:eastAsia="es-ES"/>
        </w:rPr>
      </w:pPr>
      <w:r w:rsidRPr="00E10A3E">
        <w:rPr>
          <w:rFonts w:ascii="Arial Narrow" w:hAnsi="Arial Narrow"/>
        </w:rPr>
        <w:t xml:space="preserve">Presentación de </w:t>
      </w:r>
      <w:r w:rsidRPr="00E10A3E">
        <w:rPr>
          <w:rFonts w:ascii="Arial Narrow" w:hAnsi="Arial Narrow"/>
          <w:b/>
        </w:rPr>
        <w:t xml:space="preserve">Carlos Skliar, “Estar juntos”, disponible en </w:t>
      </w:r>
      <w:hyperlink r:id="rId22" w:history="1">
        <w:r w:rsidRPr="00E10A3E">
          <w:rPr>
            <w:rFonts w:ascii="Arial Narrow" w:hAnsi="Arial Narrow"/>
            <w:u w:val="single"/>
            <w:lang w:val="es-ES" w:eastAsia="es-ES"/>
          </w:rPr>
          <w:t>http://www.youtube.com/watch?v=5rPEZhEObzI</w:t>
        </w:r>
      </w:hyperlink>
      <w:r w:rsidRPr="00E10A3E">
        <w:rPr>
          <w:rFonts w:ascii="Arial Narrow" w:hAnsi="Arial Narrow"/>
          <w:lang w:val="es-ES" w:eastAsia="es-ES"/>
        </w:rPr>
        <w:t xml:space="preserve"> </w:t>
      </w:r>
    </w:p>
    <w:p w:rsidR="007C4669" w:rsidRPr="00E10A3E" w:rsidRDefault="007C4669" w:rsidP="0019057F">
      <w:pPr>
        <w:pStyle w:val="NoSpacing"/>
        <w:jc w:val="both"/>
        <w:rPr>
          <w:rFonts w:ascii="Arial Narrow" w:hAnsi="Arial Narrow"/>
          <w:lang w:val="es-ES"/>
        </w:rPr>
      </w:pPr>
    </w:p>
    <w:p w:rsidR="007C4669" w:rsidRPr="00E10A3E" w:rsidRDefault="007C4669" w:rsidP="00485747">
      <w:pPr>
        <w:pStyle w:val="NoSpacing"/>
        <w:jc w:val="both"/>
        <w:rPr>
          <w:rFonts w:ascii="Arial Narrow" w:hAnsi="Arial Narrow"/>
          <w:lang w:val="es-ES"/>
        </w:rPr>
      </w:pPr>
      <w:r w:rsidRPr="00E10A3E">
        <w:rPr>
          <w:rFonts w:ascii="Arial Narrow" w:hAnsi="Arial Narrow"/>
          <w:spacing w:val="3"/>
          <w:shd w:val="clear" w:color="auto" w:fill="FFFFFF"/>
        </w:rPr>
        <w:t xml:space="preserve">Carlos Skliar </w:t>
      </w:r>
      <w:r w:rsidRPr="00E10A3E">
        <w:rPr>
          <w:rStyle w:val="apple-converted-space"/>
          <w:rFonts w:ascii="Arial Narrow" w:hAnsi="Arial Narrow"/>
          <w:spacing w:val="3"/>
          <w:shd w:val="clear" w:color="auto" w:fill="FFFFFF"/>
        </w:rPr>
        <w:t xml:space="preserve">propone detenernos a mirar qué supone “estar juntos” </w:t>
      </w:r>
      <w:r w:rsidRPr="00E10A3E">
        <w:rPr>
          <w:rFonts w:ascii="Arial Narrow" w:hAnsi="Arial Narrow"/>
          <w:lang w:val="es-ES"/>
        </w:rPr>
        <w:t xml:space="preserve">en las instituciones educativas, qué significa “estar juntos”. Y afirma que, más allá de ser una situación que molesta o que preocupa, el “estar juntos” se ha convertido en un deseo en todos los niveles y modalidades educativas. </w:t>
      </w:r>
    </w:p>
    <w:p w:rsidR="007C4669" w:rsidRPr="00E10A3E" w:rsidRDefault="007C4669" w:rsidP="0019057F">
      <w:pPr>
        <w:spacing w:after="0" w:line="240" w:lineRule="auto"/>
        <w:jc w:val="both"/>
        <w:rPr>
          <w:rFonts w:ascii="Arial Narrow" w:hAnsi="Arial Narrow" w:cs="Arial"/>
        </w:rPr>
      </w:pPr>
    </w:p>
    <w:p w:rsidR="007C4669" w:rsidRPr="00E10A3E" w:rsidRDefault="007C4669" w:rsidP="0019057F">
      <w:pPr>
        <w:spacing w:after="0" w:line="240" w:lineRule="auto"/>
        <w:jc w:val="both"/>
        <w:rPr>
          <w:rFonts w:ascii="Arial Narrow" w:hAnsi="Arial Narrow" w:cs="Arial"/>
          <w:b/>
        </w:rPr>
      </w:pPr>
      <w:r w:rsidRPr="00E10A3E">
        <w:rPr>
          <w:rFonts w:ascii="Arial Narrow" w:hAnsi="Arial Narrow" w:cs="Arial"/>
          <w:b/>
        </w:rPr>
        <w:t>Para analizar, discutir, dialogar, reflexionar…</w:t>
      </w:r>
    </w:p>
    <w:p w:rsidR="007C4669" w:rsidRPr="00E10A3E" w:rsidRDefault="007C4669" w:rsidP="0019057F">
      <w:pPr>
        <w:spacing w:after="0" w:line="240" w:lineRule="auto"/>
        <w:jc w:val="both"/>
        <w:rPr>
          <w:rFonts w:ascii="Arial Narrow" w:hAnsi="Arial Narrow" w:cs="Arial"/>
        </w:rPr>
      </w:pPr>
    </w:p>
    <w:p w:rsidR="007C4669" w:rsidRPr="00E10A3E" w:rsidRDefault="007C4669" w:rsidP="00F00315">
      <w:pPr>
        <w:pStyle w:val="ListParagraph"/>
        <w:numPr>
          <w:ilvl w:val="0"/>
          <w:numId w:val="26"/>
        </w:numPr>
        <w:spacing w:after="0" w:line="240" w:lineRule="auto"/>
        <w:jc w:val="both"/>
        <w:rPr>
          <w:rFonts w:ascii="Arial Narrow" w:hAnsi="Arial Narrow" w:cs="Arial"/>
        </w:rPr>
      </w:pPr>
      <w:r w:rsidRPr="00E10A3E">
        <w:rPr>
          <w:rFonts w:ascii="Arial Narrow" w:hAnsi="Arial Narrow" w:cs="Arial"/>
        </w:rPr>
        <w:t xml:space="preserve">Skliar afirma que: </w:t>
      </w:r>
      <w:r w:rsidRPr="00E10A3E">
        <w:rPr>
          <w:rFonts w:ascii="Arial Narrow" w:hAnsi="Arial Narrow" w:cs="Arial"/>
          <w:i/>
        </w:rPr>
        <w:t>cómo hacemos y qué significa estar juntos, en cada Nivel Educativo tiene sonidos diferentes, y que “la ficción de estar juntos” es común en las instituciones educativas</w:t>
      </w:r>
      <w:r w:rsidRPr="00E10A3E">
        <w:rPr>
          <w:rFonts w:ascii="Arial Narrow" w:hAnsi="Arial Narrow" w:cs="Arial"/>
        </w:rPr>
        <w:t>. ¿Están de acuerdo con la perspectiva del expositor? ¿Por qué?</w:t>
      </w:r>
    </w:p>
    <w:p w:rsidR="007C4669" w:rsidRPr="00E10A3E" w:rsidRDefault="007C4669" w:rsidP="00F00315">
      <w:pPr>
        <w:pStyle w:val="ListParagraph"/>
        <w:numPr>
          <w:ilvl w:val="0"/>
          <w:numId w:val="26"/>
        </w:numPr>
        <w:spacing w:after="0" w:line="240" w:lineRule="auto"/>
        <w:jc w:val="both"/>
        <w:rPr>
          <w:rFonts w:ascii="Arial Narrow" w:hAnsi="Arial Narrow" w:cs="Arial"/>
        </w:rPr>
      </w:pPr>
      <w:r w:rsidRPr="00E10A3E">
        <w:rPr>
          <w:rFonts w:ascii="Arial Narrow" w:hAnsi="Arial Narrow" w:cs="Arial"/>
        </w:rPr>
        <w:t>En su institución, ¿”están” todos los que “deberían estar”? ¿Cómo se vinculan “presencia” y “existencia” en las decisiones pedagógicas?; ¿qué objetivos se plantean al respecto?</w:t>
      </w:r>
    </w:p>
    <w:p w:rsidR="007C4669" w:rsidRPr="00E10A3E" w:rsidRDefault="007C4669" w:rsidP="00EC0FF0">
      <w:pPr>
        <w:pStyle w:val="ListParagraph"/>
        <w:spacing w:after="0" w:line="240" w:lineRule="auto"/>
        <w:jc w:val="both"/>
        <w:rPr>
          <w:rFonts w:ascii="Arial Narrow" w:hAnsi="Arial Narrow" w:cs="Arial"/>
        </w:rPr>
      </w:pPr>
    </w:p>
    <w:p w:rsidR="007C4669" w:rsidRPr="00E10A3E" w:rsidRDefault="007C4669" w:rsidP="00B538FD">
      <w:pPr>
        <w:spacing w:after="0" w:line="240" w:lineRule="auto"/>
        <w:jc w:val="both"/>
        <w:rPr>
          <w:rFonts w:ascii="Arial Narrow" w:hAnsi="Arial Narrow" w:cs="Arial"/>
          <w:b/>
          <w:bCs/>
          <w:lang w:val="es-ES"/>
        </w:rPr>
      </w:pPr>
    </w:p>
    <w:p w:rsidR="007C4669" w:rsidRPr="00E10A3E" w:rsidRDefault="007C4669" w:rsidP="007203E2">
      <w:pPr>
        <w:tabs>
          <w:tab w:val="left" w:pos="7353"/>
        </w:tabs>
        <w:spacing w:after="0" w:line="240" w:lineRule="auto"/>
        <w:rPr>
          <w:rFonts w:ascii="Arial Narrow" w:hAnsi="Arial Narrow" w:cs="Arial"/>
          <w:b/>
          <w:bCs/>
        </w:rPr>
      </w:pPr>
      <w:r w:rsidRPr="00E10A3E">
        <w:rPr>
          <w:rFonts w:ascii="Arial Narrow" w:hAnsi="Arial Narrow" w:cs="Arial"/>
          <w:b/>
          <w:bCs/>
        </w:rPr>
        <w:t>Para profundizar</w:t>
      </w:r>
      <w:r w:rsidRPr="00E10A3E">
        <w:rPr>
          <w:rFonts w:ascii="Arial Narrow" w:hAnsi="Arial Narrow" w:cs="Arial"/>
          <w:b/>
          <w:bCs/>
        </w:rPr>
        <w:tab/>
      </w:r>
    </w:p>
    <w:p w:rsidR="007C4669" w:rsidRPr="00E10A3E" w:rsidRDefault="007C4669" w:rsidP="001816AD">
      <w:pPr>
        <w:pStyle w:val="ListParagraph"/>
        <w:numPr>
          <w:ilvl w:val="0"/>
          <w:numId w:val="15"/>
        </w:numPr>
        <w:spacing w:after="0" w:line="240" w:lineRule="auto"/>
        <w:jc w:val="both"/>
        <w:rPr>
          <w:rFonts w:ascii="Arial Narrow" w:hAnsi="Arial Narrow" w:cs="Arial"/>
        </w:rPr>
      </w:pPr>
      <w:r w:rsidRPr="00E10A3E">
        <w:rPr>
          <w:rFonts w:ascii="Arial Narrow" w:hAnsi="Arial Narrow" w:cs="Arial"/>
        </w:rPr>
        <w:t xml:space="preserve">Biografía de Carlos Skliar:   </w:t>
      </w:r>
      <w:hyperlink r:id="rId23" w:history="1">
        <w:r w:rsidRPr="00E10A3E">
          <w:rPr>
            <w:rStyle w:val="Hyperlink"/>
            <w:rFonts w:ascii="Arial Narrow" w:hAnsi="Arial Narrow" w:cs="Arial"/>
            <w:color w:val="auto"/>
          </w:rPr>
          <w:t>http://educacion.flacso.org.ar/curriculums/carlos-skliar</w:t>
        </w:r>
      </w:hyperlink>
    </w:p>
    <w:p w:rsidR="007C4669" w:rsidRPr="00E10A3E" w:rsidRDefault="007C4669" w:rsidP="001816AD">
      <w:pPr>
        <w:pStyle w:val="ListParagraph"/>
        <w:numPr>
          <w:ilvl w:val="0"/>
          <w:numId w:val="15"/>
        </w:numPr>
        <w:spacing w:after="0" w:line="240" w:lineRule="auto"/>
        <w:jc w:val="both"/>
        <w:rPr>
          <w:rFonts w:ascii="Arial Narrow" w:hAnsi="Arial Narrow" w:cs="Arial"/>
        </w:rPr>
      </w:pPr>
      <w:r w:rsidRPr="00E10A3E">
        <w:rPr>
          <w:rFonts w:ascii="Arial Narrow" w:hAnsi="Arial Narrow" w:cs="Arial"/>
        </w:rPr>
        <w:t>Presentaciones relacionadas:</w:t>
      </w:r>
    </w:p>
    <w:p w:rsidR="007C4669" w:rsidRPr="00E10A3E" w:rsidRDefault="007C4669" w:rsidP="00A66FC5">
      <w:pPr>
        <w:pStyle w:val="ListParagraph"/>
        <w:numPr>
          <w:ilvl w:val="0"/>
          <w:numId w:val="2"/>
        </w:numPr>
        <w:autoSpaceDE w:val="0"/>
        <w:autoSpaceDN w:val="0"/>
        <w:adjustRightInd w:val="0"/>
        <w:spacing w:after="0" w:line="240" w:lineRule="auto"/>
        <w:rPr>
          <w:rFonts w:ascii="Arial Narrow" w:hAnsi="Arial Narrow" w:cs="ZapfCalligraphic801BT-Roman"/>
        </w:rPr>
      </w:pPr>
      <w:r w:rsidRPr="00E10A3E">
        <w:rPr>
          <w:rFonts w:ascii="Arial Narrow" w:hAnsi="Arial Narrow" w:cs="ZapfCalligraphic801BT-Roman"/>
        </w:rPr>
        <w:t xml:space="preserve">Artículo “Los sentidos implicados en el estar-juntos de la educación”, </w:t>
      </w:r>
      <w:r w:rsidRPr="00E10A3E">
        <w:rPr>
          <w:rFonts w:ascii="Arial Narrow" w:hAnsi="Arial Narrow" w:cs="ZapfCalligraphic801BT-Italic"/>
          <w:i/>
          <w:iCs/>
        </w:rPr>
        <w:t xml:space="preserve">Revista Educación y Pedagogía, </w:t>
      </w:r>
      <w:r w:rsidRPr="00E10A3E">
        <w:rPr>
          <w:rFonts w:ascii="Arial Narrow" w:hAnsi="Arial Narrow" w:cs="ZapfCalligraphic801BT-Roman"/>
        </w:rPr>
        <w:t xml:space="preserve">Medellín, Universidad de Antioquia, Facultad de Educación, vol. </w:t>
      </w:r>
      <w:r w:rsidRPr="00E10A3E">
        <w:rPr>
          <w:rFonts w:ascii="Arial Narrow" w:hAnsi="Arial Narrow" w:cs="ZapfCalligraphic801BT-Roman-SC7"/>
        </w:rPr>
        <w:t>22</w:t>
      </w:r>
      <w:r w:rsidRPr="00E10A3E">
        <w:rPr>
          <w:rFonts w:ascii="Arial Narrow" w:hAnsi="Arial Narrow" w:cs="ZapfCalligraphic801BT-Roman"/>
        </w:rPr>
        <w:t xml:space="preserve">, núm. 56, enero-abril, 2010, pp. 101-111.Para descargar: </w:t>
      </w:r>
      <w:hyperlink r:id="rId24" w:history="1">
        <w:r w:rsidRPr="00E10A3E">
          <w:rPr>
            <w:rStyle w:val="Hyperlink"/>
            <w:rFonts w:ascii="Arial Narrow" w:hAnsi="Arial Narrow" w:cs="ZapfCalligraphic801BT-Roman"/>
            <w:color w:val="auto"/>
          </w:rPr>
          <w:t>http://aprendeenlinea.udea.edu.co/revistas/index.php/revistaeyp/article/viewFile/9824/9023</w:t>
        </w:r>
      </w:hyperlink>
    </w:p>
    <w:p w:rsidR="007C4669" w:rsidRPr="00E10A3E" w:rsidRDefault="007C4669" w:rsidP="00A66FC5">
      <w:pPr>
        <w:pStyle w:val="ListParagraph"/>
        <w:numPr>
          <w:ilvl w:val="0"/>
          <w:numId w:val="2"/>
        </w:numPr>
        <w:spacing w:after="0" w:line="240" w:lineRule="auto"/>
        <w:jc w:val="both"/>
        <w:rPr>
          <w:rFonts w:ascii="Arial Narrow" w:hAnsi="Arial Narrow" w:cs="Arial"/>
        </w:rPr>
      </w:pPr>
      <w:r w:rsidRPr="00E10A3E">
        <w:rPr>
          <w:rFonts w:ascii="Arial Narrow" w:hAnsi="Arial Narrow" w:cs="Arial"/>
        </w:rPr>
        <w:t xml:space="preserve">Conferencia: “Educar a todos significa educar a cualquiera y a cada uno: sobre la singularidad y la pluralidad en educación”, disponible en </w:t>
      </w:r>
      <w:hyperlink r:id="rId25" w:history="1">
        <w:r w:rsidRPr="00E10A3E">
          <w:rPr>
            <w:rStyle w:val="Hyperlink"/>
            <w:rFonts w:ascii="Arial Narrow" w:hAnsi="Arial Narrow" w:cs="Arial"/>
            <w:color w:val="auto"/>
          </w:rPr>
          <w:t>http://www.the.uma.es/noticia/ver/id/25</w:t>
        </w:r>
      </w:hyperlink>
      <w:r w:rsidRPr="00E10A3E">
        <w:rPr>
          <w:rFonts w:ascii="Arial Narrow" w:hAnsi="Arial Narrow" w:cs="Arial"/>
        </w:rPr>
        <w:t xml:space="preserve">   Fecha: 8/5/2013 - Lugar: Sala de Grados de la Facultad de Ciencias de la Educación - Departamento de Teoría e Historia de la Educación. Universidad de Málaga. </w:t>
      </w:r>
    </w:p>
    <w:p w:rsidR="007C4669" w:rsidRPr="00E10A3E" w:rsidRDefault="007C4669" w:rsidP="001F26A1">
      <w:pPr>
        <w:spacing w:before="100" w:beforeAutospacing="1" w:after="100" w:afterAutospacing="1" w:line="240" w:lineRule="auto"/>
        <w:jc w:val="both"/>
        <w:rPr>
          <w:rFonts w:ascii="Arial Narrow" w:hAnsi="Arial Narrow" w:cs="Arial"/>
        </w:rPr>
      </w:pPr>
    </w:p>
    <w:sectPr w:rsidR="007C4669" w:rsidRPr="00E10A3E" w:rsidSect="00B1798F">
      <w:footerReference w:type="even" r:id="rId26"/>
      <w:footerReference w:type="default" r:id="rId27"/>
      <w:pgSz w:w="11907" w:h="16839"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69" w:rsidRDefault="007C4669" w:rsidP="003B225D">
      <w:pPr>
        <w:spacing w:after="0" w:line="240" w:lineRule="auto"/>
      </w:pPr>
      <w:r>
        <w:separator/>
      </w:r>
    </w:p>
  </w:endnote>
  <w:endnote w:type="continuationSeparator" w:id="0">
    <w:p w:rsidR="007C4669" w:rsidRDefault="007C4669" w:rsidP="003B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lama-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Flama-Light">
    <w:panose1 w:val="00000000000000000000"/>
    <w:charset w:val="00"/>
    <w:family w:val="swiss"/>
    <w:notTrueType/>
    <w:pitch w:val="default"/>
    <w:sig w:usb0="00000003" w:usb1="00000000" w:usb2="00000000" w:usb3="00000000" w:csb0="00000001" w:csb1="00000000"/>
  </w:font>
  <w:font w:name="Flama-Basic">
    <w:panose1 w:val="00000000000000000000"/>
    <w:charset w:val="00"/>
    <w:family w:val="swiss"/>
    <w:notTrueType/>
    <w:pitch w:val="default"/>
    <w:sig w:usb0="00000003" w:usb1="00000000" w:usb2="00000000" w:usb3="00000000" w:csb0="00000001" w:csb1="00000000"/>
  </w:font>
  <w:font w:name="Fla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ZapfCalligraphic801BT-Roman">
    <w:panose1 w:val="00000000000000000000"/>
    <w:charset w:val="00"/>
    <w:family w:val="auto"/>
    <w:notTrueType/>
    <w:pitch w:val="default"/>
    <w:sig w:usb0="00000003" w:usb1="00000000" w:usb2="00000000" w:usb3="00000000" w:csb0="00000001" w:csb1="00000000"/>
  </w:font>
  <w:font w:name="ZapfCalligraphic801BT-Italic">
    <w:panose1 w:val="00000000000000000000"/>
    <w:charset w:val="00"/>
    <w:family w:val="auto"/>
    <w:notTrueType/>
    <w:pitch w:val="default"/>
    <w:sig w:usb0="00000003" w:usb1="00000000" w:usb2="00000000" w:usb3="00000000" w:csb0="00000001" w:csb1="00000000"/>
  </w:font>
  <w:font w:name="ZapfCalligraphic801BT-Roman-SC7">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69" w:rsidRDefault="007C4669" w:rsidP="00977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669" w:rsidRDefault="007C4669" w:rsidP="00AA60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69" w:rsidRDefault="007C4669" w:rsidP="00977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4669" w:rsidRDefault="007C4669" w:rsidP="00AA6046">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69" w:rsidRDefault="007C4669" w:rsidP="003B225D">
      <w:pPr>
        <w:spacing w:after="0" w:line="240" w:lineRule="auto"/>
      </w:pPr>
      <w:r>
        <w:separator/>
      </w:r>
    </w:p>
  </w:footnote>
  <w:footnote w:type="continuationSeparator" w:id="0">
    <w:p w:rsidR="007C4669" w:rsidRDefault="007C4669" w:rsidP="003B225D">
      <w:pPr>
        <w:spacing w:after="0" w:line="240" w:lineRule="auto"/>
      </w:pPr>
      <w:r>
        <w:continuationSeparator/>
      </w:r>
    </w:p>
  </w:footnote>
  <w:footnote w:id="1">
    <w:p w:rsidR="007C4669" w:rsidRDefault="007C4669" w:rsidP="009F7E56">
      <w:pPr>
        <w:pStyle w:val="FootnoteText"/>
        <w:jc w:val="both"/>
      </w:pPr>
      <w:r w:rsidRPr="004B0E0E">
        <w:rPr>
          <w:rStyle w:val="FootnoteReference"/>
          <w:sz w:val="18"/>
          <w:szCs w:val="18"/>
        </w:rPr>
        <w:footnoteRef/>
      </w:r>
      <w:r w:rsidRPr="004B0E0E">
        <w:rPr>
          <w:sz w:val="18"/>
          <w:szCs w:val="18"/>
        </w:rPr>
        <w:t xml:space="preserve"> Los cuadernillos entregados en la primera instancia se irán enriqueciendo con nuevos materiales relativos a políticas educativas por niveles, trabajo docente, evaluación institucional participativa, entre otras temáticas. Todos los materiales previstos para </w:t>
      </w:r>
      <w:smartTag w:uri="urn:schemas-microsoft-com:office:smarttags" w:element="PersonName">
        <w:smartTagPr>
          <w:attr w:name="ProductID" w:val="la Serie"/>
        </w:smartTagPr>
        <w:r w:rsidRPr="004B0E0E">
          <w:rPr>
            <w:sz w:val="18"/>
            <w:szCs w:val="18"/>
          </w:rPr>
          <w:t>la Serie</w:t>
        </w:r>
      </w:smartTag>
      <w:r w:rsidRPr="004B0E0E">
        <w:rPr>
          <w:sz w:val="18"/>
          <w:szCs w:val="18"/>
        </w:rPr>
        <w:t xml:space="preserve"> tienen por objeto señalar y permitir diversos tiempos y modos de ejercer la revisión y/o la reafirmación de rumbos y prácticas. Por ello el Ministerio de Educación de </w:t>
      </w:r>
      <w:smartTag w:uri="urn:schemas-microsoft-com:office:smarttags" w:element="PersonName">
        <w:smartTagPr>
          <w:attr w:name="ProductID" w:val="la Nación"/>
        </w:smartTagPr>
        <w:r w:rsidRPr="004B0E0E">
          <w:rPr>
            <w:sz w:val="18"/>
            <w:szCs w:val="18"/>
          </w:rPr>
          <w:t>la Nación</w:t>
        </w:r>
      </w:smartTag>
      <w:r w:rsidRPr="004B0E0E">
        <w:rPr>
          <w:sz w:val="18"/>
          <w:szCs w:val="18"/>
        </w:rPr>
        <w:t xml:space="preserve"> proveerá, en el mes de marzo, materiales impresos para cada docente participante. </w:t>
      </w:r>
    </w:p>
  </w:footnote>
  <w:footnote w:id="2">
    <w:p w:rsidR="007C4669" w:rsidRDefault="007C4669" w:rsidP="009F7E56">
      <w:pPr>
        <w:pStyle w:val="FootnoteText"/>
        <w:jc w:val="both"/>
      </w:pPr>
      <w:r w:rsidRPr="004B0E0E">
        <w:rPr>
          <w:rStyle w:val="FootnoteReference"/>
          <w:sz w:val="18"/>
          <w:szCs w:val="18"/>
        </w:rPr>
        <w:footnoteRef/>
      </w:r>
      <w:r w:rsidRPr="004B0E0E">
        <w:rPr>
          <w:sz w:val="18"/>
          <w:szCs w:val="18"/>
        </w:rPr>
        <w:t xml:space="preserve"> Es necesario acordar la fecha y sede con el Supervisor, pero no es indispensable su presencia para la realización de estas Jornadas. Se recomienda disponer como sede la a</w:t>
      </w:r>
      <w:r>
        <w:rPr>
          <w:sz w:val="18"/>
          <w:szCs w:val="18"/>
        </w:rPr>
        <w:t>cordada en el mes de diciembre de 2013.</w:t>
      </w:r>
      <w:r w:rsidRPr="004B0E0E">
        <w:rPr>
          <w:sz w:val="18"/>
          <w:szCs w:val="18"/>
        </w:rPr>
        <w:t xml:space="preserve"> </w:t>
      </w:r>
    </w:p>
  </w:footnote>
  <w:footnote w:id="3">
    <w:p w:rsidR="007C4669" w:rsidRDefault="007C4669" w:rsidP="009F7E56">
      <w:pPr>
        <w:pStyle w:val="FootnoteText"/>
        <w:jc w:val="both"/>
      </w:pPr>
      <w:r w:rsidRPr="004B0E0E">
        <w:rPr>
          <w:rStyle w:val="FootnoteReference"/>
          <w:sz w:val="18"/>
          <w:szCs w:val="18"/>
        </w:rPr>
        <w:footnoteRef/>
      </w:r>
      <w:r w:rsidRPr="004B0E0E">
        <w:rPr>
          <w:sz w:val="18"/>
          <w:szCs w:val="18"/>
        </w:rPr>
        <w:t xml:space="preserve"> Aquellos tutores que no desarrollaron </w:t>
      </w:r>
      <w:smartTag w:uri="urn:schemas-microsoft-com:office:smarttags" w:element="PersonName">
        <w:smartTagPr>
          <w:attr w:name="ProductID" w:val="la Jornada"/>
        </w:smartTagPr>
        <w:r w:rsidRPr="004B0E0E">
          <w:rPr>
            <w:sz w:val="18"/>
            <w:szCs w:val="18"/>
          </w:rPr>
          <w:t>la Jornada</w:t>
        </w:r>
      </w:smartTag>
      <w:r w:rsidRPr="004B0E0E">
        <w:rPr>
          <w:sz w:val="18"/>
          <w:szCs w:val="18"/>
        </w:rPr>
        <w:t xml:space="preserve"> preliminar en diciembre de 2013, deberán efectuar previamente la presentación del Programa Nacional de Formación Permanente. </w:t>
      </w:r>
    </w:p>
  </w:footnote>
  <w:footnote w:id="4">
    <w:p w:rsidR="007C4669" w:rsidRDefault="007C4669" w:rsidP="009F7E56">
      <w:pPr>
        <w:pStyle w:val="FootnoteText"/>
        <w:jc w:val="both"/>
      </w:pPr>
      <w:r w:rsidRPr="004B0E0E">
        <w:rPr>
          <w:rStyle w:val="FootnoteReference"/>
          <w:sz w:val="18"/>
          <w:szCs w:val="18"/>
        </w:rPr>
        <w:footnoteRef/>
      </w:r>
      <w:r w:rsidRPr="004B0E0E">
        <w:rPr>
          <w:sz w:val="18"/>
          <w:szCs w:val="18"/>
        </w:rPr>
        <w:t xml:space="preserve"> No participan en esta instancia los docentes de cada una de las instituciones. </w:t>
      </w:r>
    </w:p>
  </w:footnote>
  <w:footnote w:id="5">
    <w:p w:rsidR="007C4669" w:rsidRDefault="007C4669" w:rsidP="00993325">
      <w:pPr>
        <w:pStyle w:val="FootnoteText"/>
        <w:jc w:val="both"/>
      </w:pPr>
      <w:r>
        <w:rPr>
          <w:rStyle w:val="FootnoteReference"/>
        </w:rPr>
        <w:footnoteRef/>
      </w:r>
      <w:r>
        <w:t xml:space="preserve"> </w:t>
      </w:r>
      <w:r w:rsidRPr="00E358CE">
        <w:rPr>
          <w:sz w:val="18"/>
          <w:szCs w:val="18"/>
          <w:lang w:val="es-ES"/>
        </w:rPr>
        <w:t xml:space="preserve">Los materiales entregados por el Tutor presentan los recursos organizados a partir de tres ejes  -“Nuestra Escuela: trabajo docente y saber pedagógico”; “Estado, escuela y sociedad: la educación como derecho” y “El derecho a la educación en Nuestra Escuela”- pero los mismos no se corresponden de manera directa con la secuencia de las Jornadas, sino que pueden utilizarse indistintamente, de acuerdo a la organización que cada equipo directivo proponga para su institución. </w:t>
      </w:r>
    </w:p>
  </w:footnote>
  <w:footnote w:id="6">
    <w:p w:rsidR="007C4669" w:rsidRDefault="007C4669" w:rsidP="00C44826">
      <w:pPr>
        <w:pStyle w:val="FootnoteText"/>
        <w:jc w:val="both"/>
      </w:pPr>
      <w:r w:rsidRPr="00245BCD">
        <w:rPr>
          <w:rStyle w:val="FootnoteReference"/>
          <w:rFonts w:cs="Calibri"/>
          <w:sz w:val="18"/>
          <w:szCs w:val="18"/>
        </w:rPr>
        <w:footnoteRef/>
      </w:r>
      <w:r w:rsidRPr="00245BCD">
        <w:rPr>
          <w:rFonts w:cs="Calibri"/>
          <w:sz w:val="18"/>
          <w:szCs w:val="18"/>
        </w:rPr>
        <w:t xml:space="preserve"> A través del Tutor se les acercará información básica acerca de la organización de un portafolio y sugerencias para su utilización en el marco del PNFP.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
    <w:nsid w:val="02A82715"/>
    <w:multiLevelType w:val="hybridMultilevel"/>
    <w:tmpl w:val="15B8B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657788C"/>
    <w:multiLevelType w:val="hybridMultilevel"/>
    <w:tmpl w:val="FC04AC10"/>
    <w:lvl w:ilvl="0" w:tplc="0C0A0019">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07503E15"/>
    <w:multiLevelType w:val="hybridMultilevel"/>
    <w:tmpl w:val="E33890C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9831C0C"/>
    <w:multiLevelType w:val="hybridMultilevel"/>
    <w:tmpl w:val="3F98030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5">
    <w:nsid w:val="0FAA173E"/>
    <w:multiLevelType w:val="hybridMultilevel"/>
    <w:tmpl w:val="994C852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59645DB"/>
    <w:multiLevelType w:val="hybridMultilevel"/>
    <w:tmpl w:val="C3064706"/>
    <w:lvl w:ilvl="0" w:tplc="7A1ADB5A">
      <w:start w:val="1"/>
      <w:numFmt w:val="lowerLetter"/>
      <w:lvlText w:val="%1."/>
      <w:lvlJc w:val="left"/>
      <w:pPr>
        <w:ind w:left="720" w:hanging="360"/>
      </w:pPr>
      <w:rPr>
        <w:rFonts w:ascii="Arial Narrow" w:eastAsia="Times New Roman" w:hAnsi="Arial Narrow" w:cs="Times New Roman" w:hint="default"/>
        <w:color w:val="222222"/>
        <w:sz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15EE129E"/>
    <w:multiLevelType w:val="hybridMultilevel"/>
    <w:tmpl w:val="1F9AD96E"/>
    <w:lvl w:ilvl="0" w:tplc="1F486CD2">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8">
    <w:nsid w:val="17AD7914"/>
    <w:multiLevelType w:val="hybridMultilevel"/>
    <w:tmpl w:val="A3E86DDC"/>
    <w:lvl w:ilvl="0" w:tplc="9B3A70E6">
      <w:numFmt w:val="bullet"/>
      <w:lvlText w:val=""/>
      <w:lvlJc w:val="left"/>
      <w:pPr>
        <w:tabs>
          <w:tab w:val="num" w:pos="340"/>
        </w:tabs>
        <w:ind w:left="34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5D21D6"/>
    <w:multiLevelType w:val="multilevel"/>
    <w:tmpl w:val="85408A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F180094"/>
    <w:multiLevelType w:val="hybridMultilevel"/>
    <w:tmpl w:val="CA5EFF44"/>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05F1E5A"/>
    <w:multiLevelType w:val="multilevel"/>
    <w:tmpl w:val="1AA4643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35075CC"/>
    <w:multiLevelType w:val="hybridMultilevel"/>
    <w:tmpl w:val="B9267FB6"/>
    <w:lvl w:ilvl="0" w:tplc="C6647E16">
      <w:start w:val="3"/>
      <w:numFmt w:val="bullet"/>
      <w:lvlText w:val="-"/>
      <w:lvlJc w:val="left"/>
      <w:pPr>
        <w:ind w:left="1080" w:hanging="360"/>
      </w:pPr>
      <w:rPr>
        <w:rFonts w:ascii="Arial Narrow" w:eastAsia="Times New Roman" w:hAnsi="Arial Narrow"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274F3F5C"/>
    <w:multiLevelType w:val="hybridMultilevel"/>
    <w:tmpl w:val="ECAAB3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29765B0A"/>
    <w:multiLevelType w:val="hybridMultilevel"/>
    <w:tmpl w:val="99B084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2FB85460"/>
    <w:multiLevelType w:val="hybridMultilevel"/>
    <w:tmpl w:val="7EF28FEE"/>
    <w:lvl w:ilvl="0" w:tplc="68BC88B8">
      <w:start w:val="1"/>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0744E4"/>
    <w:multiLevelType w:val="hybridMultilevel"/>
    <w:tmpl w:val="230618EE"/>
    <w:lvl w:ilvl="0" w:tplc="0C0A0019">
      <w:start w:val="1"/>
      <w:numFmt w:val="lowerLetter"/>
      <w:lvlText w:val="%1."/>
      <w:lvlJc w:val="left"/>
      <w:pPr>
        <w:ind w:left="144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366172D4"/>
    <w:multiLevelType w:val="hybridMultilevel"/>
    <w:tmpl w:val="248C503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3E661408"/>
    <w:multiLevelType w:val="hybridMultilevel"/>
    <w:tmpl w:val="5AF01A9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45AC2959"/>
    <w:multiLevelType w:val="hybridMultilevel"/>
    <w:tmpl w:val="9C9ED48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48151568"/>
    <w:multiLevelType w:val="multilevel"/>
    <w:tmpl w:val="D1E288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4D213EFE"/>
    <w:multiLevelType w:val="hybridMultilevel"/>
    <w:tmpl w:val="9E24620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DBF630B"/>
    <w:multiLevelType w:val="hybridMultilevel"/>
    <w:tmpl w:val="B91628A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4FAA61A4"/>
    <w:multiLevelType w:val="hybridMultilevel"/>
    <w:tmpl w:val="5F14E7D0"/>
    <w:lvl w:ilvl="0" w:tplc="2C0A000F">
      <w:start w:val="2"/>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nsid w:val="576F737F"/>
    <w:multiLevelType w:val="multilevel"/>
    <w:tmpl w:val="27509E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9C826AC"/>
    <w:multiLevelType w:val="hybridMultilevel"/>
    <w:tmpl w:val="3198E94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B64574A"/>
    <w:multiLevelType w:val="hybridMultilevel"/>
    <w:tmpl w:val="059A562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8">
    <w:nsid w:val="61CD4B3E"/>
    <w:multiLevelType w:val="hybridMultilevel"/>
    <w:tmpl w:val="3B129A9A"/>
    <w:lvl w:ilvl="0" w:tplc="45A2D490">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29">
    <w:nsid w:val="631E3A85"/>
    <w:multiLevelType w:val="hybridMultilevel"/>
    <w:tmpl w:val="AC303AD4"/>
    <w:lvl w:ilvl="0" w:tplc="2C0A0003">
      <w:start w:val="1"/>
      <w:numFmt w:val="bullet"/>
      <w:lvlText w:val="o"/>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429492B"/>
    <w:multiLevelType w:val="hybridMultilevel"/>
    <w:tmpl w:val="FD6478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55A7A2D"/>
    <w:multiLevelType w:val="hybridMultilevel"/>
    <w:tmpl w:val="AD505C7A"/>
    <w:lvl w:ilvl="0" w:tplc="32E01B68">
      <w:numFmt w:val="bullet"/>
      <w:lvlText w:val=""/>
      <w:lvlJc w:val="left"/>
      <w:pPr>
        <w:tabs>
          <w:tab w:val="num" w:pos="700"/>
        </w:tabs>
        <w:ind w:left="70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F461A08"/>
    <w:multiLevelType w:val="hybridMultilevel"/>
    <w:tmpl w:val="ABE28E52"/>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717E4374"/>
    <w:multiLevelType w:val="hybridMultilevel"/>
    <w:tmpl w:val="08F041F4"/>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2CF2CE3"/>
    <w:multiLevelType w:val="hybridMultilevel"/>
    <w:tmpl w:val="665AF284"/>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hint="default"/>
      </w:rPr>
    </w:lvl>
    <w:lvl w:ilvl="8" w:tplc="2C0A0005">
      <w:start w:val="1"/>
      <w:numFmt w:val="bullet"/>
      <w:lvlText w:val=""/>
      <w:lvlJc w:val="left"/>
      <w:pPr>
        <w:ind w:left="6840" w:hanging="360"/>
      </w:pPr>
      <w:rPr>
        <w:rFonts w:ascii="Wingdings" w:hAnsi="Wingdings" w:hint="default"/>
      </w:rPr>
    </w:lvl>
  </w:abstractNum>
  <w:abstractNum w:abstractNumId="35">
    <w:nsid w:val="7CF9406D"/>
    <w:multiLevelType w:val="hybridMultilevel"/>
    <w:tmpl w:val="EB465D2C"/>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FE5475A"/>
    <w:multiLevelType w:val="hybridMultilevel"/>
    <w:tmpl w:val="A0567E22"/>
    <w:lvl w:ilvl="0" w:tplc="65C46FCE">
      <w:start w:val="13"/>
      <w:numFmt w:val="bullet"/>
      <w:lvlText w:val="-"/>
      <w:lvlJc w:val="left"/>
      <w:pPr>
        <w:ind w:left="720" w:hanging="360"/>
      </w:pPr>
      <w:rPr>
        <w:rFonts w:ascii="Flama-Book" w:eastAsia="Times New Roman" w:hAnsi="Flama-Book"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3"/>
  </w:num>
  <w:num w:numId="13">
    <w:abstractNumId w:val="8"/>
  </w:num>
  <w:num w:numId="14">
    <w:abstractNumId w:val="31"/>
  </w:num>
  <w:num w:numId="15">
    <w:abstractNumId w:val="29"/>
  </w:num>
  <w:num w:numId="16">
    <w:abstractNumId w:val="33"/>
  </w:num>
  <w:num w:numId="17">
    <w:abstractNumId w:val="25"/>
  </w:num>
  <w:num w:numId="18">
    <w:abstractNumId w:val="9"/>
  </w:num>
  <w:num w:numId="19">
    <w:abstractNumId w:val="24"/>
  </w:num>
  <w:num w:numId="20">
    <w:abstractNumId w:val="11"/>
  </w:num>
  <w:num w:numId="21">
    <w:abstractNumId w:val="12"/>
  </w:num>
  <w:num w:numId="22">
    <w:abstractNumId w:val="23"/>
  </w:num>
  <w:num w:numId="23">
    <w:abstractNumId w:val="18"/>
  </w:num>
  <w:num w:numId="24">
    <w:abstractNumId w:val="5"/>
  </w:num>
  <w:num w:numId="25">
    <w:abstractNumId w:val="27"/>
  </w:num>
  <w:num w:numId="26">
    <w:abstractNumId w:val="22"/>
  </w:num>
  <w:num w:numId="27">
    <w:abstractNumId w:val="21"/>
  </w:num>
  <w:num w:numId="28">
    <w:abstractNumId w:val="35"/>
  </w:num>
  <w:num w:numId="29">
    <w:abstractNumId w:val="19"/>
  </w:num>
  <w:num w:numId="30">
    <w:abstractNumId w:val="1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
  </w:num>
  <w:num w:numId="34">
    <w:abstractNumId w:val="34"/>
  </w:num>
  <w:num w:numId="35">
    <w:abstractNumId w:val="30"/>
  </w:num>
  <w:num w:numId="36">
    <w:abstractNumId w:val="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F48"/>
    <w:rsid w:val="000027A9"/>
    <w:rsid w:val="0000363B"/>
    <w:rsid w:val="00003CA4"/>
    <w:rsid w:val="0005070D"/>
    <w:rsid w:val="0005590A"/>
    <w:rsid w:val="0006113B"/>
    <w:rsid w:val="00063383"/>
    <w:rsid w:val="000738E7"/>
    <w:rsid w:val="000815EF"/>
    <w:rsid w:val="000A7AF9"/>
    <w:rsid w:val="000C6955"/>
    <w:rsid w:val="000E19A3"/>
    <w:rsid w:val="000E1D98"/>
    <w:rsid w:val="000E33CA"/>
    <w:rsid w:val="000F0268"/>
    <w:rsid w:val="000F0B72"/>
    <w:rsid w:val="000F0E43"/>
    <w:rsid w:val="000F578A"/>
    <w:rsid w:val="00121204"/>
    <w:rsid w:val="00123564"/>
    <w:rsid w:val="0012639E"/>
    <w:rsid w:val="00131EB0"/>
    <w:rsid w:val="00146030"/>
    <w:rsid w:val="00153E57"/>
    <w:rsid w:val="001540CC"/>
    <w:rsid w:val="00160935"/>
    <w:rsid w:val="00165397"/>
    <w:rsid w:val="001816AD"/>
    <w:rsid w:val="0019057F"/>
    <w:rsid w:val="00190B74"/>
    <w:rsid w:val="001A7E87"/>
    <w:rsid w:val="001C1AFF"/>
    <w:rsid w:val="001C7AC1"/>
    <w:rsid w:val="001D05D0"/>
    <w:rsid w:val="001D1B60"/>
    <w:rsid w:val="001D5316"/>
    <w:rsid w:val="001E4190"/>
    <w:rsid w:val="001F1A16"/>
    <w:rsid w:val="001F26A1"/>
    <w:rsid w:val="001F28A8"/>
    <w:rsid w:val="00211436"/>
    <w:rsid w:val="0021266E"/>
    <w:rsid w:val="00216056"/>
    <w:rsid w:val="0023523E"/>
    <w:rsid w:val="00235ECF"/>
    <w:rsid w:val="002369DA"/>
    <w:rsid w:val="002415E1"/>
    <w:rsid w:val="002422BB"/>
    <w:rsid w:val="00245BCD"/>
    <w:rsid w:val="0025067B"/>
    <w:rsid w:val="002509DA"/>
    <w:rsid w:val="002530BB"/>
    <w:rsid w:val="002641F1"/>
    <w:rsid w:val="002644F7"/>
    <w:rsid w:val="00270854"/>
    <w:rsid w:val="002730D0"/>
    <w:rsid w:val="00281D4B"/>
    <w:rsid w:val="002A323B"/>
    <w:rsid w:val="002A3788"/>
    <w:rsid w:val="002B4AA5"/>
    <w:rsid w:val="002C221C"/>
    <w:rsid w:val="002C31D2"/>
    <w:rsid w:val="002C6170"/>
    <w:rsid w:val="002D0AB5"/>
    <w:rsid w:val="002F0424"/>
    <w:rsid w:val="002F3309"/>
    <w:rsid w:val="002F7927"/>
    <w:rsid w:val="0031562A"/>
    <w:rsid w:val="00317995"/>
    <w:rsid w:val="00326058"/>
    <w:rsid w:val="00332A2C"/>
    <w:rsid w:val="0034218A"/>
    <w:rsid w:val="00364A2F"/>
    <w:rsid w:val="003734C3"/>
    <w:rsid w:val="00380D31"/>
    <w:rsid w:val="00395E09"/>
    <w:rsid w:val="00395F48"/>
    <w:rsid w:val="0039680D"/>
    <w:rsid w:val="003B01F3"/>
    <w:rsid w:val="003B225D"/>
    <w:rsid w:val="003B6EE6"/>
    <w:rsid w:val="003B7C24"/>
    <w:rsid w:val="003C1985"/>
    <w:rsid w:val="003C22CC"/>
    <w:rsid w:val="003C28D9"/>
    <w:rsid w:val="003C3573"/>
    <w:rsid w:val="003C646A"/>
    <w:rsid w:val="003E1E50"/>
    <w:rsid w:val="003E2BE5"/>
    <w:rsid w:val="003F64A4"/>
    <w:rsid w:val="00400648"/>
    <w:rsid w:val="0040086D"/>
    <w:rsid w:val="00400E53"/>
    <w:rsid w:val="00400EC1"/>
    <w:rsid w:val="00402230"/>
    <w:rsid w:val="004313B0"/>
    <w:rsid w:val="00471582"/>
    <w:rsid w:val="00474673"/>
    <w:rsid w:val="0048074F"/>
    <w:rsid w:val="00483D16"/>
    <w:rsid w:val="00485747"/>
    <w:rsid w:val="00486EDC"/>
    <w:rsid w:val="0049508D"/>
    <w:rsid w:val="004A70C8"/>
    <w:rsid w:val="004B0E0E"/>
    <w:rsid w:val="004B42AE"/>
    <w:rsid w:val="004B50E9"/>
    <w:rsid w:val="004D0138"/>
    <w:rsid w:val="004D6391"/>
    <w:rsid w:val="004D774A"/>
    <w:rsid w:val="00516770"/>
    <w:rsid w:val="00523D26"/>
    <w:rsid w:val="00531AA2"/>
    <w:rsid w:val="005405FF"/>
    <w:rsid w:val="00540ED5"/>
    <w:rsid w:val="00543149"/>
    <w:rsid w:val="00555EDC"/>
    <w:rsid w:val="0058460F"/>
    <w:rsid w:val="005A6B1D"/>
    <w:rsid w:val="005B0B17"/>
    <w:rsid w:val="005B7FF8"/>
    <w:rsid w:val="005C2C59"/>
    <w:rsid w:val="005C4E5C"/>
    <w:rsid w:val="005D1788"/>
    <w:rsid w:val="005D2448"/>
    <w:rsid w:val="005E010B"/>
    <w:rsid w:val="005E03AE"/>
    <w:rsid w:val="005E63B7"/>
    <w:rsid w:val="005E6680"/>
    <w:rsid w:val="005F2A95"/>
    <w:rsid w:val="005F5281"/>
    <w:rsid w:val="0063067A"/>
    <w:rsid w:val="0063128C"/>
    <w:rsid w:val="00632679"/>
    <w:rsid w:val="00640ABD"/>
    <w:rsid w:val="00654D08"/>
    <w:rsid w:val="0065710C"/>
    <w:rsid w:val="00660262"/>
    <w:rsid w:val="00664652"/>
    <w:rsid w:val="00677CEA"/>
    <w:rsid w:val="006A5C22"/>
    <w:rsid w:val="006C6434"/>
    <w:rsid w:val="006D6E43"/>
    <w:rsid w:val="006E75B3"/>
    <w:rsid w:val="006F5C74"/>
    <w:rsid w:val="006F5F1D"/>
    <w:rsid w:val="00704E9C"/>
    <w:rsid w:val="00711748"/>
    <w:rsid w:val="007161DB"/>
    <w:rsid w:val="007203E2"/>
    <w:rsid w:val="00730905"/>
    <w:rsid w:val="0073642C"/>
    <w:rsid w:val="00763AF3"/>
    <w:rsid w:val="00765C22"/>
    <w:rsid w:val="0077051F"/>
    <w:rsid w:val="00773E28"/>
    <w:rsid w:val="007818C5"/>
    <w:rsid w:val="007B4BA4"/>
    <w:rsid w:val="007B4F9E"/>
    <w:rsid w:val="007C4669"/>
    <w:rsid w:val="007D0B91"/>
    <w:rsid w:val="007E06B3"/>
    <w:rsid w:val="007E2551"/>
    <w:rsid w:val="007F380D"/>
    <w:rsid w:val="007F3BB3"/>
    <w:rsid w:val="007F666B"/>
    <w:rsid w:val="008053FE"/>
    <w:rsid w:val="00807B7D"/>
    <w:rsid w:val="0081616E"/>
    <w:rsid w:val="008216A3"/>
    <w:rsid w:val="0082203D"/>
    <w:rsid w:val="00823CAB"/>
    <w:rsid w:val="00825568"/>
    <w:rsid w:val="0083287D"/>
    <w:rsid w:val="00833656"/>
    <w:rsid w:val="008337E9"/>
    <w:rsid w:val="00845093"/>
    <w:rsid w:val="00850D21"/>
    <w:rsid w:val="0086722B"/>
    <w:rsid w:val="008707DF"/>
    <w:rsid w:val="0087565F"/>
    <w:rsid w:val="0088315B"/>
    <w:rsid w:val="0089509D"/>
    <w:rsid w:val="008B35A7"/>
    <w:rsid w:val="008B5654"/>
    <w:rsid w:val="008C051B"/>
    <w:rsid w:val="008D6535"/>
    <w:rsid w:val="008D73CD"/>
    <w:rsid w:val="008E0AEE"/>
    <w:rsid w:val="008F583E"/>
    <w:rsid w:val="008F7FF6"/>
    <w:rsid w:val="00902CAC"/>
    <w:rsid w:val="009248BE"/>
    <w:rsid w:val="0094187B"/>
    <w:rsid w:val="00957F92"/>
    <w:rsid w:val="00965BB7"/>
    <w:rsid w:val="009749EE"/>
    <w:rsid w:val="00976B81"/>
    <w:rsid w:val="009776E0"/>
    <w:rsid w:val="009872F5"/>
    <w:rsid w:val="009915BE"/>
    <w:rsid w:val="00993325"/>
    <w:rsid w:val="009A532F"/>
    <w:rsid w:val="009C0C88"/>
    <w:rsid w:val="009C21A6"/>
    <w:rsid w:val="009D07F4"/>
    <w:rsid w:val="009D4124"/>
    <w:rsid w:val="009D56B6"/>
    <w:rsid w:val="009E14C0"/>
    <w:rsid w:val="009E7085"/>
    <w:rsid w:val="009F0F84"/>
    <w:rsid w:val="009F1C64"/>
    <w:rsid w:val="009F7E56"/>
    <w:rsid w:val="00A01851"/>
    <w:rsid w:val="00A0608C"/>
    <w:rsid w:val="00A06207"/>
    <w:rsid w:val="00A0719D"/>
    <w:rsid w:val="00A129FD"/>
    <w:rsid w:val="00A12AF1"/>
    <w:rsid w:val="00A15611"/>
    <w:rsid w:val="00A17D76"/>
    <w:rsid w:val="00A24B81"/>
    <w:rsid w:val="00A34DB0"/>
    <w:rsid w:val="00A45590"/>
    <w:rsid w:val="00A50002"/>
    <w:rsid w:val="00A501E4"/>
    <w:rsid w:val="00A66FC5"/>
    <w:rsid w:val="00A70585"/>
    <w:rsid w:val="00A91643"/>
    <w:rsid w:val="00A927BA"/>
    <w:rsid w:val="00AA5018"/>
    <w:rsid w:val="00AA6046"/>
    <w:rsid w:val="00AC61FD"/>
    <w:rsid w:val="00AD0CDB"/>
    <w:rsid w:val="00AD2DE3"/>
    <w:rsid w:val="00AE225E"/>
    <w:rsid w:val="00AE76DA"/>
    <w:rsid w:val="00AF2DAA"/>
    <w:rsid w:val="00AF4C07"/>
    <w:rsid w:val="00B01EEB"/>
    <w:rsid w:val="00B0243C"/>
    <w:rsid w:val="00B168DC"/>
    <w:rsid w:val="00B1798F"/>
    <w:rsid w:val="00B24EC3"/>
    <w:rsid w:val="00B2728B"/>
    <w:rsid w:val="00B314A5"/>
    <w:rsid w:val="00B46AA6"/>
    <w:rsid w:val="00B538FD"/>
    <w:rsid w:val="00B54E39"/>
    <w:rsid w:val="00B62305"/>
    <w:rsid w:val="00B63ED0"/>
    <w:rsid w:val="00B724A4"/>
    <w:rsid w:val="00B735A0"/>
    <w:rsid w:val="00B900C5"/>
    <w:rsid w:val="00B94E52"/>
    <w:rsid w:val="00B95FDF"/>
    <w:rsid w:val="00B96D78"/>
    <w:rsid w:val="00BA11E2"/>
    <w:rsid w:val="00BA6A86"/>
    <w:rsid w:val="00BB1DB4"/>
    <w:rsid w:val="00BB2581"/>
    <w:rsid w:val="00BB46D2"/>
    <w:rsid w:val="00BB527A"/>
    <w:rsid w:val="00BC20A0"/>
    <w:rsid w:val="00BC3B6E"/>
    <w:rsid w:val="00BC7F51"/>
    <w:rsid w:val="00BD6A3A"/>
    <w:rsid w:val="00BE4AD2"/>
    <w:rsid w:val="00BE69F7"/>
    <w:rsid w:val="00BF6A4E"/>
    <w:rsid w:val="00C03CF5"/>
    <w:rsid w:val="00C15619"/>
    <w:rsid w:val="00C413EA"/>
    <w:rsid w:val="00C44826"/>
    <w:rsid w:val="00C46BFC"/>
    <w:rsid w:val="00C60282"/>
    <w:rsid w:val="00C70336"/>
    <w:rsid w:val="00C75B0A"/>
    <w:rsid w:val="00C839B8"/>
    <w:rsid w:val="00C87316"/>
    <w:rsid w:val="00C87441"/>
    <w:rsid w:val="00C936BB"/>
    <w:rsid w:val="00CA1F18"/>
    <w:rsid w:val="00CA76AB"/>
    <w:rsid w:val="00CA78D3"/>
    <w:rsid w:val="00CC6482"/>
    <w:rsid w:val="00CD6817"/>
    <w:rsid w:val="00CE0446"/>
    <w:rsid w:val="00CF374D"/>
    <w:rsid w:val="00D00EDB"/>
    <w:rsid w:val="00D033F3"/>
    <w:rsid w:val="00D043B4"/>
    <w:rsid w:val="00D11527"/>
    <w:rsid w:val="00D23BF1"/>
    <w:rsid w:val="00D275DC"/>
    <w:rsid w:val="00D577B2"/>
    <w:rsid w:val="00D61D49"/>
    <w:rsid w:val="00D632D9"/>
    <w:rsid w:val="00D77935"/>
    <w:rsid w:val="00D77C49"/>
    <w:rsid w:val="00D8393F"/>
    <w:rsid w:val="00D908FE"/>
    <w:rsid w:val="00D93B7E"/>
    <w:rsid w:val="00DA02CC"/>
    <w:rsid w:val="00DA1DF8"/>
    <w:rsid w:val="00DA2FD2"/>
    <w:rsid w:val="00DA37A9"/>
    <w:rsid w:val="00DA4BD6"/>
    <w:rsid w:val="00DA7F95"/>
    <w:rsid w:val="00DB017C"/>
    <w:rsid w:val="00DB1363"/>
    <w:rsid w:val="00DC2BD5"/>
    <w:rsid w:val="00DC50D3"/>
    <w:rsid w:val="00DD456B"/>
    <w:rsid w:val="00DD7411"/>
    <w:rsid w:val="00DE3D19"/>
    <w:rsid w:val="00DE6098"/>
    <w:rsid w:val="00E021E1"/>
    <w:rsid w:val="00E0760C"/>
    <w:rsid w:val="00E100F1"/>
    <w:rsid w:val="00E10A3E"/>
    <w:rsid w:val="00E14006"/>
    <w:rsid w:val="00E14EE1"/>
    <w:rsid w:val="00E25511"/>
    <w:rsid w:val="00E341B3"/>
    <w:rsid w:val="00E358CE"/>
    <w:rsid w:val="00E37AB8"/>
    <w:rsid w:val="00E46E6D"/>
    <w:rsid w:val="00E47787"/>
    <w:rsid w:val="00E55BBC"/>
    <w:rsid w:val="00E55F69"/>
    <w:rsid w:val="00E7419A"/>
    <w:rsid w:val="00E806FC"/>
    <w:rsid w:val="00E852DB"/>
    <w:rsid w:val="00EA5420"/>
    <w:rsid w:val="00EC068F"/>
    <w:rsid w:val="00EC0FF0"/>
    <w:rsid w:val="00EC6204"/>
    <w:rsid w:val="00ED1D88"/>
    <w:rsid w:val="00EF3E74"/>
    <w:rsid w:val="00EF6991"/>
    <w:rsid w:val="00F00315"/>
    <w:rsid w:val="00F029D4"/>
    <w:rsid w:val="00F05B7D"/>
    <w:rsid w:val="00F10D39"/>
    <w:rsid w:val="00F15744"/>
    <w:rsid w:val="00F22A26"/>
    <w:rsid w:val="00F238CF"/>
    <w:rsid w:val="00F33DFA"/>
    <w:rsid w:val="00F54F3C"/>
    <w:rsid w:val="00F55686"/>
    <w:rsid w:val="00F66F5A"/>
    <w:rsid w:val="00F7216F"/>
    <w:rsid w:val="00F72DCD"/>
    <w:rsid w:val="00F83FD2"/>
    <w:rsid w:val="00FA6D2E"/>
    <w:rsid w:val="00FB2DC1"/>
    <w:rsid w:val="00FE0095"/>
    <w:rsid w:val="00FE0118"/>
    <w:rsid w:val="00FF28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F6"/>
    <w:pPr>
      <w:spacing w:after="200" w:line="276" w:lineRule="auto"/>
    </w:pPr>
    <w:rPr>
      <w:lang w:val="es-AR" w:eastAsia="en-US"/>
    </w:rPr>
  </w:style>
  <w:style w:type="paragraph" w:styleId="Heading3">
    <w:name w:val="heading 3"/>
    <w:basedOn w:val="Normal"/>
    <w:next w:val="Normal"/>
    <w:link w:val="Heading3Char"/>
    <w:uiPriority w:val="99"/>
    <w:qFormat/>
    <w:rsid w:val="00540E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40ED5"/>
    <w:pPr>
      <w:keepNext/>
      <w:spacing w:before="240" w:after="60" w:line="240" w:lineRule="auto"/>
      <w:outlineLvl w:val="3"/>
    </w:pPr>
    <w:rPr>
      <w:rFonts w:ascii="Times New Roman" w:eastAsia="Times New Roman" w:hAnsi="Times New Roman"/>
      <w:b/>
      <w:bCs/>
      <w:sz w:val="28"/>
      <w:szCs w:val="28"/>
      <w:lang w:val="es-ES" w:eastAsia="es-ES"/>
    </w:rPr>
  </w:style>
  <w:style w:type="paragraph" w:styleId="Heading8">
    <w:name w:val="heading 8"/>
    <w:basedOn w:val="Normal"/>
    <w:next w:val="Normal"/>
    <w:link w:val="Heading8Char"/>
    <w:uiPriority w:val="99"/>
    <w:qFormat/>
    <w:rsid w:val="00540ED5"/>
    <w:pPr>
      <w:keepNext/>
      <w:keepLines/>
      <w:spacing w:before="200" w:after="0"/>
      <w:outlineLvl w:val="7"/>
    </w:pPr>
    <w:rPr>
      <w:rFonts w:ascii="Cambria" w:eastAsia="Times New Roman" w:hAnsi="Cambria"/>
      <w:color w:val="404040"/>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0ED5"/>
    <w:rPr>
      <w:rFonts w:ascii="Cambria" w:hAnsi="Cambria" w:cs="Times New Roman"/>
      <w:b/>
      <w:bCs/>
      <w:color w:val="4F81BD"/>
    </w:rPr>
  </w:style>
  <w:style w:type="character" w:customStyle="1" w:styleId="Heading4Char">
    <w:name w:val="Heading 4 Char"/>
    <w:basedOn w:val="DefaultParagraphFont"/>
    <w:link w:val="Heading4"/>
    <w:uiPriority w:val="99"/>
    <w:locked/>
    <w:rsid w:val="00540ED5"/>
    <w:rPr>
      <w:rFonts w:ascii="Times New Roman" w:hAnsi="Times New Roman" w:cs="Times New Roman"/>
      <w:b/>
      <w:bCs/>
      <w:sz w:val="28"/>
      <w:szCs w:val="28"/>
      <w:lang w:val="es-ES" w:eastAsia="es-ES"/>
    </w:rPr>
  </w:style>
  <w:style w:type="character" w:customStyle="1" w:styleId="Heading8Char">
    <w:name w:val="Heading 8 Char"/>
    <w:basedOn w:val="DefaultParagraphFont"/>
    <w:link w:val="Heading8"/>
    <w:uiPriority w:val="99"/>
    <w:semiHidden/>
    <w:locked/>
    <w:rsid w:val="00540ED5"/>
    <w:rPr>
      <w:rFonts w:ascii="Cambria" w:hAnsi="Cambria" w:cs="Times New Roman"/>
      <w:color w:val="404040"/>
      <w:sz w:val="20"/>
      <w:szCs w:val="20"/>
      <w:lang w:val="es-ES" w:eastAsia="es-ES"/>
    </w:rPr>
  </w:style>
  <w:style w:type="paragraph" w:styleId="CommentText">
    <w:name w:val="annotation text"/>
    <w:basedOn w:val="Normal"/>
    <w:link w:val="CommentTextChar"/>
    <w:uiPriority w:val="99"/>
    <w:rsid w:val="00AC61FD"/>
    <w:pPr>
      <w:spacing w:line="240" w:lineRule="auto"/>
    </w:pPr>
    <w:rPr>
      <w:rFonts w:eastAsia="Times New Roman"/>
      <w:sz w:val="20"/>
      <w:szCs w:val="20"/>
      <w:lang w:val="es-ES" w:eastAsia="es-ES"/>
    </w:rPr>
  </w:style>
  <w:style w:type="character" w:customStyle="1" w:styleId="CommentTextChar">
    <w:name w:val="Comment Text Char"/>
    <w:basedOn w:val="DefaultParagraphFont"/>
    <w:link w:val="CommentText"/>
    <w:uiPriority w:val="99"/>
    <w:locked/>
    <w:rsid w:val="00AC61FD"/>
    <w:rPr>
      <w:rFonts w:ascii="Calibri" w:hAnsi="Calibri" w:cs="Times New Roman"/>
      <w:sz w:val="20"/>
      <w:szCs w:val="20"/>
      <w:lang w:val="es-ES" w:eastAsia="es-ES"/>
    </w:rPr>
  </w:style>
  <w:style w:type="character" w:styleId="CommentReference">
    <w:name w:val="annotation reference"/>
    <w:basedOn w:val="DefaultParagraphFont"/>
    <w:uiPriority w:val="99"/>
    <w:semiHidden/>
    <w:rsid w:val="00AC61FD"/>
    <w:rPr>
      <w:rFonts w:cs="Times New Roman"/>
      <w:sz w:val="16"/>
      <w:szCs w:val="16"/>
    </w:rPr>
  </w:style>
  <w:style w:type="paragraph" w:styleId="BalloonText">
    <w:name w:val="Balloon Text"/>
    <w:basedOn w:val="Normal"/>
    <w:link w:val="BalloonTextChar"/>
    <w:uiPriority w:val="99"/>
    <w:semiHidden/>
    <w:rsid w:val="00AC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1FD"/>
    <w:rPr>
      <w:rFonts w:ascii="Tahoma" w:hAnsi="Tahoma" w:cs="Tahoma"/>
      <w:sz w:val="16"/>
      <w:szCs w:val="16"/>
    </w:rPr>
  </w:style>
  <w:style w:type="paragraph" w:styleId="ListParagraph">
    <w:name w:val="List Paragraph"/>
    <w:basedOn w:val="Normal"/>
    <w:uiPriority w:val="99"/>
    <w:qFormat/>
    <w:rsid w:val="00AC61FD"/>
    <w:pPr>
      <w:ind w:left="720"/>
      <w:contextualSpacing/>
    </w:pPr>
  </w:style>
  <w:style w:type="table" w:styleId="TableGrid">
    <w:name w:val="Table Grid"/>
    <w:basedOn w:val="TableNormal"/>
    <w:uiPriority w:val="99"/>
    <w:rsid w:val="00DA3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B225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3B225D"/>
    <w:rPr>
      <w:rFonts w:cs="Times New Roman"/>
    </w:rPr>
  </w:style>
  <w:style w:type="paragraph" w:styleId="Footer">
    <w:name w:val="footer"/>
    <w:basedOn w:val="Normal"/>
    <w:link w:val="FooterChar"/>
    <w:uiPriority w:val="99"/>
    <w:rsid w:val="003B225D"/>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B225D"/>
    <w:rPr>
      <w:rFonts w:cs="Times New Roman"/>
    </w:rPr>
  </w:style>
  <w:style w:type="paragraph" w:styleId="FootnoteText">
    <w:name w:val="footnote text"/>
    <w:basedOn w:val="Normal"/>
    <w:link w:val="FootnoteTextChar"/>
    <w:uiPriority w:val="99"/>
    <w:semiHidden/>
    <w:rsid w:val="003B22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B225D"/>
    <w:rPr>
      <w:rFonts w:cs="Times New Roman"/>
      <w:sz w:val="20"/>
      <w:szCs w:val="20"/>
    </w:rPr>
  </w:style>
  <w:style w:type="character" w:styleId="FootnoteReference">
    <w:name w:val="footnote reference"/>
    <w:basedOn w:val="DefaultParagraphFont"/>
    <w:uiPriority w:val="99"/>
    <w:semiHidden/>
    <w:rsid w:val="003B225D"/>
    <w:rPr>
      <w:rFonts w:cs="Times New Roman"/>
      <w:vertAlign w:val="superscript"/>
    </w:rPr>
  </w:style>
  <w:style w:type="character" w:styleId="Hyperlink">
    <w:name w:val="Hyperlink"/>
    <w:basedOn w:val="DefaultParagraphFont"/>
    <w:uiPriority w:val="99"/>
    <w:rsid w:val="00B63ED0"/>
    <w:rPr>
      <w:rFonts w:cs="Times New Roman"/>
      <w:color w:val="0000FF"/>
      <w:u w:val="single"/>
    </w:rPr>
  </w:style>
  <w:style w:type="paragraph" w:styleId="NoSpacing">
    <w:name w:val="No Spacing"/>
    <w:uiPriority w:val="99"/>
    <w:qFormat/>
    <w:rsid w:val="00540ED5"/>
    <w:rPr>
      <w:lang w:val="es-AR" w:eastAsia="en-US"/>
    </w:rPr>
  </w:style>
  <w:style w:type="character" w:styleId="Strong">
    <w:name w:val="Strong"/>
    <w:basedOn w:val="DefaultParagraphFont"/>
    <w:uiPriority w:val="99"/>
    <w:qFormat/>
    <w:rsid w:val="00540ED5"/>
    <w:rPr>
      <w:rFonts w:cs="Times New Roman"/>
      <w:b/>
    </w:rPr>
  </w:style>
  <w:style w:type="paragraph" w:styleId="BodyText">
    <w:name w:val="Body Text"/>
    <w:basedOn w:val="Normal"/>
    <w:link w:val="BodyTextChar"/>
    <w:uiPriority w:val="99"/>
    <w:rsid w:val="00540ED5"/>
    <w:pPr>
      <w:spacing w:after="0" w:line="240" w:lineRule="auto"/>
    </w:pPr>
    <w:rPr>
      <w:rFonts w:ascii="Comic Sans MS" w:eastAsia="Times New Roman" w:hAnsi="Comic Sans MS"/>
      <w:sz w:val="24"/>
      <w:szCs w:val="20"/>
      <w:lang w:val="es-ES" w:eastAsia="es-ES"/>
    </w:rPr>
  </w:style>
  <w:style w:type="character" w:customStyle="1" w:styleId="BodyTextChar">
    <w:name w:val="Body Text Char"/>
    <w:basedOn w:val="DefaultParagraphFont"/>
    <w:link w:val="BodyText"/>
    <w:uiPriority w:val="99"/>
    <w:locked/>
    <w:rsid w:val="00540ED5"/>
    <w:rPr>
      <w:rFonts w:ascii="Comic Sans MS" w:hAnsi="Comic Sans MS" w:cs="Times New Roman"/>
      <w:sz w:val="20"/>
      <w:szCs w:val="20"/>
      <w:lang w:val="es-ES" w:eastAsia="es-ES"/>
    </w:rPr>
  </w:style>
  <w:style w:type="paragraph" w:styleId="BodyText3">
    <w:name w:val="Body Text 3"/>
    <w:basedOn w:val="Normal"/>
    <w:link w:val="BodyText3Char"/>
    <w:uiPriority w:val="99"/>
    <w:semiHidden/>
    <w:rsid w:val="00540ED5"/>
    <w:pPr>
      <w:spacing w:after="120" w:line="240" w:lineRule="auto"/>
    </w:pPr>
    <w:rPr>
      <w:rFonts w:ascii="Times New Roman" w:eastAsia="Times New Roman" w:hAnsi="Times New Roman"/>
      <w:sz w:val="16"/>
      <w:szCs w:val="16"/>
      <w:lang w:val="es-ES" w:eastAsia="es-ES"/>
    </w:rPr>
  </w:style>
  <w:style w:type="character" w:customStyle="1" w:styleId="BodyText3Char">
    <w:name w:val="Body Text 3 Char"/>
    <w:basedOn w:val="DefaultParagraphFont"/>
    <w:link w:val="BodyText3"/>
    <w:uiPriority w:val="99"/>
    <w:semiHidden/>
    <w:locked/>
    <w:rsid w:val="00540ED5"/>
    <w:rPr>
      <w:rFonts w:ascii="Times New Roman" w:hAnsi="Times New Roman" w:cs="Times New Roman"/>
      <w:sz w:val="16"/>
      <w:szCs w:val="16"/>
      <w:lang w:val="es-ES" w:eastAsia="es-ES"/>
    </w:rPr>
  </w:style>
  <w:style w:type="character" w:customStyle="1" w:styleId="apple-converted-space">
    <w:name w:val="apple-converted-space"/>
    <w:basedOn w:val="DefaultParagraphFont"/>
    <w:uiPriority w:val="99"/>
    <w:rsid w:val="001816AD"/>
    <w:rPr>
      <w:rFonts w:cs="Times New Roman"/>
    </w:rPr>
  </w:style>
  <w:style w:type="character" w:styleId="FollowedHyperlink">
    <w:name w:val="FollowedHyperlink"/>
    <w:basedOn w:val="DefaultParagraphFont"/>
    <w:uiPriority w:val="99"/>
    <w:semiHidden/>
    <w:rsid w:val="003C1985"/>
    <w:rPr>
      <w:rFonts w:cs="Times New Roman"/>
      <w:color w:val="800080"/>
      <w:u w:val="single"/>
    </w:rPr>
  </w:style>
  <w:style w:type="paragraph" w:styleId="NormalWeb">
    <w:name w:val="Normal (Web)"/>
    <w:basedOn w:val="Normal"/>
    <w:uiPriority w:val="99"/>
    <w:semiHidden/>
    <w:rsid w:val="00BC7F51"/>
    <w:pPr>
      <w:spacing w:before="100" w:beforeAutospacing="1" w:after="100" w:afterAutospacing="1" w:line="240" w:lineRule="auto"/>
    </w:pPr>
    <w:rPr>
      <w:rFonts w:ascii="Times New Roman" w:eastAsia="Times New Roman" w:hAnsi="Times New Roman"/>
      <w:sz w:val="24"/>
      <w:szCs w:val="24"/>
      <w:lang w:eastAsia="es-AR"/>
    </w:rPr>
  </w:style>
  <w:style w:type="paragraph" w:styleId="CommentSubject">
    <w:name w:val="annotation subject"/>
    <w:basedOn w:val="CommentText"/>
    <w:next w:val="CommentText"/>
    <w:link w:val="CommentSubjectChar"/>
    <w:uiPriority w:val="99"/>
    <w:semiHidden/>
    <w:rsid w:val="005B0B17"/>
    <w:rPr>
      <w:rFonts w:eastAsia="Calibri"/>
      <w:b/>
      <w:bCs/>
      <w:lang w:val="es-AR" w:eastAsia="en-US"/>
    </w:rPr>
  </w:style>
  <w:style w:type="character" w:customStyle="1" w:styleId="CommentSubjectChar">
    <w:name w:val="Comment Subject Char"/>
    <w:basedOn w:val="CommentTextChar"/>
    <w:link w:val="CommentSubject"/>
    <w:uiPriority w:val="99"/>
    <w:semiHidden/>
    <w:locked/>
    <w:rsid w:val="005B0B17"/>
    <w:rPr>
      <w:b/>
      <w:bCs/>
    </w:rPr>
  </w:style>
  <w:style w:type="paragraph" w:styleId="BodyTextIndent">
    <w:name w:val="Body Text Indent"/>
    <w:basedOn w:val="Normal"/>
    <w:link w:val="BodyTextIndentChar"/>
    <w:uiPriority w:val="99"/>
    <w:semiHidden/>
    <w:rsid w:val="000738E7"/>
    <w:pPr>
      <w:spacing w:after="120"/>
      <w:ind w:left="283"/>
    </w:pPr>
  </w:style>
  <w:style w:type="character" w:customStyle="1" w:styleId="BodyTextIndentChar">
    <w:name w:val="Body Text Indent Char"/>
    <w:basedOn w:val="DefaultParagraphFont"/>
    <w:link w:val="BodyTextIndent"/>
    <w:uiPriority w:val="99"/>
    <w:semiHidden/>
    <w:locked/>
    <w:rsid w:val="000738E7"/>
    <w:rPr>
      <w:rFonts w:cs="Times New Roman"/>
    </w:rPr>
  </w:style>
  <w:style w:type="paragraph" w:customStyle="1" w:styleId="Listavistosa-nfasis11">
    <w:name w:val="Lista vistosa - Énfasis 11"/>
    <w:basedOn w:val="Normal"/>
    <w:uiPriority w:val="99"/>
    <w:rsid w:val="000738E7"/>
    <w:pPr>
      <w:ind w:left="720"/>
      <w:contextualSpacing/>
    </w:pPr>
  </w:style>
  <w:style w:type="character" w:styleId="PageNumber">
    <w:name w:val="page number"/>
    <w:basedOn w:val="DefaultParagraphFont"/>
    <w:uiPriority w:val="99"/>
    <w:rsid w:val="00AA6046"/>
    <w:rPr>
      <w:rFonts w:cs="Times New Roman"/>
    </w:rPr>
  </w:style>
</w:styles>
</file>

<file path=word/webSettings.xml><?xml version="1.0" encoding="utf-8"?>
<w:webSettings xmlns:r="http://schemas.openxmlformats.org/officeDocument/2006/relationships" xmlns:w="http://schemas.openxmlformats.org/wordprocessingml/2006/main">
  <w:divs>
    <w:div w:id="961955342">
      <w:marLeft w:val="0"/>
      <w:marRight w:val="0"/>
      <w:marTop w:val="0"/>
      <w:marBottom w:val="0"/>
      <w:divBdr>
        <w:top w:val="none" w:sz="0" w:space="0" w:color="auto"/>
        <w:left w:val="none" w:sz="0" w:space="0" w:color="auto"/>
        <w:bottom w:val="none" w:sz="0" w:space="0" w:color="auto"/>
        <w:right w:val="none" w:sz="0" w:space="0" w:color="auto"/>
      </w:divBdr>
    </w:div>
    <w:div w:id="961955343">
      <w:marLeft w:val="0"/>
      <w:marRight w:val="0"/>
      <w:marTop w:val="0"/>
      <w:marBottom w:val="0"/>
      <w:divBdr>
        <w:top w:val="none" w:sz="0" w:space="0" w:color="auto"/>
        <w:left w:val="none" w:sz="0" w:space="0" w:color="auto"/>
        <w:bottom w:val="none" w:sz="0" w:space="0" w:color="auto"/>
        <w:right w:val="none" w:sz="0" w:space="0" w:color="auto"/>
      </w:divBdr>
    </w:div>
    <w:div w:id="961955344">
      <w:marLeft w:val="0"/>
      <w:marRight w:val="0"/>
      <w:marTop w:val="0"/>
      <w:marBottom w:val="0"/>
      <w:divBdr>
        <w:top w:val="none" w:sz="0" w:space="0" w:color="auto"/>
        <w:left w:val="none" w:sz="0" w:space="0" w:color="auto"/>
        <w:bottom w:val="none" w:sz="0" w:space="0" w:color="auto"/>
        <w:right w:val="none" w:sz="0" w:space="0" w:color="auto"/>
      </w:divBdr>
    </w:div>
    <w:div w:id="961955345">
      <w:marLeft w:val="0"/>
      <w:marRight w:val="0"/>
      <w:marTop w:val="0"/>
      <w:marBottom w:val="0"/>
      <w:divBdr>
        <w:top w:val="none" w:sz="0" w:space="0" w:color="auto"/>
        <w:left w:val="none" w:sz="0" w:space="0" w:color="auto"/>
        <w:bottom w:val="none" w:sz="0" w:space="0" w:color="auto"/>
        <w:right w:val="none" w:sz="0" w:space="0" w:color="auto"/>
      </w:divBdr>
    </w:div>
    <w:div w:id="961955346">
      <w:marLeft w:val="0"/>
      <w:marRight w:val="0"/>
      <w:marTop w:val="0"/>
      <w:marBottom w:val="0"/>
      <w:divBdr>
        <w:top w:val="none" w:sz="0" w:space="0" w:color="auto"/>
        <w:left w:val="none" w:sz="0" w:space="0" w:color="auto"/>
        <w:bottom w:val="none" w:sz="0" w:space="0" w:color="auto"/>
        <w:right w:val="none" w:sz="0" w:space="0" w:color="auto"/>
      </w:divBdr>
    </w:div>
    <w:div w:id="961955347">
      <w:marLeft w:val="0"/>
      <w:marRight w:val="0"/>
      <w:marTop w:val="0"/>
      <w:marBottom w:val="0"/>
      <w:divBdr>
        <w:top w:val="none" w:sz="0" w:space="0" w:color="auto"/>
        <w:left w:val="none" w:sz="0" w:space="0" w:color="auto"/>
        <w:bottom w:val="none" w:sz="0" w:space="0" w:color="auto"/>
        <w:right w:val="none" w:sz="0" w:space="0" w:color="auto"/>
      </w:divBdr>
    </w:div>
    <w:div w:id="961955348">
      <w:marLeft w:val="0"/>
      <w:marRight w:val="0"/>
      <w:marTop w:val="0"/>
      <w:marBottom w:val="0"/>
      <w:divBdr>
        <w:top w:val="none" w:sz="0" w:space="0" w:color="auto"/>
        <w:left w:val="none" w:sz="0" w:space="0" w:color="auto"/>
        <w:bottom w:val="none" w:sz="0" w:space="0" w:color="auto"/>
        <w:right w:val="none" w:sz="0" w:space="0" w:color="auto"/>
      </w:divBdr>
    </w:div>
    <w:div w:id="961955349">
      <w:marLeft w:val="0"/>
      <w:marRight w:val="0"/>
      <w:marTop w:val="0"/>
      <w:marBottom w:val="0"/>
      <w:divBdr>
        <w:top w:val="none" w:sz="0" w:space="0" w:color="auto"/>
        <w:left w:val="none" w:sz="0" w:space="0" w:color="auto"/>
        <w:bottom w:val="none" w:sz="0" w:space="0" w:color="auto"/>
        <w:right w:val="none" w:sz="0" w:space="0" w:color="auto"/>
      </w:divBdr>
    </w:div>
    <w:div w:id="961955350">
      <w:marLeft w:val="0"/>
      <w:marRight w:val="0"/>
      <w:marTop w:val="0"/>
      <w:marBottom w:val="0"/>
      <w:divBdr>
        <w:top w:val="none" w:sz="0" w:space="0" w:color="auto"/>
        <w:left w:val="none" w:sz="0" w:space="0" w:color="auto"/>
        <w:bottom w:val="none" w:sz="0" w:space="0" w:color="auto"/>
        <w:right w:val="none" w:sz="0" w:space="0" w:color="auto"/>
      </w:divBdr>
    </w:div>
    <w:div w:id="961955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a.gov.ar/reparticion/ministerio-de-educacion/" TargetMode="External"/><Relationship Id="rId13" Type="http://schemas.openxmlformats.org/officeDocument/2006/relationships/hyperlink" Target="http://www.igualdadycalidadcba.gov.ar/SIPEC-CBA/publicaciones/PNFP/Lineamientos%20de%20la%20politica%20educativa%20de%20Cordoba%202011-2015%20LINKS.pdf" TargetMode="External"/><Relationship Id="rId18" Type="http://schemas.openxmlformats.org/officeDocument/2006/relationships/hyperlink" Target="http://www.ice.deusto.es/RINACE/reice/CVs/Tedesco.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undacionsantillana.com/upload/ficheros/noticias/201011/documento_bsico.pdf" TargetMode="External"/><Relationship Id="rId7" Type="http://schemas.openxmlformats.org/officeDocument/2006/relationships/image" Target="media/image1.jpeg"/><Relationship Id="rId12" Type="http://schemas.openxmlformats.org/officeDocument/2006/relationships/hyperlink" Target="http://www.cba.gov.ar/ley-de-educacion-provincial-educacion/" TargetMode="External"/><Relationship Id="rId17" Type="http://schemas.openxmlformats.org/officeDocument/2006/relationships/hyperlink" Target="http://www.tedxriodelaplata.org/educacion/educaci%C3%B3n-para-una-sociedad-m%C3%A1s-justa" TargetMode="External"/><Relationship Id="rId25" Type="http://schemas.openxmlformats.org/officeDocument/2006/relationships/hyperlink" Target="http://www.the.uma.es/noticia/ver/id/25" TargetMode="External"/><Relationship Id="rId2" Type="http://schemas.openxmlformats.org/officeDocument/2006/relationships/styles" Target="styles.xml"/><Relationship Id="rId16" Type="http://schemas.openxmlformats.org/officeDocument/2006/relationships/hyperlink" Target="http://www.youtube.com/watch?v=5rPEZhEObzI" TargetMode="External"/><Relationship Id="rId20" Type="http://schemas.openxmlformats.org/officeDocument/2006/relationships/hyperlink" Target="http://www.youtube.com/watch?v=P0RbDOuYP1U&amp;feature=youtu.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vuJXKOndk40" TargetMode="External"/><Relationship Id="rId24" Type="http://schemas.openxmlformats.org/officeDocument/2006/relationships/hyperlink" Target="http://aprendeenlinea.udea.edu.co/revistas/index.php/revistaeyp/article/viewFile/9824/9023" TargetMode="External"/><Relationship Id="rId5" Type="http://schemas.openxmlformats.org/officeDocument/2006/relationships/footnotes" Target="footnotes.xml"/><Relationship Id="rId15" Type="http://schemas.openxmlformats.org/officeDocument/2006/relationships/hyperlink" Target="http://www.tedxriodelaplata.org/educacion/educaci%C3%B3n-para-una-sociedad-m%C3%A1s-justa" TargetMode="External"/><Relationship Id="rId23" Type="http://schemas.openxmlformats.org/officeDocument/2006/relationships/hyperlink" Target="http://educacion.flacso.org.ar/curriculums/carlos-skliar" TargetMode="External"/><Relationship Id="rId28" Type="http://schemas.openxmlformats.org/officeDocument/2006/relationships/fontTable" Target="fontTable.xml"/><Relationship Id="rId10" Type="http://schemas.openxmlformats.org/officeDocument/2006/relationships/hyperlink" Target="http://www.me.gov.ar/doc_pdf/PlanNacionalde.pdf" TargetMode="External"/><Relationship Id="rId19" Type="http://schemas.openxmlformats.org/officeDocument/2006/relationships/hyperlink" Target="http://www.tedxriodelaplata.org/videos/dos-caminos-hacia-justicia-educativa" TargetMode="External"/><Relationship Id="rId4" Type="http://schemas.openxmlformats.org/officeDocument/2006/relationships/webSettings" Target="webSettings.xml"/><Relationship Id="rId9" Type="http://schemas.openxmlformats.org/officeDocument/2006/relationships/hyperlink" Target="http://www.igualdadycalidadcba.gov.ar/SIPEC-CBA/" TargetMode="External"/><Relationship Id="rId14" Type="http://schemas.openxmlformats.org/officeDocument/2006/relationships/hyperlink" Target="http://www.igualdadycalidadcba.gov.ar/SIPEC-CBA/publicaciones/PNFP.php" TargetMode="External"/><Relationship Id="rId22" Type="http://schemas.openxmlformats.org/officeDocument/2006/relationships/hyperlink" Target="http://www.youtube.com/watch?v=5rPEZhEObz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7</Pages>
  <Words>3043</Words>
  <Characters>16742</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Wolf</cp:lastModifiedBy>
  <cp:revision>33</cp:revision>
  <dcterms:created xsi:type="dcterms:W3CDTF">2014-02-10T13:27:00Z</dcterms:created>
  <dcterms:modified xsi:type="dcterms:W3CDTF">2014-02-10T21:18:00Z</dcterms:modified>
</cp:coreProperties>
</file>