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032904" w:rsidRDefault="000F6986" w:rsidP="006019EF">
      <w:pPr>
        <w:keepNext/>
        <w:keepLines/>
        <w:spacing w:before="480" w:after="0"/>
        <w:jc w:val="center"/>
        <w:rPr>
          <w:rFonts w:ascii="Trebuchet MS" w:hAnsi="Trebuchet MS"/>
          <w:sz w:val="20"/>
          <w:szCs w:val="20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-304800</wp:posOffset>
            </wp:positionV>
            <wp:extent cx="6115050" cy="647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9EF" w:rsidRPr="00032904" w:rsidRDefault="006019EF" w:rsidP="006019EF">
      <w:pPr>
        <w:spacing w:after="0" w:line="240" w:lineRule="auto"/>
        <w:jc w:val="center"/>
        <w:rPr>
          <w:rFonts w:ascii="Trebuchet MS" w:hAnsi="Trebuchet MS" w:cs="Arial Narrow"/>
          <w:b/>
          <w:bCs/>
          <w:i/>
          <w:iCs/>
          <w:color w:val="993366"/>
          <w:sz w:val="24"/>
          <w:szCs w:val="24"/>
          <w:lang w:eastAsia="en-US"/>
        </w:rPr>
      </w:pPr>
      <w:r w:rsidRPr="00032904">
        <w:rPr>
          <w:rFonts w:ascii="Trebuchet MS" w:hAnsi="Trebuchet MS" w:cs="Arial Narrow"/>
          <w:b/>
          <w:bCs/>
          <w:i/>
          <w:iCs/>
          <w:color w:val="993366"/>
          <w:sz w:val="24"/>
          <w:szCs w:val="24"/>
          <w:lang w:eastAsia="en-US"/>
        </w:rPr>
        <w:t>“NUESTRA ESCUELA”</w:t>
      </w:r>
    </w:p>
    <w:p w:rsidR="006019EF" w:rsidRPr="00032904" w:rsidRDefault="006019EF" w:rsidP="006019EF">
      <w:pPr>
        <w:spacing w:after="0" w:line="240" w:lineRule="auto"/>
        <w:jc w:val="center"/>
        <w:rPr>
          <w:rFonts w:ascii="Trebuchet MS" w:hAnsi="Trebuchet MS" w:cs="Arial Narrow"/>
          <w:b/>
          <w:bCs/>
          <w:color w:val="993366"/>
          <w:sz w:val="24"/>
          <w:szCs w:val="24"/>
          <w:lang w:eastAsia="en-US"/>
        </w:rPr>
      </w:pPr>
      <w:r w:rsidRPr="00032904">
        <w:rPr>
          <w:rFonts w:ascii="Trebuchet MS" w:hAnsi="Trebuchet MS" w:cs="Arial Narrow"/>
          <w:b/>
          <w:bCs/>
          <w:color w:val="993366"/>
          <w:sz w:val="24"/>
          <w:szCs w:val="24"/>
          <w:lang w:eastAsia="en-US"/>
        </w:rPr>
        <w:t>PROGRAMA NACIONAL DE FORMACIÓN PERMANENTE</w:t>
      </w:r>
    </w:p>
    <w:p w:rsidR="006019EF" w:rsidRPr="00032904" w:rsidRDefault="006019EF" w:rsidP="006019EF">
      <w:pPr>
        <w:spacing w:after="0" w:line="240" w:lineRule="auto"/>
        <w:jc w:val="center"/>
        <w:rPr>
          <w:rFonts w:ascii="Trebuchet MS" w:hAnsi="Trebuchet MS" w:cs="Arial Narrow"/>
          <w:b/>
          <w:bCs/>
          <w:sz w:val="20"/>
          <w:szCs w:val="20"/>
          <w:u w:val="single"/>
          <w:lang w:eastAsia="en-US"/>
        </w:rPr>
      </w:pPr>
    </w:p>
    <w:p w:rsidR="006019EF" w:rsidRPr="00032904" w:rsidRDefault="006019EF" w:rsidP="00032904">
      <w:pPr>
        <w:spacing w:after="0" w:line="240" w:lineRule="auto"/>
        <w:jc w:val="center"/>
        <w:rPr>
          <w:rFonts w:ascii="Trebuchet MS" w:hAnsi="Trebuchet MS" w:cs="Arial Narrow"/>
          <w:b/>
          <w:bCs/>
          <w:sz w:val="20"/>
          <w:szCs w:val="20"/>
          <w:lang w:eastAsia="en-US"/>
        </w:rPr>
      </w:pPr>
      <w:r w:rsidRPr="00032904">
        <w:rPr>
          <w:rFonts w:ascii="Trebuchet MS" w:hAnsi="Trebuchet MS" w:cs="Arial Narrow"/>
          <w:b/>
          <w:bCs/>
          <w:sz w:val="20"/>
          <w:szCs w:val="20"/>
          <w:lang w:eastAsia="en-US"/>
        </w:rPr>
        <w:t>Recomendaciones para los equipos directivos de Nivel Inicial 3era Jornada Institucional</w:t>
      </w:r>
    </w:p>
    <w:p w:rsidR="006019EF" w:rsidRPr="00032904" w:rsidRDefault="006019EF" w:rsidP="00032904">
      <w:pPr>
        <w:spacing w:after="0" w:line="240" w:lineRule="auto"/>
        <w:jc w:val="center"/>
        <w:rPr>
          <w:rFonts w:ascii="Trebuchet MS" w:hAnsi="Trebuchet MS" w:cs="Arial Narrow"/>
          <w:b/>
          <w:bCs/>
          <w:sz w:val="20"/>
          <w:szCs w:val="20"/>
          <w:lang w:eastAsia="en-US"/>
        </w:rPr>
      </w:pPr>
      <w:r w:rsidRPr="00032904">
        <w:rPr>
          <w:rFonts w:ascii="Trebuchet MS" w:hAnsi="Trebuchet MS" w:cs="Arial Narrow"/>
          <w:b/>
          <w:bCs/>
          <w:sz w:val="20"/>
          <w:szCs w:val="20"/>
          <w:lang w:eastAsia="en-US"/>
        </w:rPr>
        <w:t xml:space="preserve">EJE Prioridades pedagógicas 2014-2015 </w:t>
      </w:r>
    </w:p>
    <w:p w:rsidR="006019EF" w:rsidRPr="00032904" w:rsidRDefault="006019EF" w:rsidP="006019EF">
      <w:pPr>
        <w:spacing w:after="0" w:line="240" w:lineRule="auto"/>
        <w:jc w:val="center"/>
        <w:rPr>
          <w:rFonts w:ascii="Trebuchet MS" w:hAnsi="Trebuchet MS" w:cs="Arial Narrow"/>
          <w:b/>
          <w:bCs/>
          <w:sz w:val="20"/>
          <w:szCs w:val="20"/>
          <w:u w:val="single"/>
          <w:lang w:eastAsia="en-US"/>
        </w:rPr>
      </w:pPr>
    </w:p>
    <w:p w:rsidR="000E6AD2" w:rsidRDefault="000E6AD2" w:rsidP="000E6AD2">
      <w:pPr>
        <w:shd w:val="clear" w:color="auto" w:fill="FFFFFF"/>
        <w:spacing w:after="0" w:line="240" w:lineRule="auto"/>
        <w:jc w:val="both"/>
        <w:rPr>
          <w:rFonts w:ascii="Trebuchet MS" w:hAnsi="Trebuchet MS" w:cs="Arial Narrow"/>
          <w:color w:val="auto"/>
          <w:sz w:val="20"/>
          <w:szCs w:val="20"/>
        </w:rPr>
      </w:pPr>
      <w:r w:rsidRPr="00032904">
        <w:rPr>
          <w:rFonts w:ascii="Trebuchet MS" w:hAnsi="Trebuchet MS" w:cs="Arial Narrow"/>
          <w:color w:val="auto"/>
          <w:sz w:val="20"/>
          <w:szCs w:val="20"/>
        </w:rPr>
        <w:t>El Ministerio de Educación de la provincia de Córdoba, en el marco de su política educativa, propone para el período 2014-2015, las siguientes prioridades pedagógicas:</w:t>
      </w:r>
    </w:p>
    <w:p w:rsidR="00032904" w:rsidRPr="00032904" w:rsidRDefault="00032904" w:rsidP="000E6AD2">
      <w:pPr>
        <w:shd w:val="clear" w:color="auto" w:fill="FFFFFF"/>
        <w:spacing w:after="0" w:line="240" w:lineRule="auto"/>
        <w:jc w:val="both"/>
        <w:rPr>
          <w:rFonts w:ascii="Trebuchet MS" w:hAnsi="Trebuchet MS" w:cs="Arial Narrow"/>
          <w:color w:val="auto"/>
          <w:sz w:val="20"/>
          <w:szCs w:val="20"/>
        </w:rPr>
      </w:pPr>
    </w:p>
    <w:p w:rsidR="00032904" w:rsidRDefault="000E6AD2" w:rsidP="00032904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rebuchet MS" w:hAnsi="Trebuchet MS" w:cs="Arial Narrow"/>
          <w:b/>
          <w:color w:val="993366"/>
          <w:sz w:val="20"/>
          <w:szCs w:val="20"/>
        </w:rPr>
      </w:pPr>
      <w:r w:rsidRPr="00032904">
        <w:rPr>
          <w:rFonts w:ascii="Trebuchet MS" w:hAnsi="Trebuchet MS" w:cs="Arial Narrow"/>
          <w:b/>
          <w:color w:val="993366"/>
          <w:sz w:val="20"/>
          <w:szCs w:val="20"/>
        </w:rPr>
        <w:t>Mejora en los aprendizajes d</w:t>
      </w:r>
      <w:r w:rsidR="00032904">
        <w:rPr>
          <w:rFonts w:ascii="Trebuchet MS" w:hAnsi="Trebuchet MS" w:cs="Arial Narrow"/>
          <w:b/>
          <w:color w:val="993366"/>
          <w:sz w:val="20"/>
          <w:szCs w:val="20"/>
        </w:rPr>
        <w:t>e Lengua, Matemática y Ciencias</w:t>
      </w:r>
    </w:p>
    <w:p w:rsidR="00032904" w:rsidRDefault="000E6AD2" w:rsidP="00032904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rebuchet MS" w:hAnsi="Trebuchet MS" w:cs="Arial Narrow"/>
          <w:b/>
          <w:color w:val="993366"/>
          <w:sz w:val="20"/>
          <w:szCs w:val="20"/>
        </w:rPr>
      </w:pPr>
      <w:r w:rsidRPr="00032904">
        <w:rPr>
          <w:rFonts w:ascii="Trebuchet MS" w:hAnsi="Trebuchet MS" w:cs="Arial Narrow"/>
          <w:b/>
          <w:color w:val="993366"/>
          <w:sz w:val="20"/>
          <w:szCs w:val="20"/>
        </w:rPr>
        <w:t>Mayor tiempo en la escuela y en el a</w:t>
      </w:r>
      <w:r w:rsidR="00032904">
        <w:rPr>
          <w:rFonts w:ascii="Trebuchet MS" w:hAnsi="Trebuchet MS" w:cs="Arial Narrow"/>
          <w:b/>
          <w:color w:val="993366"/>
          <w:sz w:val="20"/>
          <w:szCs w:val="20"/>
        </w:rPr>
        <w:t>ula en situación de aprendizaje</w:t>
      </w:r>
    </w:p>
    <w:p w:rsidR="00032904" w:rsidRDefault="000E6AD2" w:rsidP="00032904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rebuchet MS" w:hAnsi="Trebuchet MS" w:cs="Arial Narrow"/>
          <w:b/>
          <w:color w:val="993366"/>
          <w:sz w:val="20"/>
          <w:szCs w:val="20"/>
        </w:rPr>
      </w:pPr>
      <w:r w:rsidRPr="00032904">
        <w:rPr>
          <w:rFonts w:ascii="Trebuchet MS" w:hAnsi="Trebuchet MS" w:cs="Arial Narrow"/>
          <w:b/>
          <w:color w:val="993366"/>
          <w:sz w:val="20"/>
          <w:szCs w:val="20"/>
        </w:rPr>
        <w:t>Buen clima institucional que favorezca los proc</w:t>
      </w:r>
      <w:r w:rsidR="00032904">
        <w:rPr>
          <w:rFonts w:ascii="Trebuchet MS" w:hAnsi="Trebuchet MS" w:cs="Arial Narrow"/>
          <w:b/>
          <w:color w:val="993366"/>
          <w:sz w:val="20"/>
          <w:szCs w:val="20"/>
        </w:rPr>
        <w:t>esos de enseñanza y aprendizaje</w:t>
      </w:r>
    </w:p>
    <w:p w:rsidR="000E6AD2" w:rsidRPr="00032904" w:rsidRDefault="000E6AD2" w:rsidP="00032904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rebuchet MS" w:hAnsi="Trebuchet MS" w:cs="Arial Narrow"/>
          <w:b/>
          <w:color w:val="993366"/>
          <w:sz w:val="20"/>
          <w:szCs w:val="20"/>
        </w:rPr>
      </w:pPr>
      <w:r w:rsidRPr="00032904">
        <w:rPr>
          <w:rFonts w:ascii="Trebuchet MS" w:hAnsi="Trebuchet MS" w:cs="Arial Narrow"/>
          <w:b/>
          <w:color w:val="993366"/>
          <w:sz w:val="20"/>
          <w:szCs w:val="20"/>
        </w:rPr>
        <w:t xml:space="preserve">Más confianza en las posibilidades de </w:t>
      </w:r>
      <w:r w:rsidR="00032904">
        <w:rPr>
          <w:rFonts w:ascii="Trebuchet MS" w:hAnsi="Trebuchet MS" w:cs="Arial Narrow"/>
          <w:b/>
          <w:color w:val="993366"/>
          <w:sz w:val="20"/>
          <w:szCs w:val="20"/>
        </w:rPr>
        <w:t>aprendizaje de los estudiantes</w:t>
      </w:r>
    </w:p>
    <w:p w:rsidR="000E6AD2" w:rsidRPr="00032904" w:rsidRDefault="000E6AD2" w:rsidP="000E6AD2">
      <w:pPr>
        <w:shd w:val="clear" w:color="auto" w:fill="FFFFFF"/>
        <w:spacing w:before="120" w:after="120" w:line="240" w:lineRule="auto"/>
        <w:jc w:val="both"/>
        <w:rPr>
          <w:rFonts w:ascii="Trebuchet MS" w:hAnsi="Trebuchet MS" w:cs="Arial Narrow"/>
          <w:color w:val="auto"/>
          <w:sz w:val="20"/>
          <w:szCs w:val="20"/>
        </w:rPr>
      </w:pPr>
      <w:r w:rsidRPr="00032904">
        <w:rPr>
          <w:rFonts w:ascii="Trebuchet MS" w:hAnsi="Trebuchet MS" w:cs="Arial Narrow"/>
          <w:color w:val="auto"/>
          <w:sz w:val="20"/>
          <w:szCs w:val="20"/>
        </w:rPr>
        <w:t>El presente material pretende acompañar a las instituciones educativas en el abordaje de estas prioridades en el marco de la 3era Jornada Institucional prevista en el marco del Programa Nacional de Formación Permanente “Nuestra Escuela” . Las propuestas –tanto de recursos como de actividades- no son prescriptivas sino orientadoras; las decisiones caben a los equipos directivos en el marco de un proceso situado. Con la orientación del Tutor, será posible seleccionar otros materiales y prever otras actividades que permitan, en función de los procesos institucionales, profundizar la reflexión y la acción en torno a las prioridades pedagógicas</w:t>
      </w:r>
      <w:r w:rsidR="00BE3547" w:rsidRPr="00032904">
        <w:rPr>
          <w:rStyle w:val="Refdenotaalpie"/>
          <w:rFonts w:ascii="Trebuchet MS" w:hAnsi="Trebuchet MS" w:cs="Arial Narrow"/>
          <w:color w:val="auto"/>
          <w:sz w:val="20"/>
          <w:szCs w:val="20"/>
        </w:rPr>
        <w:footnoteReference w:id="2"/>
      </w:r>
      <w:r w:rsidRPr="00032904">
        <w:rPr>
          <w:rFonts w:ascii="Trebuchet MS" w:hAnsi="Trebuchet MS" w:cs="Arial Narrow"/>
          <w:color w:val="auto"/>
          <w:sz w:val="20"/>
          <w:szCs w:val="20"/>
        </w:rPr>
        <w:t>.</w:t>
      </w:r>
    </w:p>
    <w:p w:rsidR="000E6AD2" w:rsidRPr="00032904" w:rsidRDefault="000E6AD2" w:rsidP="000E6AD2">
      <w:pPr>
        <w:shd w:val="clear" w:color="auto" w:fill="FFFFFF"/>
        <w:spacing w:before="120" w:after="120" w:line="240" w:lineRule="auto"/>
        <w:jc w:val="both"/>
        <w:rPr>
          <w:rFonts w:ascii="Trebuchet MS" w:hAnsi="Trebuchet MS" w:cs="Arial Narrow"/>
          <w:color w:val="auto"/>
          <w:sz w:val="20"/>
          <w:szCs w:val="20"/>
        </w:rPr>
      </w:pPr>
      <w:r w:rsidRPr="00032904">
        <w:rPr>
          <w:rFonts w:ascii="Trebuchet MS" w:hAnsi="Trebuchet MS" w:cs="Arial Narrow"/>
          <w:color w:val="auto"/>
          <w:sz w:val="20"/>
          <w:szCs w:val="20"/>
        </w:rPr>
        <w:t xml:space="preserve">La presentación del material audiovisual y de lectura se ha organizado considerando lo disponible en el Banco de recursos digitales del Programa Nacional de Formación Permanente (en </w:t>
      </w:r>
      <w:hyperlink r:id="rId8" w:tgtFrame="_blank" w:history="1">
        <w:r w:rsidRPr="00032904">
          <w:rPr>
            <w:rFonts w:ascii="Trebuchet MS" w:hAnsi="Trebuchet MS" w:cs="Arial Narrow"/>
            <w:color w:val="auto"/>
            <w:sz w:val="20"/>
            <w:szCs w:val="20"/>
            <w:u w:val="single"/>
          </w:rPr>
          <w:t>http://www.igualdadycalidadcba.gov.ar/SIPEC-CBA/publicaciones/PNFP/pnfpnacion.php</w:t>
        </w:r>
      </w:hyperlink>
      <w:r w:rsidRPr="00032904">
        <w:rPr>
          <w:rFonts w:ascii="Trebuchet MS" w:hAnsi="Trebuchet MS" w:cs="Arial Narrow"/>
          <w:color w:val="auto"/>
          <w:sz w:val="20"/>
          <w:szCs w:val="20"/>
        </w:rPr>
        <w:t xml:space="preserve"> ) y en la Página Web de la Subsecretaría de Estado de Promoción de Igualdad y Calidad Educativa (SEPIyCE) del Ministerio de Educación de Córdoba (en </w:t>
      </w:r>
      <w:hyperlink r:id="rId9" w:history="1">
        <w:r w:rsidRPr="00032904">
          <w:rPr>
            <w:rStyle w:val="Hipervnculo"/>
            <w:rFonts w:ascii="Trebuchet MS" w:hAnsi="Trebuchet MS" w:cs="Arial Narrow"/>
            <w:color w:val="auto"/>
            <w:sz w:val="20"/>
            <w:szCs w:val="20"/>
          </w:rPr>
          <w:t>http://www.igualdadycalidadcba.gov.ar/SIPEC-CBA/</w:t>
        </w:r>
      </w:hyperlink>
      <w:r w:rsidRPr="00032904">
        <w:rPr>
          <w:rFonts w:ascii="Trebuchet MS" w:hAnsi="Trebuchet MS" w:cs="Arial Narrow"/>
          <w:color w:val="auto"/>
          <w:sz w:val="20"/>
          <w:szCs w:val="20"/>
        </w:rPr>
        <w:t xml:space="preserve"> ), como así también otros materiales que, si bien no forman parte de los repositorios citados, son  igualmente valiosos</w:t>
      </w:r>
      <w:r w:rsidR="00006788" w:rsidRPr="00032904">
        <w:rPr>
          <w:rFonts w:ascii="Trebuchet MS" w:hAnsi="Trebuchet MS" w:cs="Arial Narrow"/>
          <w:color w:val="auto"/>
          <w:sz w:val="20"/>
          <w:szCs w:val="20"/>
        </w:rPr>
        <w:t>,</w:t>
      </w:r>
      <w:r w:rsidRPr="00032904">
        <w:rPr>
          <w:rFonts w:ascii="Trebuchet MS" w:hAnsi="Trebuchet MS" w:cs="Arial Narrow"/>
          <w:color w:val="auto"/>
          <w:sz w:val="20"/>
          <w:szCs w:val="20"/>
        </w:rPr>
        <w:t xml:space="preserve"> lo completan y enriquecen</w:t>
      </w:r>
      <w:r w:rsidR="0033162B" w:rsidRPr="00032904">
        <w:rPr>
          <w:rStyle w:val="Refdenotaalpie"/>
          <w:rFonts w:ascii="Trebuchet MS" w:hAnsi="Trebuchet MS" w:cs="Arial Narrow"/>
          <w:color w:val="auto"/>
          <w:sz w:val="20"/>
          <w:szCs w:val="20"/>
        </w:rPr>
        <w:footnoteReference w:id="3"/>
      </w:r>
      <w:r w:rsidRPr="00032904">
        <w:rPr>
          <w:rFonts w:ascii="Trebuchet MS" w:hAnsi="Trebuchet MS" w:cs="Arial Narrow"/>
          <w:color w:val="auto"/>
          <w:sz w:val="20"/>
          <w:szCs w:val="20"/>
        </w:rPr>
        <w:t xml:space="preserve">. </w:t>
      </w:r>
    </w:p>
    <w:p w:rsidR="000E6AD2" w:rsidRPr="00032904" w:rsidRDefault="000E6AD2" w:rsidP="000E6AD2">
      <w:pPr>
        <w:shd w:val="clear" w:color="auto" w:fill="FFFFFF"/>
        <w:spacing w:before="120" w:after="120" w:line="240" w:lineRule="auto"/>
        <w:ind w:right="45"/>
        <w:jc w:val="both"/>
        <w:rPr>
          <w:rFonts w:ascii="Trebuchet MS" w:hAnsi="Trebuchet MS" w:cs="Arial Narrow"/>
          <w:color w:val="auto"/>
          <w:sz w:val="20"/>
          <w:szCs w:val="20"/>
        </w:rPr>
      </w:pPr>
      <w:r w:rsidRPr="00032904">
        <w:rPr>
          <w:rFonts w:ascii="Trebuchet MS" w:hAnsi="Trebuchet MS" w:cs="Arial Narrow"/>
          <w:color w:val="auto"/>
          <w:sz w:val="20"/>
          <w:szCs w:val="20"/>
        </w:rPr>
        <w:t xml:space="preserve">Todas las actividades, reflexiones y producciones que se desarrollen en la </w:t>
      </w:r>
      <w:r w:rsidRPr="00032904">
        <w:rPr>
          <w:rFonts w:ascii="Trebuchet MS" w:hAnsi="Trebuchet MS" w:cs="Arial Narrow"/>
          <w:b/>
          <w:bCs/>
          <w:color w:val="auto"/>
          <w:sz w:val="20"/>
          <w:szCs w:val="20"/>
        </w:rPr>
        <w:t xml:space="preserve">3era Jornada Institucional </w:t>
      </w:r>
      <w:r w:rsidRPr="00032904">
        <w:rPr>
          <w:rFonts w:ascii="Trebuchet MS" w:hAnsi="Trebuchet MS" w:cs="Arial Narrow"/>
          <w:color w:val="auto"/>
          <w:sz w:val="20"/>
          <w:szCs w:val="20"/>
        </w:rPr>
        <w:t xml:space="preserve">deberán ser contextualizadas en el </w:t>
      </w:r>
      <w:r w:rsidRPr="00032904">
        <w:rPr>
          <w:rFonts w:ascii="Trebuchet MS" w:hAnsi="Trebuchet MS" w:cs="Arial Narrow"/>
          <w:b/>
          <w:bCs/>
          <w:i/>
          <w:iCs/>
          <w:color w:val="auto"/>
          <w:sz w:val="20"/>
          <w:szCs w:val="20"/>
        </w:rPr>
        <w:t>Diseño Curricular de la Educación Inicial</w:t>
      </w:r>
      <w:r w:rsidRPr="00032904">
        <w:rPr>
          <w:rFonts w:ascii="Trebuchet MS" w:hAnsi="Trebuchet MS" w:cs="Arial Narrow"/>
          <w:color w:val="auto"/>
          <w:sz w:val="20"/>
          <w:szCs w:val="20"/>
        </w:rPr>
        <w:t xml:space="preserve">, los fundamentos y definiciones jurisdiccionales que en él se expresan. </w:t>
      </w:r>
    </w:p>
    <w:p w:rsidR="000E6AD2" w:rsidRPr="00032904" w:rsidRDefault="000E6AD2" w:rsidP="00006788">
      <w:pPr>
        <w:shd w:val="clear" w:color="auto" w:fill="FFFFFF"/>
        <w:spacing w:before="120" w:after="120" w:line="240" w:lineRule="auto"/>
        <w:ind w:right="45"/>
        <w:jc w:val="both"/>
        <w:rPr>
          <w:rFonts w:ascii="Trebuchet MS" w:hAnsi="Trebuchet MS" w:cs="Arial Narrow"/>
          <w:color w:val="auto"/>
          <w:sz w:val="20"/>
          <w:szCs w:val="20"/>
        </w:rPr>
      </w:pPr>
      <w:r w:rsidRPr="00032904">
        <w:rPr>
          <w:rFonts w:ascii="Trebuchet MS" w:hAnsi="Trebuchet MS" w:cs="Arial Narrow"/>
          <w:color w:val="auto"/>
          <w:sz w:val="20"/>
          <w:szCs w:val="20"/>
        </w:rPr>
        <w:t>Los registros, conclusiones, acuerdos, producciones –entre otros materiales y testimonios que resulten del trabajo durante la Jornada- constituirán insumos para la construcción del Portafolio Institucional.</w:t>
      </w:r>
    </w:p>
    <w:p w:rsidR="006019EF" w:rsidRPr="00032904" w:rsidRDefault="006019E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32904" w:rsidRPr="00032904" w:rsidRDefault="00032904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</w:p>
    <w:p w:rsidR="00032904" w:rsidRPr="00032904" w:rsidRDefault="00032904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</w:p>
    <w:p w:rsidR="00A77B3E" w:rsidRPr="00032904" w:rsidRDefault="00805151">
      <w:pPr>
        <w:spacing w:after="0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  <w:r w:rsidRPr="00032904">
        <w:rPr>
          <w:rFonts w:ascii="Trebuchet MS" w:hAnsi="Trebuchet MS"/>
          <w:b/>
          <w:bCs/>
          <w:color w:val="993366"/>
          <w:sz w:val="24"/>
          <w:szCs w:val="24"/>
        </w:rPr>
        <w:lastRenderedPageBreak/>
        <w:t>MEJORA EN LOS APRENDIZAJES DE LENGUA, MATEMÁTICA Y CIENCIAS</w:t>
      </w:r>
    </w:p>
    <w:p w:rsidR="00A77B3E" w:rsidRPr="00032904" w:rsidRDefault="00A77B3E" w:rsidP="00271901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552"/>
        <w:gridCol w:w="2551"/>
        <w:gridCol w:w="2552"/>
      </w:tblGrid>
      <w:tr w:rsidR="00A77B3E" w:rsidRPr="00271901" w:rsidTr="00271901">
        <w:trPr>
          <w:jc w:val="center"/>
        </w:trPr>
        <w:tc>
          <w:tcPr>
            <w:tcW w:w="2551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ind w:left="284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Material de videoteca</w:t>
            </w:r>
          </w:p>
        </w:tc>
        <w:tc>
          <w:tcPr>
            <w:tcW w:w="2552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Actividad</w:t>
            </w:r>
          </w:p>
        </w:tc>
        <w:tc>
          <w:tcPr>
            <w:tcW w:w="2551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Material de lectura</w:t>
            </w:r>
          </w:p>
        </w:tc>
        <w:tc>
          <w:tcPr>
            <w:tcW w:w="2552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Actividad</w:t>
            </w:r>
          </w:p>
        </w:tc>
      </w:tr>
      <w:tr w:rsidR="006019EF" w:rsidRPr="00271901" w:rsidTr="00271901">
        <w:trPr>
          <w:jc w:val="center"/>
        </w:trPr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 w:rsidRPr="002300AB">
              <w:rPr>
                <w:rFonts w:ascii="Trebuchet MS" w:hAnsi="Trebuchet MS" w:cs="Verdana"/>
                <w:color w:val="333333"/>
                <w:sz w:val="16"/>
                <w:szCs w:val="16"/>
                <w:shd w:val="clear" w:color="auto" w:fill="FFFFFF"/>
                <w:lang w:eastAsia="en-US"/>
              </w:rPr>
              <w:t>Luis Iglesias (parte 1 Y 2)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hyperlink r:id="rId10" w:history="1">
              <w:r w:rsidRPr="002300AB">
                <w:rPr>
                  <w:rFonts w:ascii="Trebuchet MS" w:hAnsi="Trebuchet MS" w:cs="Verdana"/>
                  <w:color w:val="0000FF"/>
                  <w:sz w:val="16"/>
                  <w:szCs w:val="16"/>
                  <w:u w:val="single"/>
                  <w:lang w:eastAsia="en-US"/>
                </w:rPr>
                <w:t>http://www.igualdadycalidadcba.gov.ar/SIPEC-CBA/NuestraEscuela/application/site/</w:t>
              </w:r>
            </w:hyperlink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>(Eje 1: Nuestra escuela: trabajo docente y saber pedagógico).</w:t>
            </w: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 xml:space="preserve">Tras la observación del video, reflexionar -en grupo-  sobre la propia práctica áulica. </w:t>
            </w:r>
          </w:p>
          <w:p w:rsidR="006019EF" w:rsidRPr="002300AB" w:rsidRDefault="006019EF" w:rsidP="00271901">
            <w:pPr>
              <w:numPr>
                <w:ilvl w:val="0"/>
                <w:numId w:val="6"/>
              </w:numPr>
              <w:spacing w:before="60" w:after="60" w:line="240" w:lineRule="auto"/>
              <w:ind w:left="299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 xml:space="preserve">Partir del interrogante: ¿Qué debe hacer un docente para crear un clima alfabetizador en su clase? </w:t>
            </w:r>
            <w:r w:rsidR="00A64528"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>Producir un listado de prácticas posibles.</w:t>
            </w:r>
          </w:p>
          <w:p w:rsidR="006019EF" w:rsidRPr="002300AB" w:rsidRDefault="006019EF" w:rsidP="00271901">
            <w:pPr>
              <w:numPr>
                <w:ilvl w:val="0"/>
                <w:numId w:val="6"/>
              </w:numPr>
              <w:spacing w:before="60" w:after="60" w:line="240" w:lineRule="auto"/>
              <w:ind w:left="299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>¿Cuáles son las limitaciones y las posibilidades de ser un docente creativo e investigador, que centre su trabajo en la adquisición y desarrollo de capacidades, en el contexto de su escuela?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>Terigi, Flavia (2012).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  <w:t>Saberes docentes. Formación, elaboración en la experiencia y en la investigación</w:t>
            </w: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 xml:space="preserve"> (versión electrónica) en  Foro Latinoamericano de Educación (8º, 2012, Buenos Aires, Argentina). Fundación Santillas.</w:t>
            </w:r>
            <w:r w:rsidR="00A64528"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hyperlink r:id="rId11" w:history="1">
              <w:r w:rsidRPr="002300AB">
                <w:rPr>
                  <w:rFonts w:ascii="Trebuchet MS" w:hAnsi="Trebuchet MS" w:cs="Verdana"/>
                  <w:color w:val="0000FF"/>
                  <w:sz w:val="16"/>
                  <w:szCs w:val="16"/>
                  <w:u w:val="single"/>
                  <w:lang w:eastAsia="en-US"/>
                </w:rPr>
                <w:t>http://www.igualdadycalidadcba.gov.ar/SIPEC-CBA/NuestraEscuela/application/site/</w:t>
              </w:r>
            </w:hyperlink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>(Eje I: Nuestra escuela: trabajo docentes y saber pedagógico).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9EF" w:rsidRPr="002300AB" w:rsidRDefault="006019EF" w:rsidP="00271901">
            <w:pPr>
              <w:snapToGrid w:val="0"/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>Tras la lectura: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>1. Analizar y reflexionar acerca de las prácticas áulicas considerando las características que definen la especificidad del trabajo docente y la necesidad de generar saber pedagógico.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 xml:space="preserve">2. Para ensayar la “formulación” de saberes producidos en la escuela: por campo de conocimiento, sistematizar los saberes específicos producidos en la escuela en relación con las siguientes estructuras didácticas: Unidad Didáctica, Proyecto y Secuencia Didáctica. 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 xml:space="preserve">- Discutir sobre la implementación de las diferentes estructuras: fortalezas, debilidades y  requerimientos para su implementación adecuada al contenido de enseñanza y al contexto de esta escuela.  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6"/>
                <w:szCs w:val="16"/>
                <w:lang w:eastAsia="en-US"/>
              </w:rPr>
            </w:pPr>
            <w:r w:rsidRPr="002300AB">
              <w:rPr>
                <w:rFonts w:ascii="Trebuchet MS" w:hAnsi="Trebuchet MS" w:cs="Verdana"/>
                <w:sz w:val="16"/>
                <w:szCs w:val="16"/>
                <w:lang w:eastAsia="en-US"/>
              </w:rPr>
              <w:t>- Elaborar un documento de síntesis  que recupere las conclusiones obtenidas, considerando que el destinatario será el colectivo docente de la escuela.</w:t>
            </w:r>
          </w:p>
        </w:tc>
      </w:tr>
      <w:tr w:rsidR="006019EF" w:rsidRPr="00271901" w:rsidTr="00271901">
        <w:trPr>
          <w:jc w:val="center"/>
        </w:trPr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 xml:space="preserve">Presentación </w:t>
            </w:r>
            <w:r w:rsidRPr="002300AB">
              <w:rPr>
                <w:rFonts w:ascii="Trebuchet MS" w:hAnsi="Trebuchet MS" w:cs="Verdana"/>
                <w:i/>
                <w:iCs/>
                <w:color w:val="auto"/>
                <w:sz w:val="16"/>
                <w:szCs w:val="16"/>
                <w:lang w:val="es-AR"/>
              </w:rPr>
              <w:t>Lectura exploratoria y para localizar información, en el marco de una secuencia de lectura de textos informativos,</w:t>
            </w:r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 xml:space="preserve"> desarrollada en el marco del Trayecto de Formación: Situaciones de lectura en Educación Inicial (Plan de Lectura Córdoba)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u w:val="single"/>
                <w:lang w:val="es-AR"/>
              </w:rPr>
            </w:pPr>
            <w:hyperlink r:id="rId12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http</w:t>
              </w:r>
            </w:hyperlink>
            <w:hyperlink r:id="rId13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://</w:t>
              </w:r>
            </w:hyperlink>
            <w:hyperlink r:id="rId14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lecturaspiyce</w:t>
              </w:r>
            </w:hyperlink>
            <w:hyperlink r:id="rId15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.</w:t>
              </w:r>
            </w:hyperlink>
            <w:hyperlink r:id="rId16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blogspot</w:t>
              </w:r>
            </w:hyperlink>
            <w:hyperlink r:id="rId17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.</w:t>
              </w:r>
            </w:hyperlink>
            <w:hyperlink r:id="rId18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com</w:t>
              </w:r>
            </w:hyperlink>
            <w:hyperlink r:id="rId19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.</w:t>
              </w:r>
            </w:hyperlink>
            <w:hyperlink r:id="rId20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ar</w:t>
              </w:r>
            </w:hyperlink>
            <w:hyperlink r:id="rId21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/2012/11/</w:t>
              </w:r>
            </w:hyperlink>
            <w:hyperlink r:id="rId22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conferencia</w:t>
              </w:r>
            </w:hyperlink>
            <w:hyperlink r:id="rId23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-</w:t>
              </w:r>
            </w:hyperlink>
            <w:hyperlink r:id="rId24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cargo</w:t>
              </w:r>
            </w:hyperlink>
            <w:hyperlink r:id="rId25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-</w:t>
              </w:r>
            </w:hyperlink>
            <w:hyperlink r:id="rId26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de</w:t>
              </w:r>
            </w:hyperlink>
            <w:hyperlink r:id="rId27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-</w:t>
              </w:r>
            </w:hyperlink>
            <w:hyperlink r:id="rId28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alejandra</w:t>
              </w:r>
            </w:hyperlink>
            <w:hyperlink r:id="rId29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-</w:t>
              </w:r>
            </w:hyperlink>
            <w:hyperlink r:id="rId30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paione</w:t>
              </w:r>
            </w:hyperlink>
            <w:hyperlink r:id="rId31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.</w:t>
              </w:r>
            </w:hyperlink>
            <w:hyperlink r:id="rId32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html</w:t>
              </w:r>
            </w:hyperlink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  <w:r w:rsidRPr="002300AB">
              <w:rPr>
                <w:rFonts w:ascii="Trebuchet MS" w:hAnsi="Trebuchet MS" w:cs="Verdana"/>
                <w:i/>
                <w:iCs/>
                <w:color w:val="auto"/>
                <w:sz w:val="16"/>
                <w:szCs w:val="16"/>
                <w:lang w:val="es-AR"/>
              </w:rPr>
              <w:t>Sesiones  simultáneas de lectura. Un Proyecto en Educación Inicial</w:t>
            </w:r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>: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 xml:space="preserve">a) Presentación del Proyecto: </w:t>
            </w:r>
            <w:hyperlink r:id="rId33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https</w:t>
              </w:r>
            </w:hyperlink>
            <w:hyperlink r:id="rId34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://</w:t>
              </w:r>
            </w:hyperlink>
            <w:hyperlink r:id="rId35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www</w:t>
              </w:r>
            </w:hyperlink>
            <w:hyperlink r:id="rId36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.</w:t>
              </w:r>
            </w:hyperlink>
            <w:hyperlink r:id="rId37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youtube</w:t>
              </w:r>
            </w:hyperlink>
            <w:hyperlink r:id="rId38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.</w:t>
              </w:r>
            </w:hyperlink>
            <w:hyperlink r:id="rId39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com</w:t>
              </w:r>
            </w:hyperlink>
            <w:hyperlink r:id="rId40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/</w:t>
              </w:r>
            </w:hyperlink>
            <w:hyperlink r:id="rId41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watch</w:t>
              </w:r>
            </w:hyperlink>
            <w:hyperlink r:id="rId42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?</w:t>
              </w:r>
            </w:hyperlink>
            <w:hyperlink r:id="rId43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v</w:t>
              </w:r>
            </w:hyperlink>
            <w:hyperlink r:id="rId44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=</w:t>
              </w:r>
            </w:hyperlink>
            <w:hyperlink r:id="rId45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Q</w:t>
              </w:r>
            </w:hyperlink>
            <w:hyperlink r:id="rId46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00</w:t>
              </w:r>
            </w:hyperlink>
            <w:hyperlink r:id="rId47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ky</w:t>
              </w:r>
            </w:hyperlink>
            <w:hyperlink r:id="rId48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54</w:t>
              </w:r>
            </w:hyperlink>
            <w:hyperlink r:id="rId49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Q</w:t>
              </w:r>
            </w:hyperlink>
            <w:hyperlink r:id="rId50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8</w:t>
              </w:r>
            </w:hyperlink>
            <w:hyperlink r:id="rId51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Qc</w:t>
              </w:r>
            </w:hyperlink>
            <w:hyperlink r:id="rId52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&amp;</w:t>
              </w:r>
            </w:hyperlink>
            <w:hyperlink r:id="rId53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list</w:t>
              </w:r>
            </w:hyperlink>
            <w:hyperlink r:id="rId54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=</w:t>
              </w:r>
            </w:hyperlink>
            <w:hyperlink r:id="rId55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PLdU</w:t>
              </w:r>
            </w:hyperlink>
            <w:hyperlink r:id="rId56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_</w:t>
              </w:r>
            </w:hyperlink>
            <w:hyperlink r:id="rId57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eTWumk</w:t>
              </w:r>
            </w:hyperlink>
            <w:hyperlink r:id="rId58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_</w:t>
              </w:r>
            </w:hyperlink>
            <w:hyperlink r:id="rId59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iV</w:t>
              </w:r>
            </w:hyperlink>
            <w:hyperlink r:id="rId60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0</w:t>
              </w:r>
            </w:hyperlink>
            <w:hyperlink r:id="rId61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DA</w:t>
              </w:r>
            </w:hyperlink>
            <w:hyperlink r:id="rId62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0</w:t>
              </w:r>
            </w:hyperlink>
            <w:hyperlink r:id="rId63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lJtNyvdwG</w:t>
              </w:r>
            </w:hyperlink>
            <w:hyperlink r:id="rId64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8</w:t>
              </w:r>
            </w:hyperlink>
            <w:hyperlink r:id="rId65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JYfDCt</w:t>
              </w:r>
            </w:hyperlink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 xml:space="preserve">b) Desarrollo de la propuesta: </w:t>
            </w:r>
            <w:hyperlink r:id="rId66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https</w:t>
              </w:r>
            </w:hyperlink>
            <w:hyperlink r:id="rId67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://</w:t>
              </w:r>
            </w:hyperlink>
            <w:hyperlink r:id="rId68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www</w:t>
              </w:r>
            </w:hyperlink>
            <w:hyperlink r:id="rId69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.</w:t>
              </w:r>
            </w:hyperlink>
            <w:hyperlink r:id="rId70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youtube</w:t>
              </w:r>
            </w:hyperlink>
            <w:hyperlink r:id="rId71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.</w:t>
              </w:r>
            </w:hyperlink>
            <w:hyperlink r:id="rId72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com</w:t>
              </w:r>
            </w:hyperlink>
            <w:hyperlink r:id="rId73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/</w:t>
              </w:r>
            </w:hyperlink>
            <w:hyperlink r:id="rId74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watch</w:t>
              </w:r>
            </w:hyperlink>
            <w:hyperlink r:id="rId75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?</w:t>
              </w:r>
            </w:hyperlink>
            <w:hyperlink r:id="rId76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v</w:t>
              </w:r>
            </w:hyperlink>
            <w:hyperlink r:id="rId77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=</w:t>
              </w:r>
            </w:hyperlink>
            <w:hyperlink r:id="rId78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Q</w:t>
              </w:r>
            </w:hyperlink>
            <w:hyperlink r:id="rId79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00</w:t>
              </w:r>
            </w:hyperlink>
            <w:hyperlink r:id="rId80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ky</w:t>
              </w:r>
            </w:hyperlink>
            <w:hyperlink r:id="rId81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54</w:t>
              </w:r>
            </w:hyperlink>
            <w:hyperlink r:id="rId82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Q</w:t>
              </w:r>
            </w:hyperlink>
            <w:hyperlink r:id="rId83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8</w:t>
              </w:r>
            </w:hyperlink>
            <w:hyperlink r:id="rId84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Qc</w:t>
              </w:r>
            </w:hyperlink>
            <w:hyperlink r:id="rId85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&amp;</w:t>
              </w:r>
            </w:hyperlink>
            <w:hyperlink r:id="rId86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list</w:t>
              </w:r>
            </w:hyperlink>
            <w:hyperlink r:id="rId87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=</w:t>
              </w:r>
            </w:hyperlink>
            <w:hyperlink r:id="rId88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PLdU</w:t>
              </w:r>
            </w:hyperlink>
            <w:hyperlink r:id="rId89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_</w:t>
              </w:r>
            </w:hyperlink>
            <w:hyperlink r:id="rId90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eTWumk</w:t>
              </w:r>
            </w:hyperlink>
            <w:hyperlink r:id="rId91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_</w:t>
              </w:r>
            </w:hyperlink>
            <w:hyperlink r:id="rId92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iV</w:t>
              </w:r>
            </w:hyperlink>
            <w:hyperlink r:id="rId93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0</w:t>
              </w:r>
            </w:hyperlink>
            <w:hyperlink r:id="rId94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DA</w:t>
              </w:r>
            </w:hyperlink>
            <w:hyperlink r:id="rId95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0</w:t>
              </w:r>
            </w:hyperlink>
            <w:hyperlink r:id="rId96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lJtNyvdwG</w:t>
              </w:r>
            </w:hyperlink>
            <w:hyperlink r:id="rId97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8</w:t>
              </w:r>
            </w:hyperlink>
            <w:hyperlink r:id="rId98" w:history="1">
              <w:r w:rsidRPr="002300AB">
                <w:rPr>
                  <w:rFonts w:ascii="Trebuchet MS" w:hAnsi="Trebuchet MS" w:cs="Verdana"/>
                  <w:color w:val="auto"/>
                  <w:sz w:val="16"/>
                  <w:szCs w:val="16"/>
                  <w:u w:val="single"/>
                  <w:lang w:val="es-AR"/>
                </w:rPr>
                <w:t>JYfDCt</w:t>
              </w:r>
            </w:hyperlink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 xml:space="preserve"> 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b/>
                <w:bCs/>
                <w:color w:val="auto"/>
                <w:sz w:val="16"/>
                <w:szCs w:val="16"/>
                <w:lang w:val="es-AR"/>
              </w:rPr>
            </w:pP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 xml:space="preserve"> Presentar un informe </w:t>
            </w:r>
            <w:r w:rsidR="000E6AD2"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 xml:space="preserve">grupal </w:t>
            </w:r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>que sistematice las respuestas a los siguientes</w:t>
            </w:r>
            <w:r w:rsidRPr="002300AB">
              <w:rPr>
                <w:rFonts w:ascii="Trebuchet MS" w:hAnsi="Trebuchet MS" w:cs="Verdana"/>
                <w:i/>
                <w:iCs/>
                <w:color w:val="auto"/>
                <w:sz w:val="16"/>
                <w:szCs w:val="16"/>
                <w:lang w:val="es-AR"/>
              </w:rPr>
              <w:t xml:space="preserve"> interrogantes: 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>1.- ¿De qué manera se aborda en estas propuestas el desarrollo de la oralidad, la lectura y la escritura? ¿De qué modo se hacen visibles en la enseñanza y en el  aprendizaje de los distintos campos de conocimiento?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  <w:r w:rsidRPr="002300AB"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  <w:t xml:space="preserve">2.- ¿Qué acuerdos institucionales han  construido respecto de esta capacidad? Hacer un listado enunciando acuerdos y cuestiones pendientes. 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6"/>
                <w:szCs w:val="16"/>
                <w:lang w:val="es-AR"/>
              </w:rPr>
            </w:pP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9EF" w:rsidRPr="002300AB" w:rsidRDefault="006019EF" w:rsidP="00271901">
            <w:pPr>
              <w:spacing w:before="60" w:after="60" w:line="240" w:lineRule="auto"/>
              <w:jc w:val="both"/>
              <w:rPr>
                <w:rFonts w:ascii="Trebuchet MS" w:hAnsi="Trebuchet MS" w:cs="Verdana"/>
                <w:sz w:val="16"/>
                <w:szCs w:val="16"/>
                <w:lang w:val="es-AR"/>
              </w:rPr>
            </w:pP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9EF" w:rsidRPr="002300AB" w:rsidRDefault="006019EF" w:rsidP="00271901">
            <w:pPr>
              <w:spacing w:before="60" w:after="60" w:line="240" w:lineRule="auto"/>
              <w:jc w:val="both"/>
              <w:rPr>
                <w:rFonts w:ascii="Trebuchet MS" w:hAnsi="Trebuchet MS" w:cs="Verdana"/>
                <w:sz w:val="16"/>
                <w:szCs w:val="16"/>
                <w:lang w:val="es-AR"/>
              </w:rPr>
            </w:pPr>
          </w:p>
        </w:tc>
      </w:tr>
    </w:tbl>
    <w:p w:rsidR="00A77B3E" w:rsidRPr="00032904" w:rsidRDefault="00A77B3E" w:rsidP="002719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81170" w:rsidRPr="00032904" w:rsidRDefault="00B81170" w:rsidP="002719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0E6AD2" w:rsidRPr="00032904" w:rsidRDefault="000E6AD2" w:rsidP="002719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A77B3E" w:rsidRPr="00271901" w:rsidRDefault="0080515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  <w:r w:rsidRPr="00271901">
        <w:rPr>
          <w:rFonts w:ascii="Trebuchet MS" w:hAnsi="Trebuchet MS"/>
          <w:b/>
          <w:bCs/>
          <w:color w:val="993366"/>
          <w:sz w:val="24"/>
          <w:szCs w:val="24"/>
        </w:rPr>
        <w:lastRenderedPageBreak/>
        <w:t>MAYOR TIEMPO EN LA ESCUELA Y EN EL AULA EN SITUACIÓN DE APRENDIZAJE</w:t>
      </w:r>
    </w:p>
    <w:p w:rsidR="006019EF" w:rsidRPr="00032904" w:rsidRDefault="006019EF" w:rsidP="00271901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1"/>
        <w:gridCol w:w="2551"/>
        <w:gridCol w:w="2552"/>
      </w:tblGrid>
      <w:tr w:rsidR="00A77B3E" w:rsidRPr="00271901" w:rsidTr="00271901">
        <w:trPr>
          <w:jc w:val="center"/>
        </w:trPr>
        <w:tc>
          <w:tcPr>
            <w:tcW w:w="3280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n-US"/>
              </w:rPr>
              <w:t>Material de videoteca</w:t>
            </w:r>
          </w:p>
        </w:tc>
        <w:tc>
          <w:tcPr>
            <w:tcW w:w="3280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n-US"/>
              </w:rPr>
              <w:t>Actividad</w:t>
            </w:r>
          </w:p>
        </w:tc>
        <w:tc>
          <w:tcPr>
            <w:tcW w:w="3280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n-US"/>
              </w:rPr>
              <w:t>Material de lectura</w:t>
            </w:r>
          </w:p>
        </w:tc>
        <w:tc>
          <w:tcPr>
            <w:tcW w:w="3281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n-US"/>
              </w:rPr>
              <w:t>Actividad</w:t>
            </w:r>
          </w:p>
        </w:tc>
      </w:tr>
      <w:tr w:rsidR="00A77B3E" w:rsidRPr="00271901" w:rsidTr="00271901">
        <w:trPr>
          <w:jc w:val="center"/>
        </w:trPr>
        <w:tc>
          <w:tcPr>
            <w:tcW w:w="32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color w:val="333333"/>
                <w:sz w:val="18"/>
                <w:szCs w:val="18"/>
                <w:shd w:val="solid" w:color="FFFFFF" w:fill="FFFFFF"/>
              </w:rPr>
            </w:pPr>
            <w:r w:rsidRPr="002300AB">
              <w:rPr>
                <w:rFonts w:ascii="Trebuchet MS" w:hAnsi="Trebuchet MS" w:cs="Verdana"/>
                <w:color w:val="333333"/>
                <w:sz w:val="18"/>
                <w:szCs w:val="18"/>
                <w:shd w:val="solid" w:color="FFFFFF" w:fill="FFFFFF"/>
              </w:rPr>
              <w:t>CTA de los Trabaj</w:t>
            </w:r>
            <w:r w:rsidR="006019EF" w:rsidRPr="002300AB">
              <w:rPr>
                <w:rFonts w:ascii="Trebuchet MS" w:hAnsi="Trebuchet MS" w:cs="Verdana"/>
                <w:color w:val="333333"/>
                <w:sz w:val="18"/>
                <w:szCs w:val="18"/>
                <w:shd w:val="solid" w:color="FFFFFF" w:fill="FFFFFF"/>
              </w:rPr>
              <w:t xml:space="preserve">adores. </w:t>
            </w:r>
            <w:r w:rsidR="006019EF" w:rsidRPr="002300AB">
              <w:rPr>
                <w:rFonts w:ascii="Trebuchet MS" w:hAnsi="Trebuchet MS" w:cs="Verdana"/>
                <w:i/>
                <w:iCs/>
                <w:color w:val="333333"/>
                <w:sz w:val="18"/>
                <w:szCs w:val="18"/>
                <w:shd w:val="solid" w:color="FFFFFF" w:fill="FFFFFF"/>
              </w:rPr>
              <w:t>Elogio a la incomodidad</w:t>
            </w: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Reunión del Consejo consultivo </w:t>
            </w: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color w:val="0000FF"/>
                <w:sz w:val="18"/>
                <w:szCs w:val="18"/>
                <w:u w:val="single"/>
              </w:rPr>
            </w:pPr>
            <w:hyperlink r:id="rId99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http</w:t>
              </w:r>
            </w:hyperlink>
            <w:hyperlink r:id="rId100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://</w:t>
              </w:r>
            </w:hyperlink>
            <w:hyperlink r:id="rId101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www</w:t>
              </w:r>
            </w:hyperlink>
            <w:hyperlink r:id="rId102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.</w:t>
              </w:r>
            </w:hyperlink>
            <w:hyperlink r:id="rId103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igualdadycalidadcba</w:t>
              </w:r>
            </w:hyperlink>
            <w:hyperlink r:id="rId104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.</w:t>
              </w:r>
            </w:hyperlink>
            <w:hyperlink r:id="rId105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gov</w:t>
              </w:r>
            </w:hyperlink>
            <w:hyperlink r:id="rId106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.</w:t>
              </w:r>
            </w:hyperlink>
            <w:hyperlink r:id="rId107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ar</w:t>
              </w:r>
            </w:hyperlink>
            <w:hyperlink r:id="rId108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/</w:t>
              </w:r>
            </w:hyperlink>
            <w:hyperlink r:id="rId109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SIPEC</w:t>
              </w:r>
            </w:hyperlink>
            <w:hyperlink r:id="rId110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-</w:t>
              </w:r>
            </w:hyperlink>
            <w:hyperlink r:id="rId111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CBA</w:t>
              </w:r>
            </w:hyperlink>
            <w:hyperlink r:id="rId112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/</w:t>
              </w:r>
            </w:hyperlink>
            <w:hyperlink r:id="rId113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NuestraEscuela</w:t>
              </w:r>
            </w:hyperlink>
            <w:hyperlink r:id="rId114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/</w:t>
              </w:r>
            </w:hyperlink>
            <w:hyperlink r:id="rId115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application</w:t>
              </w:r>
            </w:hyperlink>
            <w:hyperlink r:id="rId116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/</w:t>
              </w:r>
            </w:hyperlink>
            <w:hyperlink r:id="rId117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site</w:t>
              </w:r>
            </w:hyperlink>
            <w:hyperlink r:id="rId118" w:history="1">
              <w:r w:rsidR="00805151"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/</w:t>
              </w:r>
            </w:hyperlink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(Eje 1: Nuestra escuela: trabajo docente y saber pedagógico).</w:t>
            </w: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</w:tc>
        <w:tc>
          <w:tcPr>
            <w:tcW w:w="32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Resolver a nivel institucional o </w:t>
            </w:r>
            <w:r w:rsidR="006019EF" w:rsidRPr="002300AB">
              <w:rPr>
                <w:rFonts w:ascii="Trebuchet MS" w:hAnsi="Trebuchet MS" w:cs="Verdana"/>
                <w:sz w:val="18"/>
                <w:szCs w:val="18"/>
              </w:rPr>
              <w:t xml:space="preserve">en grupos de 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docentes de </w:t>
            </w:r>
            <w:r w:rsidR="006019EF" w:rsidRPr="002300AB">
              <w:rPr>
                <w:rFonts w:ascii="Trebuchet MS" w:hAnsi="Trebuchet MS" w:cs="Verdana"/>
                <w:sz w:val="18"/>
                <w:szCs w:val="18"/>
              </w:rPr>
              <w:t>salas:</w:t>
            </w:r>
          </w:p>
          <w:p w:rsidR="00A77B3E" w:rsidRPr="002300AB" w:rsidRDefault="0027190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a. </w:t>
            </w:r>
            <w:r w:rsidR="00805151" w:rsidRPr="002300AB">
              <w:rPr>
                <w:rFonts w:ascii="Trebuchet MS" w:hAnsi="Trebuchet MS" w:cs="Verdana"/>
                <w:sz w:val="18"/>
                <w:szCs w:val="18"/>
              </w:rPr>
              <w:t>¿Qué aspectos relacionados con la planificación se discuten en el video de la reunión del consejo consultivo?</w:t>
            </w: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b.</w:t>
            </w:r>
            <w:r w:rsidR="00271901" w:rsidRPr="002300AB">
              <w:rPr>
                <w:rFonts w:ascii="Trebuchet MS" w:hAnsi="Trebuchet MS" w:cs="Verdana"/>
                <w:sz w:val="18"/>
                <w:szCs w:val="18"/>
              </w:rPr>
              <w:t xml:space="preserve"> 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t>¿Por qué se propone a la planificación como una hipótesis de trabajo?</w:t>
            </w: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c.</w:t>
            </w:r>
            <w:r w:rsidR="00271901" w:rsidRPr="002300AB">
              <w:rPr>
                <w:rFonts w:ascii="Trebuchet MS" w:hAnsi="Trebuchet MS" w:cs="Verdana"/>
                <w:sz w:val="18"/>
                <w:szCs w:val="18"/>
              </w:rPr>
              <w:t xml:space="preserve"> 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t>¿Por qué la planificación debería ser un trabajo colectivo?</w:t>
            </w: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d.</w:t>
            </w:r>
            <w:r w:rsidR="00271901" w:rsidRPr="002300AB">
              <w:rPr>
                <w:rFonts w:ascii="Trebuchet MS" w:hAnsi="Trebuchet MS" w:cs="Verdana"/>
                <w:sz w:val="18"/>
                <w:szCs w:val="18"/>
              </w:rPr>
              <w:t xml:space="preserve"> </w:t>
            </w: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 xml:space="preserve">¿Con respecto a qué cuestiones pedagógicas </w:t>
            </w:r>
            <w:r w:rsidR="000E6AD2"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 xml:space="preserve">prioritarias </w:t>
            </w: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>y didácticas se toma posición cuando se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 planifican situaciones didácticas?</w:t>
            </w: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e.</w:t>
            </w:r>
            <w:r w:rsidR="00271901" w:rsidRPr="002300AB">
              <w:rPr>
                <w:rFonts w:ascii="Trebuchet MS" w:hAnsi="Trebuchet MS" w:cs="Verdana"/>
                <w:sz w:val="18"/>
                <w:szCs w:val="18"/>
              </w:rPr>
              <w:t xml:space="preserve"> 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t>¿Qué aspectos planteados en el video permitirían revisar las planificaciones de su escuela?</w:t>
            </w:r>
          </w:p>
        </w:tc>
        <w:tc>
          <w:tcPr>
            <w:tcW w:w="32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eastAsia="en-US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  <w:lang w:eastAsia="en-US"/>
              </w:rPr>
              <w:t xml:space="preserve">Freire, Paulo: </w:t>
            </w: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  <w:lang w:eastAsia="en-US"/>
              </w:rPr>
              <w:t>Hacia una pedagogía de la pregunta.</w:t>
            </w:r>
            <w:r w:rsidRPr="002300AB">
              <w:rPr>
                <w:rFonts w:ascii="Trebuchet MS" w:hAnsi="Trebuchet MS" w:cs="Verdana"/>
                <w:sz w:val="18"/>
                <w:szCs w:val="18"/>
                <w:lang w:eastAsia="en-US"/>
              </w:rPr>
              <w:t xml:space="preserve"> Conversaciones con Antonio Faundez.</w:t>
            </w:r>
          </w:p>
          <w:p w:rsidR="006019EF" w:rsidRPr="002300AB" w:rsidRDefault="006019EF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eastAsia="en-US"/>
              </w:rPr>
            </w:pPr>
            <w:hyperlink r:id="rId119" w:history="1">
              <w:r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  <w:lang w:eastAsia="en-US"/>
                </w:rPr>
                <w:t>http://abacoenred.com/IMG/pdf/paulo_freire_-_pedagogia_de_la_pregunta.pdf</w:t>
              </w:r>
            </w:hyperlink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</w:tc>
        <w:tc>
          <w:tcPr>
            <w:tcW w:w="32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Retomar las planificaciones e interrogarlas a la luz de los aportes de Freire/Faundez: </w:t>
            </w: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. ¿Qué supuestos pedagógico-didácticos subyacen en las planificaciones?</w:t>
            </w: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. Si tomamos como eje de la reflexión el valor otorgado a  las planificaciones, ¿qué podría aportar a “mejorar nuestras prácticas” una pedagogía de la pregunta?</w:t>
            </w: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</w:tc>
      </w:tr>
      <w:tr w:rsidR="00A77B3E" w:rsidRPr="00271901" w:rsidTr="00271901">
        <w:trPr>
          <w:jc w:val="center"/>
        </w:trPr>
        <w:tc>
          <w:tcPr>
            <w:tcW w:w="32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1D2" w:rsidRPr="002300AB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</w:rPr>
              <w:t xml:space="preserve">Iguales pero diferentes </w:t>
            </w:r>
          </w:p>
          <w:p w:rsidR="004A61D2" w:rsidRPr="002300AB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4A61D2" w:rsidRPr="002300AB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FLACSO. Capitulo 4: "Historia de la escuela (no tan) común" </w:t>
            </w:r>
          </w:p>
          <w:p w:rsidR="004A61D2" w:rsidRPr="002300AB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4A61D2" w:rsidRPr="002300AB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hyperlink r:id="rId120" w:history="1">
              <w:r w:rsidRPr="002300AB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http://www.youtube.com/watch?v=039sjCKE_mk</w:t>
              </w:r>
            </w:hyperlink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</w:tc>
        <w:tc>
          <w:tcPr>
            <w:tcW w:w="32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Visualizar el video propuesto.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br/>
            </w: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En pequeños grupos responder: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br/>
              <w:t>a.  ¿En qué sentido una escuela posibilita oportunidades de aprendizaje?</w:t>
            </w: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b</w:t>
            </w: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 xml:space="preserve">. </w:t>
            </w:r>
            <w:r w:rsidR="000E6AD2"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>Su escuela -desde las dimensiones pedagógico didáctica, relacional, edilicia, etc. - ¿brinda oportunidades de</w:t>
            </w:r>
            <w:r w:rsidR="000E6AD2" w:rsidRPr="002300AB">
              <w:rPr>
                <w:rFonts w:ascii="Trebuchet MS" w:hAnsi="Trebuchet MS" w:cs="Verdana"/>
                <w:sz w:val="18"/>
                <w:szCs w:val="18"/>
              </w:rPr>
              <w:t xml:space="preserve"> aprendizaje?</w:t>
            </w:r>
          </w:p>
          <w:p w:rsidR="00A77B3E" w:rsidRPr="002300AB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c. Posiblemente hayan realizado acciones que se constituyeron en avances para que </w:t>
            </w: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</w:rPr>
              <w:t xml:space="preserve">todos 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puedan estar en la escuela. ¿Qué están haciendo para que el </w:t>
            </w: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</w:rPr>
              <w:t>estar en la escuela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 implique mejores aprendizajes? </w:t>
            </w:r>
          </w:p>
        </w:tc>
        <w:tc>
          <w:tcPr>
            <w:tcW w:w="32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300AB" w:rsidRDefault="00A77B3E" w:rsidP="00271901">
            <w:pPr>
              <w:spacing w:before="60" w:after="60" w:line="240" w:lineRule="auto"/>
              <w:jc w:val="both"/>
              <w:rPr>
                <w:rFonts w:ascii="Trebuchet MS" w:hAnsi="Trebuchet MS" w:cs="Verdana"/>
                <w:sz w:val="18"/>
                <w:szCs w:val="18"/>
              </w:rPr>
            </w:pPr>
          </w:p>
          <w:p w:rsidR="00A77B3E" w:rsidRPr="002300AB" w:rsidRDefault="00A77B3E" w:rsidP="00271901">
            <w:pPr>
              <w:spacing w:before="60" w:after="60" w:line="240" w:lineRule="auto"/>
              <w:jc w:val="both"/>
              <w:rPr>
                <w:rFonts w:ascii="Trebuchet MS" w:hAnsi="Trebuchet MS" w:cs="Verdana"/>
                <w:sz w:val="18"/>
                <w:szCs w:val="18"/>
              </w:rPr>
            </w:pPr>
          </w:p>
        </w:tc>
        <w:tc>
          <w:tcPr>
            <w:tcW w:w="328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300AB" w:rsidRDefault="00805151" w:rsidP="00271901">
            <w:pPr>
              <w:spacing w:before="60" w:after="60" w:line="240" w:lineRule="auto"/>
              <w:jc w:val="both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 </w:t>
            </w:r>
          </w:p>
        </w:tc>
      </w:tr>
    </w:tbl>
    <w:p w:rsidR="00A77B3E" w:rsidRPr="00032904" w:rsidRDefault="00A77B3E" w:rsidP="0027190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77B3E" w:rsidRPr="00032904" w:rsidRDefault="00A77B3E" w:rsidP="0027190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77B3E" w:rsidRPr="00032904" w:rsidRDefault="00A77B3E" w:rsidP="0027190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81170" w:rsidRPr="00032904" w:rsidRDefault="00B81170" w:rsidP="00271901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B81170" w:rsidRPr="00032904" w:rsidRDefault="00B81170" w:rsidP="00271901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B81170" w:rsidRPr="00032904" w:rsidRDefault="00B81170" w:rsidP="00271901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B81170" w:rsidRPr="00032904" w:rsidRDefault="00B81170" w:rsidP="00271901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B81170" w:rsidRPr="00032904" w:rsidRDefault="00B81170" w:rsidP="00271901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A77B3E" w:rsidRPr="00271901" w:rsidRDefault="0080515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</w:rPr>
      </w:pPr>
      <w:r w:rsidRPr="00271901">
        <w:rPr>
          <w:rFonts w:ascii="Trebuchet MS" w:hAnsi="Trebuchet MS"/>
          <w:b/>
          <w:bCs/>
          <w:color w:val="993366"/>
        </w:rPr>
        <w:lastRenderedPageBreak/>
        <w:t>BUEN CLIMA INSTITUCIONAL QUE FAVOREZCA LOS PROCESOS DE ENSEÑANZA Y APRENDIZAJE</w:t>
      </w:r>
    </w:p>
    <w:p w:rsidR="00A77B3E" w:rsidRPr="00032904" w:rsidRDefault="00805151" w:rsidP="00271901">
      <w:pPr>
        <w:tabs>
          <w:tab w:val="left" w:pos="1980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32904">
        <w:rPr>
          <w:rFonts w:ascii="Trebuchet MS" w:hAnsi="Trebuchet MS"/>
          <w:sz w:val="20"/>
          <w:szCs w:val="20"/>
        </w:rPr>
        <w:tab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552"/>
        <w:gridCol w:w="2551"/>
        <w:gridCol w:w="2552"/>
      </w:tblGrid>
      <w:tr w:rsidR="00A77B3E" w:rsidRPr="00271901" w:rsidTr="00271901">
        <w:trPr>
          <w:jc w:val="center"/>
        </w:trPr>
        <w:tc>
          <w:tcPr>
            <w:tcW w:w="2551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Material de videoteca</w:t>
            </w:r>
          </w:p>
        </w:tc>
        <w:tc>
          <w:tcPr>
            <w:tcW w:w="2552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Actividad</w:t>
            </w:r>
          </w:p>
        </w:tc>
        <w:tc>
          <w:tcPr>
            <w:tcW w:w="2551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Material de lectura</w:t>
            </w:r>
          </w:p>
        </w:tc>
        <w:tc>
          <w:tcPr>
            <w:tcW w:w="2552" w:type="dxa"/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Actividad</w:t>
            </w:r>
          </w:p>
        </w:tc>
      </w:tr>
      <w:tr w:rsidR="004A61D2" w:rsidRPr="00271901" w:rsidTr="00271901">
        <w:trPr>
          <w:jc w:val="center"/>
        </w:trPr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shd w:val="clear" w:color="auto" w:fill="FFFFFF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</w:rPr>
              <w:t>Chimamanda Adichie.</w:t>
            </w:r>
            <w:r w:rsidRPr="00271901">
              <w:rPr>
                <w:rFonts w:ascii="Trebuchet MS" w:hAnsi="Trebuchet MS" w:cs="Verdana"/>
                <w:i/>
                <w:iCs/>
                <w:sz w:val="18"/>
                <w:szCs w:val="18"/>
              </w:rPr>
              <w:t xml:space="preserve"> El peligro de una sola historia 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shd w:val="clear" w:color="auto" w:fill="FFFFFF"/>
              </w:rPr>
            </w:pPr>
            <w:hyperlink r:id="rId121" w:history="1">
              <w:r w:rsidRPr="00271901">
                <w:rPr>
                  <w:rStyle w:val="Hipervnculo"/>
                  <w:rFonts w:ascii="Trebuchet MS" w:hAnsi="Trebuchet MS" w:cs="Verdana"/>
                  <w:sz w:val="18"/>
                  <w:szCs w:val="18"/>
                  <w:shd w:val="clear" w:color="auto" w:fill="FFFFFF"/>
                </w:rPr>
                <w:t>https://www.youtube.com/watch?v=F3cIVHUnbXI</w:t>
              </w:r>
            </w:hyperlink>
            <w:r w:rsidRPr="00271901">
              <w:rPr>
                <w:rFonts w:ascii="Trebuchet MS" w:hAnsi="Trebuchet MS" w:cs="Verdan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</w:rPr>
              <w:t xml:space="preserve">Carlos Skliar </w:t>
            </w:r>
            <w:r w:rsidRPr="00271901">
              <w:rPr>
                <w:rFonts w:ascii="Trebuchet MS" w:hAnsi="Trebuchet MS" w:cs="Verdana"/>
                <w:i/>
                <w:iCs/>
                <w:sz w:val="18"/>
                <w:szCs w:val="18"/>
              </w:rPr>
              <w:t>Hablar con desconocidos</w:t>
            </w:r>
            <w:r w:rsidRPr="00271901">
              <w:rPr>
                <w:rFonts w:ascii="Trebuchet MS" w:hAnsi="Trebuchet MS" w:cs="Verdana"/>
                <w:sz w:val="18"/>
                <w:szCs w:val="18"/>
              </w:rPr>
              <w:t xml:space="preserve"> (presentación del libro), </w:t>
            </w:r>
            <w:hyperlink r:id="rId122" w:history="1">
              <w:r w:rsidRPr="00271901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</w:rPr>
                <w:t>https://www.youtube.com/watch?v=1VHArUqW2g8</w:t>
              </w:r>
            </w:hyperlink>
            <w:r w:rsidRPr="00271901">
              <w:rPr>
                <w:rFonts w:ascii="Trebuchet MS" w:hAnsi="Trebuchet MS" w:cs="Verdana"/>
                <w:sz w:val="18"/>
                <w:szCs w:val="18"/>
              </w:rPr>
              <w:t xml:space="preserve">  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  <w:lang w:val="es-AR"/>
              </w:rPr>
              <w:t xml:space="preserve"> “Yo escucho”, dice Skliar; “las historias pueden dar dignidad o romper un pueblo”, advierte Chimamanda Adichie. </w:t>
            </w:r>
          </w:p>
          <w:p w:rsidR="004A61D2" w:rsidRPr="00271901" w:rsidRDefault="004A61D2" w:rsidP="00271901">
            <w:pPr>
              <w:tabs>
                <w:tab w:val="left" w:pos="720"/>
              </w:tabs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  <w:p w:rsidR="004A61D2" w:rsidRPr="00271901" w:rsidRDefault="004A61D2" w:rsidP="00271901">
            <w:pPr>
              <w:tabs>
                <w:tab w:val="left" w:pos="720"/>
              </w:tabs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 xml:space="preserve">1. Promover la discusión a partir de los siguientes interrogantes: 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 xml:space="preserve">. ¿Cuántas veces escuchamos historias únicas sobre ciertos estudiantes? 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. ¿Cuántas veces dejamos de escuchar convencidos de ser tan conocidos que perdemos la curiosidad, la preocupación, la ternura por la historia del otro?</w:t>
            </w:r>
          </w:p>
          <w:p w:rsidR="004A61D2" w:rsidRPr="00271901" w:rsidRDefault="004A61D2" w:rsidP="00271901">
            <w:pPr>
              <w:tabs>
                <w:tab w:val="left" w:pos="720"/>
              </w:tabs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  <w:p w:rsidR="004A61D2" w:rsidRPr="00271901" w:rsidRDefault="004A61D2" w:rsidP="00271901">
            <w:pPr>
              <w:tabs>
                <w:tab w:val="left" w:pos="720"/>
              </w:tabs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2. Responder: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. ¿Qué lazos se establecen en la escuela entre colegas y con los estudiantes?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. ¿Se destina espacio y tiempo para fortalecer vínculos, con el fin de mejorar el clima institucional del colectivo de trabajo?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  <w:t xml:space="preserve">Gentili, Pablo 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271901"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  <w:lang w:eastAsia="en-US"/>
              </w:rPr>
              <w:t>UN ZAPATO PERDIDO. O cuando las miradas saben mirar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</w:pPr>
            <w:hyperlink r:id="rId123" w:history="1">
              <w:r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eastAsia="en-US"/>
                </w:rPr>
                <w:t>http://www.igualdadycalidadcba.gov.ar/SIPEC-CBA/NuestraEscuela/application/site/</w:t>
              </w:r>
            </w:hyperlink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  <w:t>(Eje 3. Materiales ampliatorios 4).</w:t>
            </w:r>
          </w:p>
          <w:p w:rsidR="00243690" w:rsidRPr="00271901" w:rsidRDefault="00243690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</w:pPr>
          </w:p>
          <w:p w:rsidR="00243690" w:rsidRPr="00271901" w:rsidRDefault="00243690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</w:rPr>
              <w:t>- Ley de Educación Nacional- Título II. Capítulo II-Educación Inicial</w:t>
            </w:r>
          </w:p>
          <w:p w:rsidR="00243690" w:rsidRPr="00271901" w:rsidRDefault="00243690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hyperlink r:id="rId124" w:history="1">
              <w:r w:rsidRPr="00271901">
                <w:rPr>
                  <w:rStyle w:val="Hipervnculo"/>
                  <w:rFonts w:ascii="Trebuchet MS" w:hAnsi="Trebuchet MS" w:cs="Verdana"/>
                  <w:color w:val="auto"/>
                  <w:sz w:val="18"/>
                  <w:szCs w:val="18"/>
                </w:rPr>
                <w:t>http://www.igualdadycalidadcba.gov.ar/SIPEC-CBA/publicaciones/PNFP/MaterialesNacion/NE%20LIBRO%20NORM%201.pdf</w:t>
              </w:r>
            </w:hyperlink>
          </w:p>
          <w:p w:rsidR="00243690" w:rsidRPr="00271901" w:rsidRDefault="00243690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</w:rPr>
              <w:t>- Ley de Educación Provincial. Capítulo III. Apartado Tercero: La Educación Inicial</w:t>
            </w:r>
          </w:p>
          <w:p w:rsidR="00243690" w:rsidRPr="00271901" w:rsidRDefault="00243690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u w:val="single"/>
              </w:rPr>
            </w:pPr>
            <w:hyperlink r:id="rId125" w:history="1">
              <w:r w:rsidRPr="00271901">
                <w:rPr>
                  <w:rStyle w:val="Hipervnculo"/>
                  <w:rFonts w:ascii="Trebuchet MS" w:hAnsi="Trebuchet MS" w:cs="Verdana"/>
                  <w:color w:val="auto"/>
                  <w:sz w:val="18"/>
                  <w:szCs w:val="18"/>
                </w:rPr>
                <w:t>http://www.cba.gov.ar/wp-content/4p96humuzp/2012/06/edu_Ley98707.pdf</w:t>
              </w:r>
            </w:hyperlink>
          </w:p>
          <w:p w:rsidR="00243690" w:rsidRPr="00271901" w:rsidRDefault="00243690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  <w:t>1. Relacionar el contenido del texto con dos prioridades: “Mayor tiempo en la escuela y en el aula en situación de aprendizaje” y “Buen clima institucional que favorezca los procesos de enseñanza y aprendizaje.”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  <w:t xml:space="preserve">2. Describir situaciones concretas que estén aconteciendo en su escuela y permiten avanzar en línea con las Prioridades enunciadas. 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  <w:t xml:space="preserve">3. Distinguir los desafíos pendientes. </w:t>
            </w:r>
          </w:p>
          <w:p w:rsidR="00243690" w:rsidRPr="00271901" w:rsidRDefault="00243690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</w:rPr>
              <w:t xml:space="preserve">Recuperar, de ambas leyes, aquellos aspectos del marco legal que han posibilitado recuperar la escuela como espacio de inclusión, y aquellas metas que aún están en  proceso. </w:t>
            </w:r>
          </w:p>
          <w:p w:rsidR="00243690" w:rsidRPr="00271901" w:rsidRDefault="00243690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77B3E" w:rsidRPr="00032904" w:rsidRDefault="00A77B3E" w:rsidP="002719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p w:rsidR="00A77B3E" w:rsidRDefault="0080515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  <w:r w:rsidRPr="00271901">
        <w:rPr>
          <w:rFonts w:ascii="Trebuchet MS" w:hAnsi="Trebuchet MS"/>
          <w:b/>
          <w:bCs/>
          <w:color w:val="993366"/>
          <w:sz w:val="24"/>
          <w:szCs w:val="24"/>
        </w:rPr>
        <w:lastRenderedPageBreak/>
        <w:t>MÁS CONFIANZA EN LAS POSIBILIDADES DE APRENDIZAJE DE LOS ESTUDIANTES</w:t>
      </w:r>
    </w:p>
    <w:p w:rsidR="00271901" w:rsidRPr="00271901" w:rsidRDefault="00271901" w:rsidP="00271901">
      <w:pPr>
        <w:spacing w:after="0" w:line="240" w:lineRule="auto"/>
        <w:jc w:val="center"/>
        <w:rPr>
          <w:rFonts w:ascii="Trebuchet MS" w:hAnsi="Trebuchet MS"/>
          <w:b/>
          <w:bCs/>
          <w:color w:val="993366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1"/>
        <w:gridCol w:w="2551"/>
        <w:gridCol w:w="2552"/>
      </w:tblGrid>
      <w:tr w:rsidR="00A77B3E" w:rsidRPr="00271901" w:rsidTr="00271901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Material de videoteca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Actividad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Material de lectura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71901" w:rsidRDefault="00805151" w:rsidP="00271901">
            <w:pPr>
              <w:spacing w:before="60" w:after="60" w:line="240" w:lineRule="auto"/>
              <w:jc w:val="center"/>
              <w:rPr>
                <w:rFonts w:ascii="Trebuchet MS" w:hAnsi="Trebuchet MS" w:cs="Verdana"/>
                <w:color w:val="FFFFFF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b/>
                <w:bCs/>
                <w:color w:val="FFFFFF"/>
                <w:sz w:val="18"/>
                <w:szCs w:val="18"/>
                <w:lang w:val="es-AR"/>
              </w:rPr>
              <w:t>Actividad</w:t>
            </w:r>
          </w:p>
        </w:tc>
      </w:tr>
      <w:tr w:rsidR="00A77B3E" w:rsidRPr="00271901" w:rsidTr="00B8117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eastAsia="en-US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eastAsia="en-US"/>
              </w:rPr>
              <w:t xml:space="preserve">Video Escuela de maestros "Ir para retirarse" Canal Encuentro </w:t>
            </w:r>
            <w:hyperlink r:id="rId126" w:history="1">
              <w:r w:rsidRPr="00271901">
                <w:rPr>
                  <w:rStyle w:val="Hipervnculo"/>
                  <w:rFonts w:ascii="Trebuchet MS" w:hAnsi="Trebuchet MS" w:cs="Verdana"/>
                  <w:sz w:val="18"/>
                  <w:szCs w:val="18"/>
                  <w:lang w:eastAsia="en-US"/>
                </w:rPr>
                <w:t>https://www.youtube.com/watch?v=9Hx1otQ1xS4</w:t>
              </w:r>
            </w:hyperlink>
            <w:r w:rsidRPr="00271901">
              <w:rPr>
                <w:rFonts w:ascii="Trebuchet MS" w:hAnsi="Trebuchet MS" w:cs="Verdana"/>
                <w:sz w:val="18"/>
                <w:szCs w:val="18"/>
                <w:lang w:eastAsia="en-US"/>
              </w:rPr>
              <w:t xml:space="preserve"> </w:t>
            </w:r>
          </w:p>
          <w:p w:rsidR="00A77B3E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eastAsia="en-US"/>
              </w:rPr>
              <w:t xml:space="preserve">Escuela de maestros. "La enseñanza" Canal Encuentro.  </w:t>
            </w:r>
            <w:hyperlink r:id="rId127" w:history="1">
              <w:r w:rsidRPr="00271901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  <w:lang w:eastAsia="en-US"/>
                </w:rPr>
                <w:t>http://www.youtube.com/watch?v=LTeSv51BXXM</w:t>
              </w:r>
            </w:hyperlink>
            <w:r w:rsidR="00805151" w:rsidRPr="00271901">
              <w:rPr>
                <w:rFonts w:ascii="Trebuchet MS" w:hAnsi="Trebuchet MS" w:cs="Verdana"/>
                <w:i/>
                <w:iCs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 xml:space="preserve">1. Luego de la proyección de los videos reflexionar acerca del impacto de las actitudes docentes en las posibilidades reales de aprendizaje de los estudiantes. </w:t>
            </w:r>
          </w:p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 xml:space="preserve">2. Rescatar, de las proyecciones, elementos que deberían considerar en su institución para avanzar en la línea de la Prioridad.  </w:t>
            </w: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  <w:lang w:val="es-AR"/>
              </w:rPr>
              <w:t>Martiñá, Rolando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val="es-AR"/>
              </w:rPr>
            </w:pPr>
          </w:p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  <w:lang w:val="es-AR"/>
              </w:rPr>
              <w:t>Familia y Escuela, ¿</w:t>
            </w:r>
            <w:r w:rsidR="004A61D2" w:rsidRPr="00271901"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  <w:lang w:val="es-AR"/>
              </w:rPr>
              <w:t>socios o rivales?</w:t>
            </w: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u w:val="single"/>
                <w:lang w:val="es-AR"/>
              </w:rPr>
            </w:pP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u w:val="single"/>
                <w:lang w:val="es-AR"/>
              </w:rPr>
            </w:pP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u w:val="single"/>
                <w:lang w:val="es-AR"/>
              </w:rPr>
            </w:pPr>
            <w:hyperlink r:id="rId128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http</w:t>
              </w:r>
            </w:hyperlink>
            <w:hyperlink r:id="rId129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://</w:t>
              </w:r>
            </w:hyperlink>
            <w:hyperlink r:id="rId130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www</w:t>
              </w:r>
            </w:hyperlink>
            <w:hyperlink r:id="rId131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.</w:t>
              </w:r>
            </w:hyperlink>
            <w:hyperlink r:id="rId132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me</w:t>
              </w:r>
            </w:hyperlink>
            <w:hyperlink r:id="rId133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.</w:t>
              </w:r>
            </w:hyperlink>
            <w:hyperlink r:id="rId134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gov</w:t>
              </w:r>
            </w:hyperlink>
            <w:hyperlink r:id="rId135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.</w:t>
              </w:r>
            </w:hyperlink>
            <w:hyperlink r:id="rId136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ar</w:t>
              </w:r>
            </w:hyperlink>
            <w:hyperlink r:id="rId137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/</w:t>
              </w:r>
            </w:hyperlink>
            <w:hyperlink r:id="rId138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convivencia</w:t>
              </w:r>
            </w:hyperlink>
            <w:hyperlink r:id="rId139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/</w:t>
              </w:r>
            </w:hyperlink>
            <w:hyperlink r:id="rId140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documentos</w:t>
              </w:r>
            </w:hyperlink>
            <w:hyperlink r:id="rId141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/</w:t>
              </w:r>
            </w:hyperlink>
            <w:hyperlink r:id="rId142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rolandomartinia</w:t>
              </w:r>
            </w:hyperlink>
            <w:hyperlink r:id="rId143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.</w:t>
              </w:r>
            </w:hyperlink>
            <w:hyperlink r:id="rId144" w:history="1">
              <w:r w:rsidR="00805151" w:rsidRPr="00271901">
                <w:rPr>
                  <w:rFonts w:ascii="Trebuchet MS" w:hAnsi="Trebuchet MS" w:cs="Verdana"/>
                  <w:color w:val="auto"/>
                  <w:sz w:val="18"/>
                  <w:szCs w:val="18"/>
                  <w:u w:val="single"/>
                  <w:lang w:val="es-AR"/>
                </w:rPr>
                <w:t>pdf</w:t>
              </w:r>
            </w:hyperlink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color w:val="0000FF"/>
                <w:sz w:val="18"/>
                <w:szCs w:val="18"/>
                <w:u w:val="single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 xml:space="preserve">Leer el documento y resolver las siguientes consignas: 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1.</w:t>
            </w:r>
            <w:r w:rsidR="004A61D2"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 xml:space="preserve"> </w:t>
            </w: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Responder a la pregunta del título del documento fundamentando en qué aspectos su escuela y sus familias se enfrentan como rivales y en cuáles se reconocen como socias.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 xml:space="preserve">2. Plantear cuáles serían los caminos para revertir los obstáculos que dificultan una relación armoniosa entre ambas instituciones. </w:t>
            </w:r>
          </w:p>
        </w:tc>
      </w:tr>
      <w:tr w:rsidR="00A77B3E" w:rsidRPr="00271901" w:rsidTr="00B8117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71901">
              <w:rPr>
                <w:rFonts w:ascii="Trebuchet MS" w:hAnsi="Trebuchet MS" w:cs="Verdana"/>
                <w:i/>
                <w:iCs/>
                <w:sz w:val="18"/>
                <w:szCs w:val="18"/>
              </w:rPr>
              <w:t>Pensar la escuela. Relatos de docentes y directivos</w:t>
            </w:r>
            <w:r w:rsidRPr="00271901">
              <w:rPr>
                <w:rFonts w:ascii="Trebuchet MS" w:hAnsi="Trebuchet MS" w:cs="Verdana"/>
                <w:sz w:val="18"/>
                <w:szCs w:val="18"/>
              </w:rPr>
              <w:t xml:space="preserve">.  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Style w:val="Hipervnculo"/>
                <w:rFonts w:ascii="Trebuchet MS" w:hAnsi="Trebuchet MS" w:cs="Verdana"/>
                <w:sz w:val="18"/>
                <w:szCs w:val="18"/>
              </w:rPr>
            </w:pPr>
            <w:hyperlink r:id="rId145" w:history="1">
              <w:r w:rsidRPr="00271901">
                <w:rPr>
                  <w:rStyle w:val="Hipervnculo"/>
                  <w:rFonts w:ascii="Trebuchet MS" w:hAnsi="Trebuchet MS" w:cs="Verdana"/>
                  <w:sz w:val="18"/>
                  <w:szCs w:val="18"/>
                </w:rPr>
                <w:t>https://www.youtube.com/watch?v=n0CHuD3Rha8</w:t>
              </w:r>
            </w:hyperlink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</w:rPr>
              <w:t>(Eje 3: “Enseñanza e inclusión”)</w:t>
            </w: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color w:val="0000FF"/>
                <w:sz w:val="18"/>
                <w:szCs w:val="18"/>
                <w:u w:val="single"/>
                <w:lang w:val="es-A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color w:val="auto"/>
                <w:sz w:val="18"/>
                <w:szCs w:val="18"/>
                <w:lang w:val="es-AR"/>
              </w:rPr>
              <w:t>De acuerdo con lo expuesto en el material audiovisual, reflexionar acerca de los cambios que serían necesarios para repensar “nuestra escuela” como ámbito de aprendizaje y su importancia para la inclusión social.</w:t>
            </w: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1D2" w:rsidRPr="00271901" w:rsidRDefault="004A61D2" w:rsidP="002719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ES_tradnl" w:eastAsia="es-ES_tradnl"/>
              </w:rPr>
            </w:pPr>
            <w:r w:rsidRPr="00271901">
              <w:rPr>
                <w:rFonts w:ascii="Trebuchet MS" w:hAnsi="Trebuchet MS" w:cs="Verdana"/>
                <w:i/>
                <w:iCs/>
                <w:sz w:val="18"/>
                <w:szCs w:val="18"/>
                <w:lang w:val="es-ES_tradnl" w:eastAsia="es-ES_tradnl"/>
              </w:rPr>
              <w:t>La confianza hacia las posibilidades de aprender de los alumnos: un umbral necesario para abordar la diversidad sociocultural en la escuela</w:t>
            </w:r>
            <w:r w:rsidRPr="00271901">
              <w:rPr>
                <w:rFonts w:ascii="Trebuchet MS" w:hAnsi="Trebuchet MS" w:cs="Verdana"/>
                <w:sz w:val="18"/>
                <w:szCs w:val="18"/>
                <w:lang w:val="es-ES_tradnl" w:eastAsia="es-ES_tradnl"/>
              </w:rPr>
              <w:t>. - Carina V. Kaplan</w:t>
            </w:r>
            <w:r w:rsidRPr="00271901">
              <w:rPr>
                <w:rFonts w:ascii="Trebuchet MS" w:hAnsi="Trebuchet MS" w:cs="Verdana"/>
                <w:i/>
                <w:iCs/>
                <w:sz w:val="18"/>
                <w:szCs w:val="18"/>
                <w:lang w:val="es-ES_tradnl" w:eastAsia="es-ES_tradnl"/>
              </w:rPr>
              <w:t xml:space="preserve"> </w:t>
            </w:r>
            <w:r w:rsidRPr="00271901">
              <w:rPr>
                <w:rFonts w:ascii="Trebuchet MS" w:hAnsi="Trebuchet MS" w:cs="Verdana"/>
                <w:sz w:val="18"/>
                <w:szCs w:val="18"/>
                <w:lang w:val="es-ES_tradnl" w:eastAsia="es-ES_tradnl"/>
              </w:rPr>
              <w:t>(Pág. 81)</w:t>
            </w:r>
          </w:p>
          <w:p w:rsidR="004A61D2" w:rsidRPr="00271901" w:rsidRDefault="004A61D2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eastAsia="en-US"/>
              </w:rPr>
            </w:pPr>
            <w:hyperlink r:id="rId146" w:history="1">
              <w:r w:rsidRPr="00271901">
                <w:rPr>
                  <w:rFonts w:ascii="Trebuchet MS" w:hAnsi="Trebuchet MS" w:cs="Verdana"/>
                  <w:color w:val="0000FF"/>
                  <w:sz w:val="18"/>
                  <w:szCs w:val="18"/>
                  <w:u w:val="single"/>
                  <w:lang w:eastAsia="en-US"/>
                </w:rPr>
                <w:t>http://portal.oas.org/LinkClick.aspx?fileticket=i1eTBe75gxI%3D&amp;tabid=1282&amp;mid=3693</w:t>
              </w:r>
            </w:hyperlink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Dialogar acerca de las representaciones de los docentes sobre sus estudiantes, en cuanto a posibilidades de aprendizaje y destinos.</w:t>
            </w: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Responder:</w:t>
            </w:r>
          </w:p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-¿Qué tipo de adjetivaciones sobre los estudiantes pueden identificar en el cotidiano escolar?</w:t>
            </w:r>
          </w:p>
          <w:p w:rsidR="00A77B3E" w:rsidRPr="00271901" w:rsidRDefault="00A77B3E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</w:p>
          <w:p w:rsidR="00A77B3E" w:rsidRPr="00271901" w:rsidRDefault="00805151" w:rsidP="00271901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  <w:lang w:val="es-AR"/>
              </w:rPr>
            </w:pP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-¿Reconocen las cualidades de sus estudiantes? ¿Qué rasgos tiene esa confianz</w:t>
            </w:r>
            <w:r w:rsidR="004A61D2"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>a?,</w:t>
            </w:r>
            <w:r w:rsidRPr="00271901">
              <w:rPr>
                <w:rFonts w:ascii="Trebuchet MS" w:hAnsi="Trebuchet MS" w:cs="Verdana"/>
                <w:sz w:val="18"/>
                <w:szCs w:val="18"/>
                <w:lang w:val="es-AR"/>
              </w:rPr>
              <w:t xml:space="preserve"> ¿cómo la demuestran en sus prácticas pedagógicas? ¿En qué proyectos o propuestas pedagógicas del PEI o PCI se hace visible el reconocimiento de las posibilidades de aprender?</w:t>
            </w:r>
          </w:p>
        </w:tc>
      </w:tr>
    </w:tbl>
    <w:p w:rsidR="00A77B3E" w:rsidRPr="00032904" w:rsidRDefault="00A77B3E" w:rsidP="0027190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71901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243690" w:rsidRDefault="00243690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032904">
        <w:rPr>
          <w:rFonts w:ascii="Trebuchet MS" w:hAnsi="Trebuchet MS"/>
          <w:b/>
          <w:bCs/>
          <w:sz w:val="20"/>
          <w:szCs w:val="20"/>
        </w:rPr>
        <w:lastRenderedPageBreak/>
        <w:t>OTROS MATERIALES DISPONIBLES PARA EL ABORDAJE DE LAS PRIORIDADES PEDAGÓGICAS</w:t>
      </w:r>
    </w:p>
    <w:p w:rsidR="00271901" w:rsidRPr="00032904" w:rsidRDefault="00271901" w:rsidP="00271901">
      <w:pPr>
        <w:tabs>
          <w:tab w:val="left" w:pos="20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  <w:gridCol w:w="3177"/>
        <w:gridCol w:w="2386"/>
        <w:gridCol w:w="2255"/>
      </w:tblGrid>
      <w:tr w:rsidR="00243690" w:rsidRPr="002300AB" w:rsidTr="002300AB">
        <w:trPr>
          <w:jc w:val="center"/>
        </w:trPr>
        <w:tc>
          <w:tcPr>
            <w:tcW w:w="2388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</w:rPr>
              <w:t xml:space="preserve">Pensar la escuela. Relatos de docentes y directivos.  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Style w:val="Hipervnculo"/>
                <w:rFonts w:ascii="Trebuchet MS" w:hAnsi="Trebuchet MS" w:cs="Verdana"/>
                <w:sz w:val="18"/>
                <w:szCs w:val="18"/>
              </w:rPr>
            </w:pPr>
            <w:hyperlink r:id="rId147" w:history="1">
              <w:r w:rsidRPr="002300AB">
                <w:rPr>
                  <w:rStyle w:val="Hipervnculo"/>
                  <w:rFonts w:ascii="Trebuchet MS" w:hAnsi="Trebuchet MS" w:cs="Verdana"/>
                  <w:sz w:val="18"/>
                  <w:szCs w:val="18"/>
                </w:rPr>
                <w:t>https://www.youtube.com/watch?v=n0CHuD3Rha8</w:t>
              </w:r>
            </w:hyperlink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(Eje 3: “Enseñanza e inclusión”).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177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De acuerdo con lo expuesto en el material audiovisual, reflexionar acerca de los cambios que serían necesarios para repensar “nuestra escuela” como ámbito de aprendizaje y su importancia para la inclusión social.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</w:tc>
        <w:tc>
          <w:tcPr>
            <w:tcW w:w="2386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Fullan, Michael                          Hargreaves, Andy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</w:rPr>
              <w:t>La escuela que queremos. Los objetivos por los que vale la pena luchar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sz w:val="18"/>
                <w:szCs w:val="18"/>
              </w:rPr>
            </w:pPr>
            <w:hyperlink r:id="rId148" w:history="1">
              <w:r w:rsidRPr="002300AB">
                <w:rPr>
                  <w:rStyle w:val="Hipervnculo"/>
                  <w:rFonts w:ascii="Trebuchet MS" w:hAnsi="Trebuchet MS" w:cs="Verdana"/>
                  <w:sz w:val="18"/>
                  <w:szCs w:val="18"/>
                </w:rPr>
                <w:t>http://www.igualdadycalidadcba.gov.ar/SIPEC-CBA/NuestraEscuela/application/site/media/docs/eje03/eje03-ampliatorios01.pdf</w:t>
              </w:r>
            </w:hyperlink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</w:tc>
        <w:tc>
          <w:tcPr>
            <w:tcW w:w="2255" w:type="dxa"/>
          </w:tcPr>
          <w:p w:rsidR="00243690" w:rsidRPr="002300AB" w:rsidRDefault="00243690" w:rsidP="002300AB">
            <w:pPr>
              <w:pStyle w:val="Prrafodelista"/>
              <w:spacing w:before="60" w:after="60" w:line="240" w:lineRule="auto"/>
              <w:ind w:left="0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1. Leer el capítulo 3 "Escuelas Totales". 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a. Cada grupo lee uno de los apartados (</w:t>
            </w: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</w:rPr>
              <w:t>La cultura del individualismo.</w:t>
            </w: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</w:rPr>
              <w:br/>
              <w:t>La potencialidad del trabajo en equipo.</w:t>
            </w: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</w:rPr>
              <w:br/>
              <w:t>La dificultad del trabajo en equipo</w:t>
            </w: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.) y, luego en el plenario, presentan su opinión sobre las posibilidades o no de poner en práctica las ideas expresadas en el apartado leído. </w:t>
            </w:r>
          </w:p>
        </w:tc>
      </w:tr>
      <w:tr w:rsidR="00243690" w:rsidRPr="002300AB" w:rsidTr="002300AB">
        <w:trPr>
          <w:jc w:val="center"/>
        </w:trPr>
        <w:tc>
          <w:tcPr>
            <w:tcW w:w="2388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Explora Pedagogía. </w:t>
            </w:r>
            <w:r w:rsidRPr="002300AB">
              <w:rPr>
                <w:rFonts w:ascii="Trebuchet MS" w:hAnsi="Trebuchet MS" w:cs="Verdana"/>
                <w:i/>
                <w:iCs/>
                <w:sz w:val="18"/>
                <w:szCs w:val="18"/>
              </w:rPr>
              <w:t>Maestros y profesores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hyperlink r:id="rId149" w:anchor="t=65" w:history="1">
              <w:r w:rsidRPr="002300AB">
                <w:rPr>
                  <w:rStyle w:val="Hipervnculo"/>
                  <w:rFonts w:ascii="Trebuchet MS" w:hAnsi="Trebuchet MS" w:cs="Verdana"/>
                  <w:sz w:val="18"/>
                  <w:szCs w:val="18"/>
                </w:rPr>
                <w:t>https://www.youtube.com/watch?v=VBMG7zAwzAA#t=65</w:t>
              </w:r>
            </w:hyperlink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>(Eje 1: Nuestra escuela: trabajo docente y saber pedagógico).</w:t>
            </w:r>
          </w:p>
        </w:tc>
        <w:tc>
          <w:tcPr>
            <w:tcW w:w="3177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1. Luego del análisis del video, sintetizar las ideas centrales aportadas por los docentes y especialistas entrevistados. 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sz w:val="18"/>
                <w:szCs w:val="18"/>
              </w:rPr>
              <w:t xml:space="preserve">2. Poner en tensión las conclusiones con las prioridades pedagógicas enunciadas en la Provincia. </w:t>
            </w:r>
          </w:p>
        </w:tc>
        <w:tc>
          <w:tcPr>
            <w:tcW w:w="2386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sz w:val="18"/>
                <w:szCs w:val="18"/>
              </w:rPr>
            </w:pPr>
          </w:p>
        </w:tc>
        <w:tc>
          <w:tcPr>
            <w:tcW w:w="2255" w:type="dxa"/>
          </w:tcPr>
          <w:p w:rsidR="00243690" w:rsidRPr="002300AB" w:rsidRDefault="00243690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FF0000"/>
                <w:sz w:val="18"/>
                <w:szCs w:val="18"/>
              </w:rPr>
            </w:pPr>
          </w:p>
        </w:tc>
      </w:tr>
      <w:tr w:rsidR="00243690" w:rsidRPr="002300AB" w:rsidTr="002300AB">
        <w:trPr>
          <w:jc w:val="center"/>
        </w:trPr>
        <w:tc>
          <w:tcPr>
            <w:tcW w:w="2388" w:type="dxa"/>
          </w:tcPr>
          <w:p w:rsidR="00243690" w:rsidRPr="002300AB" w:rsidRDefault="00243690" w:rsidP="002300AB">
            <w:pPr>
              <w:pStyle w:val="Ttulo1"/>
              <w:spacing w:before="60" w:after="60" w:line="240" w:lineRule="auto"/>
              <w:rPr>
                <w:rStyle w:val="watch-titlelong-titleyt-uix-expander-head"/>
                <w:rFonts w:ascii="Trebuchet MS" w:hAnsi="Trebuchet MS" w:cs="Verdana"/>
                <w:b w:val="0"/>
                <w:bCs w:val="0"/>
                <w:color w:val="auto"/>
                <w:sz w:val="18"/>
                <w:szCs w:val="18"/>
              </w:rPr>
            </w:pPr>
            <w:r w:rsidRPr="002300AB">
              <w:rPr>
                <w:rStyle w:val="watch-titlelong-titleyt-uix-expander-head"/>
                <w:rFonts w:ascii="Trebuchet MS" w:hAnsi="Trebuchet MS" w:cs="Verdana"/>
                <w:b w:val="0"/>
                <w:bCs w:val="0"/>
                <w:color w:val="auto"/>
                <w:sz w:val="18"/>
                <w:szCs w:val="18"/>
              </w:rPr>
              <w:t>Furman, Melina</w:t>
            </w:r>
          </w:p>
          <w:p w:rsidR="00243690" w:rsidRPr="002300AB" w:rsidRDefault="00243690" w:rsidP="002300AB">
            <w:pPr>
              <w:pStyle w:val="Ttulo1"/>
              <w:spacing w:before="60" w:after="60" w:line="240" w:lineRule="auto"/>
              <w:rPr>
                <w:rStyle w:val="watch-titlelong-titleyt-uix-expander-head"/>
                <w:rFonts w:ascii="Trebuchet MS" w:hAnsi="Trebuchet MS" w:cs="Verdana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2300AB">
              <w:rPr>
                <w:rStyle w:val="watch-titlelong-titleyt-uix-expander-head"/>
                <w:rFonts w:ascii="Trebuchet MS" w:hAnsi="Trebuchet MS" w:cs="Verdana"/>
                <w:b w:val="0"/>
                <w:bCs w:val="0"/>
                <w:i/>
                <w:iCs/>
                <w:color w:val="auto"/>
                <w:sz w:val="18"/>
                <w:szCs w:val="18"/>
              </w:rPr>
              <w:t>Enseñar a tener ideas maravillosas</w:t>
            </w:r>
          </w:p>
          <w:p w:rsidR="00243690" w:rsidRPr="002300AB" w:rsidRDefault="00243690" w:rsidP="002300AB">
            <w:pPr>
              <w:pStyle w:val="Ttulo1"/>
              <w:spacing w:before="60" w:after="60" w:line="240" w:lineRule="auto"/>
              <w:rPr>
                <w:rFonts w:ascii="Trebuchet MS" w:hAnsi="Trebuchet MS" w:cs="Verdana"/>
                <w:b w:val="0"/>
                <w:bCs w:val="0"/>
                <w:color w:val="auto"/>
                <w:sz w:val="18"/>
                <w:szCs w:val="18"/>
              </w:rPr>
            </w:pPr>
            <w:hyperlink r:id="rId150" w:history="1">
              <w:r w:rsidRPr="002300AB">
                <w:rPr>
                  <w:rStyle w:val="Hipervnculo"/>
                  <w:rFonts w:ascii="Trebuchet MS" w:hAnsi="Trebuchet MS" w:cs="Verdana"/>
                  <w:b w:val="0"/>
                  <w:bCs w:val="0"/>
                  <w:color w:val="auto"/>
                  <w:sz w:val="18"/>
                  <w:szCs w:val="18"/>
                </w:rPr>
                <w:t>https://www.youtube.com/watch?v=dGRsICboJ6k</w:t>
              </w:r>
            </w:hyperlink>
            <w:r w:rsidRPr="002300AB">
              <w:rPr>
                <w:rFonts w:ascii="Trebuchet MS" w:hAnsi="Trebuchet MS" w:cs="Verdana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</w:p>
        </w:tc>
        <w:tc>
          <w:tcPr>
            <w:tcW w:w="3177" w:type="dxa"/>
          </w:tcPr>
          <w:p w:rsidR="00271901" w:rsidRPr="002300AB" w:rsidRDefault="00271901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 xml:space="preserve">Debatir: </w:t>
            </w:r>
          </w:p>
          <w:p w:rsidR="00271901" w:rsidRPr="002300AB" w:rsidRDefault="00271901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 xml:space="preserve">- ¿Cuál es la escuela que queremos? </w:t>
            </w:r>
          </w:p>
          <w:p w:rsidR="00243690" w:rsidRPr="002300AB" w:rsidRDefault="00271901" w:rsidP="002300AB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>- ¿Cómo enseñar a tener ideas maravillosas?</w:t>
            </w:r>
          </w:p>
        </w:tc>
        <w:tc>
          <w:tcPr>
            <w:tcW w:w="2386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</w:p>
        </w:tc>
      </w:tr>
      <w:tr w:rsidR="00243690" w:rsidRPr="002300AB" w:rsidTr="002300AB">
        <w:trPr>
          <w:jc w:val="center"/>
        </w:trPr>
        <w:tc>
          <w:tcPr>
            <w:tcW w:w="2388" w:type="dxa"/>
          </w:tcPr>
          <w:p w:rsidR="00243690" w:rsidRPr="002300AB" w:rsidRDefault="00243690" w:rsidP="002300AB">
            <w:pPr>
              <w:pStyle w:val="Ttulo1"/>
              <w:spacing w:before="60" w:after="60" w:line="240" w:lineRule="auto"/>
              <w:rPr>
                <w:rFonts w:ascii="Trebuchet MS" w:hAnsi="Trebuchet MS" w:cs="Verdana"/>
                <w:b w:val="0"/>
                <w:bCs w:val="0"/>
                <w:color w:val="auto"/>
                <w:sz w:val="18"/>
                <w:szCs w:val="18"/>
              </w:rPr>
            </w:pPr>
            <w:r w:rsidRPr="002300AB">
              <w:rPr>
                <w:rStyle w:val="watch-titlelong-titleyt-uix-expander-head"/>
                <w:rFonts w:ascii="Trebuchet MS" w:hAnsi="Trebuchet MS" w:cs="Verdana"/>
                <w:b w:val="0"/>
                <w:bCs w:val="0"/>
                <w:color w:val="auto"/>
                <w:sz w:val="18"/>
                <w:szCs w:val="18"/>
              </w:rPr>
              <w:t xml:space="preserve">Escuela de maestros: </w:t>
            </w:r>
            <w:r w:rsidRPr="002300AB">
              <w:rPr>
                <w:rStyle w:val="watch-titlelong-titleyt-uix-expander-head"/>
                <w:rFonts w:ascii="Trebuchet MS" w:hAnsi="Trebuchet MS" w:cs="Verdana"/>
                <w:b w:val="0"/>
                <w:bCs w:val="0"/>
                <w:i/>
                <w:iCs/>
                <w:color w:val="auto"/>
                <w:sz w:val="18"/>
                <w:szCs w:val="18"/>
              </w:rPr>
              <w:t>Miedo a lo desconocido</w:t>
            </w:r>
            <w:r w:rsidRPr="002300AB">
              <w:rPr>
                <w:rStyle w:val="watch-titlelong-titleyt-uix-expander-head"/>
                <w:rFonts w:ascii="Trebuchet MS" w:hAnsi="Trebuchet MS" w:cs="Verdana"/>
                <w:b w:val="0"/>
                <w:bCs w:val="0"/>
                <w:color w:val="auto"/>
                <w:sz w:val="18"/>
                <w:szCs w:val="18"/>
              </w:rPr>
              <w:t xml:space="preserve"> - Canal Encuentro</w:t>
            </w:r>
          </w:p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</w:p>
        </w:tc>
        <w:tc>
          <w:tcPr>
            <w:tcW w:w="3177" w:type="dxa"/>
          </w:tcPr>
          <w:p w:rsidR="00271901" w:rsidRPr="002300AB" w:rsidRDefault="00271901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 xml:space="preserve">Luego de la proyección del video: </w:t>
            </w:r>
          </w:p>
          <w:p w:rsidR="00271901" w:rsidRPr="002300AB" w:rsidRDefault="00271901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</w:p>
          <w:p w:rsidR="00271901" w:rsidRPr="002300AB" w:rsidRDefault="00271901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>- Identificar en pequeños grupos una situación escolar que ponga en evidencia nuestro conocimiento/ desconocimiento sobre las trayectorias escolares de nuestros estudiantes.</w:t>
            </w:r>
          </w:p>
          <w:p w:rsidR="00271901" w:rsidRPr="002300AB" w:rsidRDefault="00271901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</w:p>
          <w:p w:rsidR="00271901" w:rsidRPr="002300AB" w:rsidRDefault="00271901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 xml:space="preserve">-Representar la situación solo con gestos y movimientos (ayuda de carteles). </w:t>
            </w:r>
          </w:p>
          <w:p w:rsidR="00271901" w:rsidRPr="002300AB" w:rsidRDefault="00271901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</w:p>
          <w:p w:rsidR="00243690" w:rsidRPr="002300AB" w:rsidRDefault="00271901" w:rsidP="002300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>-Escribir en un cuadro estrategias que ayuden a conocer,  comprender y respetar a nuestros estudiantes.</w:t>
            </w:r>
          </w:p>
        </w:tc>
        <w:tc>
          <w:tcPr>
            <w:tcW w:w="2386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  <w:t>Los veredictos escolares no condenatorios: ayudando a superar la internalización de las categorías del fracaso en Argentina.</w:t>
            </w: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 xml:space="preserve"> En Ministerio de Educación, Ciencia y Tecnología de la Nación (2006). </w:t>
            </w:r>
            <w:r w:rsidRPr="002300AB"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  <w:t>La inclusión como posibilidad</w:t>
            </w: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>. Buenos Aires: Ministerio de Educación, Ciencia y Tecnología de la Nación (pp 61-67)</w:t>
            </w: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br/>
            </w:r>
            <w:hyperlink r:id="rId151" w:history="1">
              <w:r w:rsidR="003300CD" w:rsidRPr="002300AB">
                <w:rPr>
                  <w:rStyle w:val="Hipervnculo"/>
                  <w:rFonts w:ascii="Trebuchet MS" w:hAnsi="Trebuchet MS" w:cs="Verdana"/>
                  <w:sz w:val="18"/>
                  <w:szCs w:val="18"/>
                </w:rPr>
                <w:t>http://www.porlainclusionmercosur.educ.ar/documentos/modulo3mail.pdf</w:t>
              </w:r>
            </w:hyperlink>
          </w:p>
          <w:p w:rsidR="003300CD" w:rsidRPr="002300AB" w:rsidRDefault="003300CD" w:rsidP="002300AB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</w:tcPr>
          <w:p w:rsidR="00243690" w:rsidRPr="002300AB" w:rsidRDefault="00243690" w:rsidP="002300AB">
            <w:pPr>
              <w:spacing w:before="60" w:after="60" w:line="240" w:lineRule="auto"/>
              <w:rPr>
                <w:rFonts w:ascii="Trebuchet MS" w:hAnsi="Trebuchet MS" w:cs="Verdana"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color w:val="auto"/>
                <w:sz w:val="18"/>
                <w:szCs w:val="18"/>
              </w:rPr>
              <w:t>Colectivamente, plantearse – e intentar respuestas- para los interrogantes que se plantean en el texto:</w:t>
            </w:r>
          </w:p>
          <w:p w:rsidR="00243690" w:rsidRPr="002300AB" w:rsidRDefault="00243690" w:rsidP="002300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  <w:t>¿Cuáles son los mecanismos a través de los cuales la escuela refuerza a</w:t>
            </w:r>
          </w:p>
          <w:p w:rsidR="00243690" w:rsidRPr="002300AB" w:rsidRDefault="00243690" w:rsidP="002300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  <w:t>algunos y debilita a otros?</w:t>
            </w:r>
          </w:p>
          <w:p w:rsidR="00243690" w:rsidRPr="002300AB" w:rsidRDefault="00243690" w:rsidP="002300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  <w:t>¿De qué manera puede la escuela superar la eterna dicotomía que divide</w:t>
            </w:r>
          </w:p>
          <w:p w:rsidR="00243690" w:rsidRPr="002300AB" w:rsidRDefault="00243690" w:rsidP="002300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</w:pPr>
            <w:r w:rsidRPr="002300AB">
              <w:rPr>
                <w:rFonts w:ascii="Trebuchet MS" w:hAnsi="Trebuchet MS" w:cs="Verdana"/>
                <w:i/>
                <w:iCs/>
                <w:color w:val="auto"/>
                <w:sz w:val="18"/>
                <w:szCs w:val="18"/>
              </w:rPr>
              <w:t>a los alumnos en exitosos o fracasados?</w:t>
            </w:r>
          </w:p>
        </w:tc>
      </w:tr>
    </w:tbl>
    <w:p w:rsidR="00B81170" w:rsidRPr="00032904" w:rsidRDefault="00B81170" w:rsidP="00271901">
      <w:pPr>
        <w:tabs>
          <w:tab w:val="left" w:pos="205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B81170" w:rsidRPr="00032904" w:rsidRDefault="00B81170" w:rsidP="002300AB">
      <w:pPr>
        <w:tabs>
          <w:tab w:val="left" w:pos="205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032904">
        <w:rPr>
          <w:rFonts w:ascii="Trebuchet MS" w:hAnsi="Trebuchet MS"/>
          <w:b/>
          <w:sz w:val="20"/>
          <w:szCs w:val="20"/>
        </w:rPr>
        <w:t>MINISTERIO DE EDUCACIÓN</w:t>
      </w:r>
    </w:p>
    <w:p w:rsidR="00B81170" w:rsidRPr="00032904" w:rsidRDefault="00B81170" w:rsidP="002300AB">
      <w:pPr>
        <w:tabs>
          <w:tab w:val="left" w:pos="205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032904">
        <w:rPr>
          <w:rFonts w:ascii="Trebuchet MS" w:hAnsi="Trebuchet MS"/>
          <w:b/>
          <w:sz w:val="20"/>
          <w:szCs w:val="20"/>
        </w:rPr>
        <w:t>SECRETARIA DE</w:t>
      </w:r>
      <w:r w:rsidR="002300AB">
        <w:rPr>
          <w:rFonts w:ascii="Trebuchet MS" w:hAnsi="Trebuchet MS"/>
          <w:b/>
          <w:sz w:val="20"/>
          <w:szCs w:val="20"/>
        </w:rPr>
        <w:t xml:space="preserve"> ESTADO DE </w:t>
      </w:r>
      <w:r w:rsidRPr="00032904">
        <w:rPr>
          <w:rFonts w:ascii="Trebuchet MS" w:hAnsi="Trebuchet MS"/>
          <w:b/>
          <w:sz w:val="20"/>
          <w:szCs w:val="20"/>
        </w:rPr>
        <w:t>EDUCACIÓN</w:t>
      </w:r>
    </w:p>
    <w:p w:rsidR="00B81170" w:rsidRPr="00032904" w:rsidRDefault="00B81170" w:rsidP="002300AB">
      <w:pPr>
        <w:tabs>
          <w:tab w:val="left" w:pos="205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032904">
        <w:rPr>
          <w:rFonts w:ascii="Trebuchet MS" w:hAnsi="Trebuchet MS"/>
          <w:b/>
          <w:sz w:val="20"/>
          <w:szCs w:val="20"/>
        </w:rPr>
        <w:t>SUBSECRETARIA DE</w:t>
      </w:r>
      <w:r w:rsidR="002300AB">
        <w:rPr>
          <w:rFonts w:ascii="Trebuchet MS" w:hAnsi="Trebuchet MS"/>
          <w:b/>
          <w:sz w:val="20"/>
          <w:szCs w:val="20"/>
        </w:rPr>
        <w:t xml:space="preserve"> ESTADO DE </w:t>
      </w:r>
      <w:r w:rsidRPr="00032904">
        <w:rPr>
          <w:rFonts w:ascii="Trebuchet MS" w:hAnsi="Trebuchet MS"/>
          <w:b/>
          <w:sz w:val="20"/>
          <w:szCs w:val="20"/>
        </w:rPr>
        <w:t>PROMOCIÓN DE IGUALDAD Y CALIDAD EDUCATIVA</w:t>
      </w:r>
    </w:p>
    <w:p w:rsidR="00B81170" w:rsidRPr="00032904" w:rsidRDefault="002300AB" w:rsidP="002300AB">
      <w:pPr>
        <w:shd w:val="clear" w:color="auto" w:fill="FFFFFF"/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Equipo de producción</w:t>
      </w:r>
    </w:p>
    <w:p w:rsidR="00B81170" w:rsidRPr="00032904" w:rsidRDefault="00B81170" w:rsidP="002300AB">
      <w:pPr>
        <w:shd w:val="clear" w:color="auto" w:fill="FFFFFF"/>
        <w:spacing w:after="0" w:line="240" w:lineRule="auto"/>
        <w:rPr>
          <w:rFonts w:ascii="Trebuchet MS" w:hAnsi="Trebuchet MS"/>
          <w:sz w:val="20"/>
          <w:szCs w:val="20"/>
        </w:rPr>
      </w:pPr>
      <w:r w:rsidRPr="00032904">
        <w:rPr>
          <w:rFonts w:ascii="Trebuchet MS" w:hAnsi="Trebuchet MS"/>
          <w:sz w:val="20"/>
          <w:szCs w:val="20"/>
        </w:rPr>
        <w:t>Sistematización: Gab</w:t>
      </w:r>
      <w:r w:rsidR="00271901">
        <w:rPr>
          <w:rFonts w:ascii="Trebuchet MS" w:hAnsi="Trebuchet MS"/>
          <w:sz w:val="20"/>
          <w:szCs w:val="20"/>
        </w:rPr>
        <w:t>riela Peretti y Silvia Vidales</w:t>
      </w:r>
    </w:p>
    <w:p w:rsidR="00B81170" w:rsidRPr="00032904" w:rsidRDefault="00B81170" w:rsidP="002300AB">
      <w:pPr>
        <w:shd w:val="clear" w:color="auto" w:fill="FFFFFF"/>
        <w:spacing w:after="0" w:line="240" w:lineRule="auto"/>
        <w:rPr>
          <w:rFonts w:ascii="Trebuchet MS" w:hAnsi="Trebuchet MS"/>
          <w:sz w:val="20"/>
          <w:szCs w:val="20"/>
        </w:rPr>
      </w:pPr>
      <w:r w:rsidRPr="00032904">
        <w:rPr>
          <w:rFonts w:ascii="Trebuchet MS" w:hAnsi="Trebuchet MS"/>
          <w:sz w:val="20"/>
          <w:szCs w:val="20"/>
        </w:rPr>
        <w:t xml:space="preserve">Selección de Materiales: </w:t>
      </w:r>
      <w:r w:rsidR="00271901">
        <w:rPr>
          <w:rFonts w:ascii="Trebuchet MS" w:hAnsi="Trebuchet MS"/>
          <w:sz w:val="20"/>
          <w:szCs w:val="20"/>
        </w:rPr>
        <w:t>t</w:t>
      </w:r>
      <w:r w:rsidRPr="00032904">
        <w:rPr>
          <w:rFonts w:ascii="Trebuchet MS" w:hAnsi="Trebuchet MS"/>
          <w:sz w:val="20"/>
          <w:szCs w:val="20"/>
        </w:rPr>
        <w:t>utores del Programa Nacional de Formación Permanente (Provincia de Córdoba)</w:t>
      </w:r>
    </w:p>
    <w:sectPr w:rsidR="00B81170" w:rsidRPr="00032904" w:rsidSect="00032904">
      <w:footerReference w:type="default" r:id="rId152"/>
      <w:pgSz w:w="11907" w:h="16840" w:code="9"/>
      <w:pgMar w:top="1418" w:right="1134" w:bottom="1418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DD" w:rsidRDefault="00337DDD">
      <w:r>
        <w:separator/>
      </w:r>
    </w:p>
  </w:endnote>
  <w:endnote w:type="continuationSeparator" w:id="1">
    <w:p w:rsidR="00337DDD" w:rsidRDefault="0033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EF" w:rsidRPr="00032904" w:rsidRDefault="006019EF" w:rsidP="00032904">
    <w:pPr>
      <w:pStyle w:val="Piedepgina"/>
      <w:framePr w:wrap="auto" w:vAnchor="text" w:hAnchor="margin" w:xAlign="right" w:y="1"/>
      <w:spacing w:after="0" w:line="240" w:lineRule="auto"/>
      <w:jc w:val="center"/>
      <w:rPr>
        <w:rStyle w:val="Nmerodepgina"/>
        <w:rFonts w:ascii="Trebuchet MS" w:hAnsi="Trebuchet MS" w:cs="Calibri"/>
        <w:sz w:val="20"/>
        <w:szCs w:val="20"/>
      </w:rPr>
    </w:pPr>
    <w:r w:rsidRPr="00032904">
      <w:rPr>
        <w:rStyle w:val="Nmerodepgina"/>
        <w:rFonts w:ascii="Trebuchet MS" w:hAnsi="Trebuchet MS" w:cs="Calibri"/>
        <w:sz w:val="20"/>
        <w:szCs w:val="20"/>
      </w:rPr>
      <w:fldChar w:fldCharType="begin"/>
    </w:r>
    <w:r w:rsidRPr="00032904">
      <w:rPr>
        <w:rStyle w:val="Nmerodepgina"/>
        <w:rFonts w:ascii="Trebuchet MS" w:hAnsi="Trebuchet MS" w:cs="Calibri"/>
        <w:sz w:val="20"/>
        <w:szCs w:val="20"/>
      </w:rPr>
      <w:instrText xml:space="preserve">PAGE  </w:instrText>
    </w:r>
    <w:r w:rsidRPr="00032904">
      <w:rPr>
        <w:rStyle w:val="Nmerodepgina"/>
        <w:rFonts w:ascii="Trebuchet MS" w:hAnsi="Trebuchet MS" w:cs="Calibri"/>
        <w:sz w:val="20"/>
        <w:szCs w:val="20"/>
      </w:rPr>
      <w:fldChar w:fldCharType="separate"/>
    </w:r>
    <w:r w:rsidR="000F6986">
      <w:rPr>
        <w:rStyle w:val="Nmerodepgina"/>
        <w:rFonts w:ascii="Trebuchet MS" w:hAnsi="Trebuchet MS" w:cs="Calibri"/>
        <w:noProof/>
        <w:sz w:val="20"/>
        <w:szCs w:val="20"/>
      </w:rPr>
      <w:t>6</w:t>
    </w:r>
    <w:r w:rsidRPr="00032904">
      <w:rPr>
        <w:rStyle w:val="Nmerodepgina"/>
        <w:rFonts w:ascii="Trebuchet MS" w:hAnsi="Trebuchet MS" w:cs="Calibri"/>
        <w:sz w:val="20"/>
        <w:szCs w:val="20"/>
      </w:rPr>
      <w:fldChar w:fldCharType="end"/>
    </w:r>
  </w:p>
  <w:p w:rsidR="006019EF" w:rsidRDefault="006019EF" w:rsidP="0080515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DD" w:rsidRDefault="00337DDD">
      <w:r>
        <w:separator/>
      </w:r>
    </w:p>
  </w:footnote>
  <w:footnote w:type="continuationSeparator" w:id="1">
    <w:p w:rsidR="00337DDD" w:rsidRDefault="00337DDD">
      <w:r>
        <w:continuationSeparator/>
      </w:r>
    </w:p>
  </w:footnote>
  <w:footnote w:id="2">
    <w:p w:rsidR="00000000" w:rsidRDefault="00BE3547" w:rsidP="006E465D">
      <w:pPr>
        <w:pStyle w:val="Textonotapie"/>
        <w:spacing w:after="0" w:line="240" w:lineRule="auto"/>
        <w:jc w:val="both"/>
      </w:pPr>
      <w:r w:rsidRPr="00032904">
        <w:rPr>
          <w:rStyle w:val="Refdenotaalpie"/>
          <w:rFonts w:ascii="Trebuchet MS" w:hAnsi="Trebuchet MS" w:cs="Calibri"/>
          <w:color w:val="auto"/>
          <w:sz w:val="18"/>
          <w:szCs w:val="18"/>
        </w:rPr>
        <w:footnoteRef/>
      </w:r>
      <w:r w:rsidR="006E465D" w:rsidRPr="00032904">
        <w:rPr>
          <w:rFonts w:ascii="Trebuchet MS" w:hAnsi="Trebuchet MS"/>
          <w:color w:val="auto"/>
          <w:sz w:val="18"/>
          <w:szCs w:val="18"/>
        </w:rPr>
        <w:t xml:space="preserve"> </w:t>
      </w:r>
      <w:r w:rsidR="005F0F52" w:rsidRPr="00032904">
        <w:rPr>
          <w:rFonts w:ascii="Trebuchet MS" w:hAnsi="Trebuchet MS"/>
          <w:color w:val="auto"/>
          <w:sz w:val="18"/>
          <w:szCs w:val="18"/>
        </w:rPr>
        <w:t xml:space="preserve">Las cuatro prioridades pedagógicas provinciales 2014-2015 </w:t>
      </w:r>
      <w:r w:rsidR="005F0F52" w:rsidRPr="00032904">
        <w:rPr>
          <w:rFonts w:ascii="Trebuchet MS" w:hAnsi="Trebuchet MS"/>
          <w:b/>
          <w:color w:val="auto"/>
          <w:sz w:val="18"/>
          <w:szCs w:val="18"/>
        </w:rPr>
        <w:t>no presentan entre ellas una jerarquía</w:t>
      </w:r>
      <w:r w:rsidR="005F0F52" w:rsidRPr="00032904">
        <w:rPr>
          <w:rFonts w:ascii="Trebuchet MS" w:hAnsi="Trebuchet MS"/>
          <w:color w:val="auto"/>
          <w:sz w:val="18"/>
          <w:szCs w:val="18"/>
        </w:rPr>
        <w:t xml:space="preserve"> que las priorice unas por sobre las otras. No obstante, e</w:t>
      </w:r>
      <w:r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n el marco de las acciones del </w:t>
      </w:r>
      <w:r w:rsidRPr="00032904">
        <w:rPr>
          <w:rFonts w:ascii="Trebuchet MS" w:hAnsi="Trebuchet MS"/>
          <w:b/>
          <w:color w:val="auto"/>
          <w:sz w:val="18"/>
          <w:szCs w:val="18"/>
          <w:lang w:val="es-AR"/>
        </w:rPr>
        <w:t>Programa Nacional de Formación Permanente</w:t>
      </w:r>
      <w:r w:rsidRPr="00032904">
        <w:rPr>
          <w:rFonts w:ascii="Trebuchet MS" w:hAnsi="Trebuchet MS"/>
          <w:color w:val="auto"/>
          <w:sz w:val="18"/>
          <w:szCs w:val="18"/>
          <w:lang w:val="es-AR"/>
        </w:rPr>
        <w:t>,</w:t>
      </w:r>
      <w:r w:rsidR="006E465D"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 </w:t>
      </w:r>
      <w:r w:rsidRPr="00032904">
        <w:rPr>
          <w:rFonts w:ascii="Trebuchet MS" w:hAnsi="Trebuchet MS"/>
          <w:color w:val="auto"/>
          <w:sz w:val="18"/>
          <w:szCs w:val="18"/>
          <w:lang w:val="es-AR"/>
        </w:rPr>
        <w:t>particularmente en lo referido a la Jornada a desarrollarse el día 09-06-14, las escuelas bajo programa deber</w:t>
      </w:r>
      <w:r w:rsidR="005F0F52"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án </w:t>
      </w:r>
      <w:r w:rsidR="005F0F52" w:rsidRPr="00032904">
        <w:rPr>
          <w:rFonts w:ascii="Trebuchet MS" w:hAnsi="Trebuchet MS"/>
          <w:b/>
          <w:i/>
          <w:color w:val="auto"/>
          <w:sz w:val="18"/>
          <w:szCs w:val="18"/>
          <w:lang w:val="es-AR"/>
        </w:rPr>
        <w:t>focalizar la reflexión</w:t>
      </w:r>
      <w:r w:rsidR="005F0F52"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 en torno a: </w:t>
      </w:r>
      <w:r w:rsidR="005F0F52" w:rsidRPr="00032904">
        <w:rPr>
          <w:rFonts w:ascii="Trebuchet MS" w:hAnsi="Trebuchet MS"/>
          <w:i/>
          <w:color w:val="auto"/>
          <w:sz w:val="18"/>
          <w:szCs w:val="18"/>
          <w:lang w:val="es-AR"/>
        </w:rPr>
        <w:t>Mayor tiempo en la escuela y en el aula en situación de aprendizaje</w:t>
      </w:r>
      <w:r w:rsidR="005F0F52"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, </w:t>
      </w:r>
      <w:r w:rsidR="005F0F52" w:rsidRPr="00032904">
        <w:rPr>
          <w:rFonts w:ascii="Trebuchet MS" w:hAnsi="Trebuchet MS"/>
          <w:i/>
          <w:color w:val="auto"/>
          <w:sz w:val="18"/>
          <w:szCs w:val="18"/>
          <w:lang w:val="es-AR"/>
        </w:rPr>
        <w:t>Buen clima institucional que favorezca los procesos de enseñanza y aprendizaje</w:t>
      </w:r>
      <w:r w:rsidR="005F0F52"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 y </w:t>
      </w:r>
      <w:r w:rsidR="005F0F52" w:rsidRPr="00032904">
        <w:rPr>
          <w:rFonts w:ascii="Trebuchet MS" w:hAnsi="Trebuchet MS"/>
          <w:i/>
          <w:color w:val="auto"/>
          <w:sz w:val="18"/>
          <w:szCs w:val="18"/>
          <w:lang w:val="es-AR"/>
        </w:rPr>
        <w:t>Más confianza en las posibilidades de aprendizaje de los estudiantes</w:t>
      </w:r>
      <w:r w:rsidR="005F0F52" w:rsidRPr="00032904">
        <w:rPr>
          <w:rFonts w:ascii="Trebuchet MS" w:hAnsi="Trebuchet MS"/>
          <w:color w:val="auto"/>
          <w:sz w:val="18"/>
          <w:szCs w:val="18"/>
          <w:lang w:val="es-AR"/>
        </w:rPr>
        <w:t>.</w:t>
      </w:r>
      <w:r w:rsidR="00C53044"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 Desde el Ministerio de Educación de la Provincia de Córdoba se tiene previsto socializar oportunamente una serie de materiales específicos referidos exclusivamente a la prioridad </w:t>
      </w:r>
      <w:r w:rsidR="00C53044" w:rsidRPr="00032904">
        <w:rPr>
          <w:rFonts w:ascii="Trebuchet MS" w:hAnsi="Trebuchet MS"/>
          <w:i/>
          <w:color w:val="auto"/>
          <w:sz w:val="18"/>
          <w:szCs w:val="18"/>
          <w:lang w:val="es-AR"/>
        </w:rPr>
        <w:t>Mejora en los aprendizajes de lengua, matemática y ciencias</w:t>
      </w:r>
      <w:r w:rsidR="00C53044" w:rsidRPr="00032904">
        <w:rPr>
          <w:rFonts w:ascii="Trebuchet MS" w:hAnsi="Trebuchet MS"/>
          <w:color w:val="auto"/>
          <w:sz w:val="18"/>
          <w:szCs w:val="18"/>
          <w:lang w:val="es-AR"/>
        </w:rPr>
        <w:t>.</w:t>
      </w:r>
    </w:p>
  </w:footnote>
  <w:footnote w:id="3">
    <w:p w:rsidR="00DB7C4A" w:rsidRPr="00032904" w:rsidRDefault="0033162B" w:rsidP="006E465D">
      <w:pPr>
        <w:pStyle w:val="Textonotapie"/>
        <w:spacing w:after="0" w:line="240" w:lineRule="auto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 w:rsidRPr="00032904">
        <w:rPr>
          <w:rStyle w:val="Refdenotaalpie"/>
          <w:rFonts w:ascii="Trebuchet MS" w:hAnsi="Trebuchet MS" w:cs="Calibri"/>
          <w:color w:val="auto"/>
          <w:sz w:val="18"/>
          <w:szCs w:val="18"/>
        </w:rPr>
        <w:footnoteRef/>
      </w:r>
      <w:r w:rsidRPr="00032904">
        <w:rPr>
          <w:rFonts w:ascii="Trebuchet MS" w:hAnsi="Trebuchet MS"/>
          <w:color w:val="auto"/>
          <w:sz w:val="18"/>
          <w:szCs w:val="18"/>
        </w:rPr>
        <w:t xml:space="preserve"> </w:t>
      </w:r>
      <w:r w:rsidR="00DB7C4A"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Todos los materiales de </w:t>
      </w:r>
      <w:r w:rsidR="00DB7C4A" w:rsidRPr="00032904">
        <w:rPr>
          <w:rFonts w:ascii="Trebuchet MS" w:hAnsi="Trebuchet MS"/>
          <w:b/>
          <w:color w:val="auto"/>
          <w:sz w:val="18"/>
          <w:szCs w:val="18"/>
          <w:lang w:val="es-AR"/>
        </w:rPr>
        <w:t xml:space="preserve">videoteca </w:t>
      </w:r>
      <w:r w:rsidR="00DB7C4A"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y </w:t>
      </w:r>
      <w:r w:rsidR="00DB7C4A" w:rsidRPr="00032904">
        <w:rPr>
          <w:rFonts w:ascii="Trebuchet MS" w:hAnsi="Trebuchet MS"/>
          <w:b/>
          <w:color w:val="auto"/>
          <w:sz w:val="18"/>
          <w:szCs w:val="18"/>
          <w:lang w:val="es-AR"/>
        </w:rPr>
        <w:t>lectura</w:t>
      </w:r>
      <w:r w:rsidR="00DB7C4A" w:rsidRPr="00032904">
        <w:rPr>
          <w:rFonts w:ascii="Trebuchet MS" w:hAnsi="Trebuchet MS"/>
          <w:color w:val="auto"/>
          <w:sz w:val="18"/>
          <w:szCs w:val="18"/>
          <w:lang w:val="es-AR"/>
        </w:rPr>
        <w:t xml:space="preserve"> sugeridos en las presentes recomendaciones, aunque se encuentren mencionados en alguna de las cuatro prioridades pedagógicas, pueden de suyo ser utilizados, a criterio de cada institución, para actividades vinculadas a las demás. Más aún, en virtud de que las recomendaciones vertidas en las tablas no son excluyentes ni taxativas, los equipos institucionales podrán ampliar y combinar los recursos disponibles, </w:t>
      </w:r>
      <w:r w:rsidR="00DB7C4A" w:rsidRPr="00032904">
        <w:rPr>
          <w:rFonts w:ascii="Trebuchet MS" w:hAnsi="Trebuchet MS"/>
          <w:color w:val="auto"/>
          <w:sz w:val="18"/>
          <w:szCs w:val="18"/>
          <w:lang w:val="es-ES_tradnl"/>
        </w:rPr>
        <w:t>haciendo todas las consideraciones y adecuaciones necesarias para la planificación en contexto de sus propuestas.</w:t>
      </w:r>
    </w:p>
    <w:p w:rsidR="00000000" w:rsidRDefault="0033162B" w:rsidP="006E465D">
      <w:pPr>
        <w:pStyle w:val="Textonotapie"/>
        <w:spacing w:after="0" w:line="240" w:lineRule="auto"/>
        <w:jc w:val="both"/>
      </w:pPr>
      <w:r w:rsidRPr="00032904">
        <w:rPr>
          <w:rFonts w:ascii="Trebuchet MS" w:hAnsi="Trebuchet MS"/>
          <w:color w:val="auto"/>
          <w:sz w:val="18"/>
          <w:szCs w:val="18"/>
          <w:lang w:val="es-ES_tradnl"/>
        </w:rPr>
        <w:t xml:space="preserve">El Ministerio de Educación de la Provincia de Córdoba ha recuperado todos los links </w:t>
      </w:r>
      <w:r w:rsidR="00DB7C4A" w:rsidRPr="00032904">
        <w:rPr>
          <w:rFonts w:ascii="Trebuchet MS" w:hAnsi="Trebuchet MS"/>
          <w:color w:val="auto"/>
          <w:sz w:val="18"/>
          <w:szCs w:val="18"/>
          <w:lang w:val="es-ES_tradnl"/>
        </w:rPr>
        <w:t>sugeridos c</w:t>
      </w:r>
      <w:r w:rsidRPr="00032904">
        <w:rPr>
          <w:rFonts w:ascii="Trebuchet MS" w:hAnsi="Trebuchet MS"/>
          <w:color w:val="auto"/>
          <w:sz w:val="18"/>
          <w:szCs w:val="18"/>
          <w:lang w:val="es-ES_tradnl"/>
        </w:rPr>
        <w:t>on fecha 24-04-14 y explicita que no se responsabiliza por contenidos publicitarios de cualquier índole, propios de medios virtuales</w:t>
      </w:r>
      <w:r w:rsidR="00DB7C4A" w:rsidRPr="00032904">
        <w:rPr>
          <w:rFonts w:ascii="Trebuchet MS" w:hAnsi="Trebuchet MS"/>
          <w:color w:val="auto"/>
          <w:sz w:val="18"/>
          <w:szCs w:val="18"/>
          <w:lang w:val="es-ES_tradnl"/>
        </w:rPr>
        <w:t>, en relación con los recursos que no forman parte de repositorios oficiales.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Verdana" w:eastAsia="Times New Roman" w:hAnsi="Verdana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>
    <w:nsid w:val="08B0026E"/>
    <w:multiLevelType w:val="hybridMultilevel"/>
    <w:tmpl w:val="A3BCD5D8"/>
    <w:lvl w:ilvl="0" w:tplc="26F4C5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82977"/>
    <w:multiLevelType w:val="hybridMultilevel"/>
    <w:tmpl w:val="F1F25B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9F7933"/>
    <w:multiLevelType w:val="hybridMultilevel"/>
    <w:tmpl w:val="9C68F07A"/>
    <w:lvl w:ilvl="0" w:tplc="CCFEE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1464C"/>
    <w:multiLevelType w:val="hybridMultilevel"/>
    <w:tmpl w:val="3830EED0"/>
    <w:lvl w:ilvl="0" w:tplc="637A997A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 w:hint="default"/>
        <w:sz w:val="18"/>
        <w:szCs w:val="18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DA70DC"/>
    <w:multiLevelType w:val="hybridMultilevel"/>
    <w:tmpl w:val="0936B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5BBC"/>
    <w:rsid w:val="00006788"/>
    <w:rsid w:val="00021F45"/>
    <w:rsid w:val="00032904"/>
    <w:rsid w:val="000E6AD2"/>
    <w:rsid w:val="000F6986"/>
    <w:rsid w:val="001D5740"/>
    <w:rsid w:val="001F3906"/>
    <w:rsid w:val="001F4B5F"/>
    <w:rsid w:val="00201855"/>
    <w:rsid w:val="00203285"/>
    <w:rsid w:val="002300AB"/>
    <w:rsid w:val="00243690"/>
    <w:rsid w:val="00245BBC"/>
    <w:rsid w:val="00271901"/>
    <w:rsid w:val="00313681"/>
    <w:rsid w:val="00314421"/>
    <w:rsid w:val="003300CD"/>
    <w:rsid w:val="0033162B"/>
    <w:rsid w:val="00337DDD"/>
    <w:rsid w:val="003A3A8C"/>
    <w:rsid w:val="00491AFE"/>
    <w:rsid w:val="00494739"/>
    <w:rsid w:val="004A61D2"/>
    <w:rsid w:val="00576E9E"/>
    <w:rsid w:val="00585E87"/>
    <w:rsid w:val="005E1D95"/>
    <w:rsid w:val="005F0F52"/>
    <w:rsid w:val="006019EF"/>
    <w:rsid w:val="006E465D"/>
    <w:rsid w:val="00742DD8"/>
    <w:rsid w:val="00805151"/>
    <w:rsid w:val="0090796E"/>
    <w:rsid w:val="00914B42"/>
    <w:rsid w:val="00970904"/>
    <w:rsid w:val="00A57AE8"/>
    <w:rsid w:val="00A64528"/>
    <w:rsid w:val="00A77B3E"/>
    <w:rsid w:val="00A977F8"/>
    <w:rsid w:val="00B47F6D"/>
    <w:rsid w:val="00B81170"/>
    <w:rsid w:val="00BE3547"/>
    <w:rsid w:val="00BF70C6"/>
    <w:rsid w:val="00C53044"/>
    <w:rsid w:val="00C827D4"/>
    <w:rsid w:val="00CB7C4B"/>
    <w:rsid w:val="00CC1DDE"/>
    <w:rsid w:val="00CD339B"/>
    <w:rsid w:val="00CE55E0"/>
    <w:rsid w:val="00D11D1D"/>
    <w:rsid w:val="00D22C0F"/>
    <w:rsid w:val="00DB7C4A"/>
    <w:rsid w:val="00DC358C"/>
    <w:rsid w:val="00DD705C"/>
    <w:rsid w:val="00DF59C5"/>
    <w:rsid w:val="00E038C6"/>
    <w:rsid w:val="00E64DF1"/>
    <w:rsid w:val="00F025B9"/>
    <w:rsid w:val="00F43021"/>
    <w:rsid w:val="00F54AA5"/>
    <w:rsid w:val="00F92363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color w:val="00000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Calibri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05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Cambria"/>
      <w:b/>
      <w:bCs/>
      <w:color w:val="000000"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Pr>
      <w:rFonts w:ascii="Cambria" w:hAnsi="Cambria" w:cs="Cambria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Pr>
      <w:rFonts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805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Calibri" w:hAnsi="Calibri" w:cs="Calibri"/>
      <w:color w:val="000000"/>
      <w:lang w:val="es-ES" w:eastAsia="es-ES"/>
    </w:rPr>
  </w:style>
  <w:style w:type="character" w:styleId="Nmerodepgina">
    <w:name w:val="page number"/>
    <w:basedOn w:val="Fuentedeprrafopredeter"/>
    <w:uiPriority w:val="99"/>
    <w:rsid w:val="00805151"/>
    <w:rPr>
      <w:rFonts w:cs="Times New Roman"/>
    </w:rPr>
  </w:style>
  <w:style w:type="character" w:styleId="Hipervnculo">
    <w:name w:val="Hyperlink"/>
    <w:basedOn w:val="Fuentedeprrafopredeter"/>
    <w:uiPriority w:val="99"/>
    <w:rsid w:val="006019E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43690"/>
    <w:pPr>
      <w:ind w:left="720"/>
    </w:pPr>
    <w:rPr>
      <w:color w:val="auto"/>
      <w:lang w:val="es-AR" w:eastAsia="en-US"/>
    </w:rPr>
  </w:style>
  <w:style w:type="character" w:customStyle="1" w:styleId="watch-titlelong-titleyt-uix-expander-head">
    <w:name w:val="watch-title long-title yt-uix-expander-head"/>
    <w:basedOn w:val="Fuentedeprrafopredeter"/>
    <w:uiPriority w:val="99"/>
    <w:rsid w:val="00243690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D11D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11D1D"/>
    <w:rPr>
      <w:rFonts w:ascii="Calibri" w:hAnsi="Calibri" w:cs="Calibri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D11D1D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0329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Calibri" w:hAnsi="Calibri" w:cs="Calibri"/>
      <w:color w:val="00000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cturaspiyce.blogspot.com.ar/2012/11/conferencia-cargo-de-alejandra-paione.html" TargetMode="External"/><Relationship Id="rId117" Type="http://schemas.openxmlformats.org/officeDocument/2006/relationships/hyperlink" Target="http://www.igualdadycalidadcba.gov.ar/SIPEC-CBA/NuestraEscuela/application/site/" TargetMode="External"/><Relationship Id="rId21" Type="http://schemas.openxmlformats.org/officeDocument/2006/relationships/hyperlink" Target="http://lecturaspiyce.blogspot.com.ar/2012/11/conferencia-cargo-de-alejandra-paione.html" TargetMode="External"/><Relationship Id="rId42" Type="http://schemas.openxmlformats.org/officeDocument/2006/relationships/hyperlink" Target="https://www.youtube.com/watch?v=Q00ky54Q8Qc&amp;list=PLdU_eTWumk_iV0DA0lJtNyvdwG8JYfDCt" TargetMode="External"/><Relationship Id="rId47" Type="http://schemas.openxmlformats.org/officeDocument/2006/relationships/hyperlink" Target="https://www.youtube.com/watch?v=Q00ky54Q8Qc&amp;list=PLdU_eTWumk_iV0DA0lJtNyvdwG8JYfDCt" TargetMode="External"/><Relationship Id="rId63" Type="http://schemas.openxmlformats.org/officeDocument/2006/relationships/hyperlink" Target="https://www.youtube.com/watch?v=Q00ky54Q8Qc&amp;list=PLdU_eTWumk_iV0DA0lJtNyvdwG8JYfDCt" TargetMode="External"/><Relationship Id="rId68" Type="http://schemas.openxmlformats.org/officeDocument/2006/relationships/hyperlink" Target="https://www.youtube.com/watch?v=Q00ky54Q8Qc&amp;list=PLdU_eTWumk_iV0DA0lJtNyvdwG8JYfDCt" TargetMode="External"/><Relationship Id="rId84" Type="http://schemas.openxmlformats.org/officeDocument/2006/relationships/hyperlink" Target="https://www.youtube.com/watch?v=Q00ky54Q8Qc&amp;list=PLdU_eTWumk_iV0DA0lJtNyvdwG8JYfDCt" TargetMode="External"/><Relationship Id="rId89" Type="http://schemas.openxmlformats.org/officeDocument/2006/relationships/hyperlink" Target="https://www.youtube.com/watch?v=Q00ky54Q8Qc&amp;list=PLdU_eTWumk_iV0DA0lJtNyvdwG8JYfDCt" TargetMode="External"/><Relationship Id="rId112" Type="http://schemas.openxmlformats.org/officeDocument/2006/relationships/hyperlink" Target="http://www.igualdadycalidadcba.gov.ar/SIPEC-CBA/NuestraEscuela/application/site/" TargetMode="External"/><Relationship Id="rId133" Type="http://schemas.openxmlformats.org/officeDocument/2006/relationships/hyperlink" Target="http://www.me.gov.ar/convivencia/documentos/rolandomartinia.pdf" TargetMode="External"/><Relationship Id="rId138" Type="http://schemas.openxmlformats.org/officeDocument/2006/relationships/hyperlink" Target="http://www.me.gov.ar/convivencia/documentos/rolandomartinia.pdf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lecturaspiyce.blogspot.com.ar/2012/11/conferencia-cargo-de-alejandra-paione.html" TargetMode="External"/><Relationship Id="rId107" Type="http://schemas.openxmlformats.org/officeDocument/2006/relationships/hyperlink" Target="http://www.igualdadycalidadcba.gov.ar/SIPEC-CBA/NuestraEscuela/application/site/" TargetMode="External"/><Relationship Id="rId11" Type="http://schemas.openxmlformats.org/officeDocument/2006/relationships/hyperlink" Target="http://www.igualdadycalidadcba.gov.ar/SIPEC-CBA/NuestraEscuela/application/site/" TargetMode="External"/><Relationship Id="rId32" Type="http://schemas.openxmlformats.org/officeDocument/2006/relationships/hyperlink" Target="http://lecturaspiyce.blogspot.com.ar/2012/11/conferencia-cargo-de-alejandra-paione.html" TargetMode="External"/><Relationship Id="rId37" Type="http://schemas.openxmlformats.org/officeDocument/2006/relationships/hyperlink" Target="https://www.youtube.com/watch?v=Q00ky54Q8Qc&amp;list=PLdU_eTWumk_iV0DA0lJtNyvdwG8JYfDCt" TargetMode="External"/><Relationship Id="rId53" Type="http://schemas.openxmlformats.org/officeDocument/2006/relationships/hyperlink" Target="https://www.youtube.com/watch?v=Q00ky54Q8Qc&amp;list=PLdU_eTWumk_iV0DA0lJtNyvdwG8JYfDCt" TargetMode="External"/><Relationship Id="rId58" Type="http://schemas.openxmlformats.org/officeDocument/2006/relationships/hyperlink" Target="https://www.youtube.com/watch?v=Q00ky54Q8Qc&amp;list=PLdU_eTWumk_iV0DA0lJtNyvdwG8JYfDCt" TargetMode="External"/><Relationship Id="rId74" Type="http://schemas.openxmlformats.org/officeDocument/2006/relationships/hyperlink" Target="https://www.youtube.com/watch?v=Q00ky54Q8Qc&amp;list=PLdU_eTWumk_iV0DA0lJtNyvdwG8JYfDCt" TargetMode="External"/><Relationship Id="rId79" Type="http://schemas.openxmlformats.org/officeDocument/2006/relationships/hyperlink" Target="https://www.youtube.com/watch?v=Q00ky54Q8Qc&amp;list=PLdU_eTWumk_iV0DA0lJtNyvdwG8JYfDCt" TargetMode="External"/><Relationship Id="rId102" Type="http://schemas.openxmlformats.org/officeDocument/2006/relationships/hyperlink" Target="http://www.igualdadycalidadcba.gov.ar/SIPEC-CBA/NuestraEscuela/application/site/" TargetMode="External"/><Relationship Id="rId123" Type="http://schemas.openxmlformats.org/officeDocument/2006/relationships/hyperlink" Target="http://www.igualdadycalidadcba.gov.ar/SIPEC-CBA/NuestraEscuela/application/site/" TargetMode="External"/><Relationship Id="rId128" Type="http://schemas.openxmlformats.org/officeDocument/2006/relationships/hyperlink" Target="http://www.me.gov.ar/convivencia/documentos/rolandomartinia.pdf" TargetMode="External"/><Relationship Id="rId144" Type="http://schemas.openxmlformats.org/officeDocument/2006/relationships/hyperlink" Target="http://www.me.gov.ar/convivencia/documentos/rolandomartinia.pdf" TargetMode="External"/><Relationship Id="rId149" Type="http://schemas.openxmlformats.org/officeDocument/2006/relationships/hyperlink" Target="https://www.youtube.com/watch?v=VBMG7zAwzA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Q00ky54Q8Qc&amp;list=PLdU_eTWumk_iV0DA0lJtNyvdwG8JYfDCt" TargetMode="External"/><Relationship Id="rId95" Type="http://schemas.openxmlformats.org/officeDocument/2006/relationships/hyperlink" Target="https://www.youtube.com/watch?v=Q00ky54Q8Qc&amp;list=PLdU_eTWumk_iV0DA0lJtNyvdwG8JYfDCt" TargetMode="External"/><Relationship Id="rId22" Type="http://schemas.openxmlformats.org/officeDocument/2006/relationships/hyperlink" Target="http://lecturaspiyce.blogspot.com.ar/2012/11/conferencia-cargo-de-alejandra-paione.html" TargetMode="External"/><Relationship Id="rId27" Type="http://schemas.openxmlformats.org/officeDocument/2006/relationships/hyperlink" Target="http://lecturaspiyce.blogspot.com.ar/2012/11/conferencia-cargo-de-alejandra-paione.html" TargetMode="External"/><Relationship Id="rId43" Type="http://schemas.openxmlformats.org/officeDocument/2006/relationships/hyperlink" Target="https://www.youtube.com/watch?v=Q00ky54Q8Qc&amp;list=PLdU_eTWumk_iV0DA0lJtNyvdwG8JYfDCt" TargetMode="External"/><Relationship Id="rId48" Type="http://schemas.openxmlformats.org/officeDocument/2006/relationships/hyperlink" Target="https://www.youtube.com/watch?v=Q00ky54Q8Qc&amp;list=PLdU_eTWumk_iV0DA0lJtNyvdwG8JYfDCt" TargetMode="External"/><Relationship Id="rId64" Type="http://schemas.openxmlformats.org/officeDocument/2006/relationships/hyperlink" Target="https://www.youtube.com/watch?v=Q00ky54Q8Qc&amp;list=PLdU_eTWumk_iV0DA0lJtNyvdwG8JYfDCt" TargetMode="External"/><Relationship Id="rId69" Type="http://schemas.openxmlformats.org/officeDocument/2006/relationships/hyperlink" Target="https://www.youtube.com/watch?v=Q00ky54Q8Qc&amp;list=PLdU_eTWumk_iV0DA0lJtNyvdwG8JYfDCt" TargetMode="External"/><Relationship Id="rId113" Type="http://schemas.openxmlformats.org/officeDocument/2006/relationships/hyperlink" Target="http://www.igualdadycalidadcba.gov.ar/SIPEC-CBA/NuestraEscuela/application/site/" TargetMode="External"/><Relationship Id="rId118" Type="http://schemas.openxmlformats.org/officeDocument/2006/relationships/hyperlink" Target="http://www.igualdadycalidadcba.gov.ar/SIPEC-CBA/NuestraEscuela/application/site/" TargetMode="External"/><Relationship Id="rId134" Type="http://schemas.openxmlformats.org/officeDocument/2006/relationships/hyperlink" Target="http://www.me.gov.ar/convivencia/documentos/rolandomartinia.pdf" TargetMode="External"/><Relationship Id="rId139" Type="http://schemas.openxmlformats.org/officeDocument/2006/relationships/hyperlink" Target="http://www.me.gov.ar/convivencia/documentos/rolandomartinia.pdf" TargetMode="External"/><Relationship Id="rId80" Type="http://schemas.openxmlformats.org/officeDocument/2006/relationships/hyperlink" Target="https://www.youtube.com/watch?v=Q00ky54Q8Qc&amp;list=PLdU_eTWumk_iV0DA0lJtNyvdwG8JYfDCt" TargetMode="External"/><Relationship Id="rId85" Type="http://schemas.openxmlformats.org/officeDocument/2006/relationships/hyperlink" Target="https://www.youtube.com/watch?v=Q00ky54Q8Qc&amp;list=PLdU_eTWumk_iV0DA0lJtNyvdwG8JYfDCt" TargetMode="External"/><Relationship Id="rId150" Type="http://schemas.openxmlformats.org/officeDocument/2006/relationships/hyperlink" Target="https://www.youtube.com/watch?v=dGRsICboJ6k" TargetMode="External"/><Relationship Id="rId12" Type="http://schemas.openxmlformats.org/officeDocument/2006/relationships/hyperlink" Target="http://lecturaspiyce.blogspot.com.ar/2012/11/conferencia-cargo-de-alejandra-paione.html" TargetMode="External"/><Relationship Id="rId17" Type="http://schemas.openxmlformats.org/officeDocument/2006/relationships/hyperlink" Target="http://lecturaspiyce.blogspot.com.ar/2012/11/conferencia-cargo-de-alejandra-paione.html" TargetMode="External"/><Relationship Id="rId25" Type="http://schemas.openxmlformats.org/officeDocument/2006/relationships/hyperlink" Target="http://lecturaspiyce.blogspot.com.ar/2012/11/conferencia-cargo-de-alejandra-paione.html" TargetMode="External"/><Relationship Id="rId33" Type="http://schemas.openxmlformats.org/officeDocument/2006/relationships/hyperlink" Target="https://www.youtube.com/watch?v=Q00ky54Q8Qc&amp;list=PLdU_eTWumk_iV0DA0lJtNyvdwG8JYfDCt" TargetMode="External"/><Relationship Id="rId38" Type="http://schemas.openxmlformats.org/officeDocument/2006/relationships/hyperlink" Target="https://www.youtube.com/watch?v=Q00ky54Q8Qc&amp;list=PLdU_eTWumk_iV0DA0lJtNyvdwG8JYfDCt" TargetMode="External"/><Relationship Id="rId46" Type="http://schemas.openxmlformats.org/officeDocument/2006/relationships/hyperlink" Target="https://www.youtube.com/watch?v=Q00ky54Q8Qc&amp;list=PLdU_eTWumk_iV0DA0lJtNyvdwG8JYfDCt" TargetMode="External"/><Relationship Id="rId59" Type="http://schemas.openxmlformats.org/officeDocument/2006/relationships/hyperlink" Target="https://www.youtube.com/watch?v=Q00ky54Q8Qc&amp;list=PLdU_eTWumk_iV0DA0lJtNyvdwG8JYfDCt" TargetMode="External"/><Relationship Id="rId67" Type="http://schemas.openxmlformats.org/officeDocument/2006/relationships/hyperlink" Target="https://www.youtube.com/watch?v=Q00ky54Q8Qc&amp;list=PLdU_eTWumk_iV0DA0lJtNyvdwG8JYfDCt" TargetMode="External"/><Relationship Id="rId103" Type="http://schemas.openxmlformats.org/officeDocument/2006/relationships/hyperlink" Target="http://www.igualdadycalidadcba.gov.ar/SIPEC-CBA/NuestraEscuela/application/site/" TargetMode="External"/><Relationship Id="rId108" Type="http://schemas.openxmlformats.org/officeDocument/2006/relationships/hyperlink" Target="http://www.igualdadycalidadcba.gov.ar/SIPEC-CBA/NuestraEscuela/application/site/" TargetMode="External"/><Relationship Id="rId116" Type="http://schemas.openxmlformats.org/officeDocument/2006/relationships/hyperlink" Target="http://www.igualdadycalidadcba.gov.ar/SIPEC-CBA/NuestraEscuela/application/site/" TargetMode="External"/><Relationship Id="rId124" Type="http://schemas.openxmlformats.org/officeDocument/2006/relationships/hyperlink" Target="http://www.igualdadycalidadcba.gov.ar/SIPEC-CBA/publicaciones/PNFP/MaterialesNacion/NE%20LIBRO%20NORM%201.pdf" TargetMode="External"/><Relationship Id="rId129" Type="http://schemas.openxmlformats.org/officeDocument/2006/relationships/hyperlink" Target="http://www.me.gov.ar/convivencia/documentos/rolandomartinia.pdf" TargetMode="External"/><Relationship Id="rId137" Type="http://schemas.openxmlformats.org/officeDocument/2006/relationships/hyperlink" Target="http://www.me.gov.ar/convivencia/documentos/rolandomartinia.pdf" TargetMode="External"/><Relationship Id="rId20" Type="http://schemas.openxmlformats.org/officeDocument/2006/relationships/hyperlink" Target="http://lecturaspiyce.blogspot.com.ar/2012/11/conferencia-cargo-de-alejandra-paione.html" TargetMode="External"/><Relationship Id="rId41" Type="http://schemas.openxmlformats.org/officeDocument/2006/relationships/hyperlink" Target="https://www.youtube.com/watch?v=Q00ky54Q8Qc&amp;list=PLdU_eTWumk_iV0DA0lJtNyvdwG8JYfDCt" TargetMode="External"/><Relationship Id="rId54" Type="http://schemas.openxmlformats.org/officeDocument/2006/relationships/hyperlink" Target="https://www.youtube.com/watch?v=Q00ky54Q8Qc&amp;list=PLdU_eTWumk_iV0DA0lJtNyvdwG8JYfDCt" TargetMode="External"/><Relationship Id="rId62" Type="http://schemas.openxmlformats.org/officeDocument/2006/relationships/hyperlink" Target="https://www.youtube.com/watch?v=Q00ky54Q8Qc&amp;list=PLdU_eTWumk_iV0DA0lJtNyvdwG8JYfDCt" TargetMode="External"/><Relationship Id="rId70" Type="http://schemas.openxmlformats.org/officeDocument/2006/relationships/hyperlink" Target="https://www.youtube.com/watch?v=Q00ky54Q8Qc&amp;list=PLdU_eTWumk_iV0DA0lJtNyvdwG8JYfDCt" TargetMode="External"/><Relationship Id="rId75" Type="http://schemas.openxmlformats.org/officeDocument/2006/relationships/hyperlink" Target="https://www.youtube.com/watch?v=Q00ky54Q8Qc&amp;list=PLdU_eTWumk_iV0DA0lJtNyvdwG8JYfDCt" TargetMode="External"/><Relationship Id="rId83" Type="http://schemas.openxmlformats.org/officeDocument/2006/relationships/hyperlink" Target="https://www.youtube.com/watch?v=Q00ky54Q8Qc&amp;list=PLdU_eTWumk_iV0DA0lJtNyvdwG8JYfDCt" TargetMode="External"/><Relationship Id="rId88" Type="http://schemas.openxmlformats.org/officeDocument/2006/relationships/hyperlink" Target="https://www.youtube.com/watch?v=Q00ky54Q8Qc&amp;list=PLdU_eTWumk_iV0DA0lJtNyvdwG8JYfDCt" TargetMode="External"/><Relationship Id="rId91" Type="http://schemas.openxmlformats.org/officeDocument/2006/relationships/hyperlink" Target="https://www.youtube.com/watch?v=Q00ky54Q8Qc&amp;list=PLdU_eTWumk_iV0DA0lJtNyvdwG8JYfDCt" TargetMode="External"/><Relationship Id="rId96" Type="http://schemas.openxmlformats.org/officeDocument/2006/relationships/hyperlink" Target="https://www.youtube.com/watch?v=Q00ky54Q8Qc&amp;list=PLdU_eTWumk_iV0DA0lJtNyvdwG8JYfDCt" TargetMode="External"/><Relationship Id="rId111" Type="http://schemas.openxmlformats.org/officeDocument/2006/relationships/hyperlink" Target="http://www.igualdadycalidadcba.gov.ar/SIPEC-CBA/NuestraEscuela/application/site/" TargetMode="External"/><Relationship Id="rId132" Type="http://schemas.openxmlformats.org/officeDocument/2006/relationships/hyperlink" Target="http://www.me.gov.ar/convivencia/documentos/rolandomartinia.pdf" TargetMode="External"/><Relationship Id="rId140" Type="http://schemas.openxmlformats.org/officeDocument/2006/relationships/hyperlink" Target="http://www.me.gov.ar/convivencia/documentos/rolandomartinia.pdf" TargetMode="External"/><Relationship Id="rId145" Type="http://schemas.openxmlformats.org/officeDocument/2006/relationships/hyperlink" Target="https://www.youtube.com/watch?v=n0CHuD3Rha8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ecturaspiyce.blogspot.com.ar/2012/11/conferencia-cargo-de-alejandra-paione.html" TargetMode="External"/><Relationship Id="rId23" Type="http://schemas.openxmlformats.org/officeDocument/2006/relationships/hyperlink" Target="http://lecturaspiyce.blogspot.com.ar/2012/11/conferencia-cargo-de-alejandra-paione.html" TargetMode="External"/><Relationship Id="rId28" Type="http://schemas.openxmlformats.org/officeDocument/2006/relationships/hyperlink" Target="http://lecturaspiyce.blogspot.com.ar/2012/11/conferencia-cargo-de-alejandra-paione.html" TargetMode="External"/><Relationship Id="rId36" Type="http://schemas.openxmlformats.org/officeDocument/2006/relationships/hyperlink" Target="https://www.youtube.com/watch?v=Q00ky54Q8Qc&amp;list=PLdU_eTWumk_iV0DA0lJtNyvdwG8JYfDCt" TargetMode="External"/><Relationship Id="rId49" Type="http://schemas.openxmlformats.org/officeDocument/2006/relationships/hyperlink" Target="https://www.youtube.com/watch?v=Q00ky54Q8Qc&amp;list=PLdU_eTWumk_iV0DA0lJtNyvdwG8JYfDCt" TargetMode="External"/><Relationship Id="rId57" Type="http://schemas.openxmlformats.org/officeDocument/2006/relationships/hyperlink" Target="https://www.youtube.com/watch?v=Q00ky54Q8Qc&amp;list=PLdU_eTWumk_iV0DA0lJtNyvdwG8JYfDCt" TargetMode="External"/><Relationship Id="rId106" Type="http://schemas.openxmlformats.org/officeDocument/2006/relationships/hyperlink" Target="http://www.igualdadycalidadcba.gov.ar/SIPEC-CBA/NuestraEscuela/application/site/" TargetMode="External"/><Relationship Id="rId114" Type="http://schemas.openxmlformats.org/officeDocument/2006/relationships/hyperlink" Target="http://www.igualdadycalidadcba.gov.ar/SIPEC-CBA/NuestraEscuela/application/site/" TargetMode="External"/><Relationship Id="rId119" Type="http://schemas.openxmlformats.org/officeDocument/2006/relationships/hyperlink" Target="http://abacoenred.com/IMG/pdf/paulo_freire_-_pedagogia_de_la_pregunta.pdf" TargetMode="External"/><Relationship Id="rId127" Type="http://schemas.openxmlformats.org/officeDocument/2006/relationships/hyperlink" Target="http://www.youtube.com/watch?v=LTeSv51BXXM" TargetMode="External"/><Relationship Id="rId10" Type="http://schemas.openxmlformats.org/officeDocument/2006/relationships/hyperlink" Target="http://www.igualdadycalidadcba.gov.ar/SIPEC-CBA/NuestraEscuela/application/site/" TargetMode="External"/><Relationship Id="rId31" Type="http://schemas.openxmlformats.org/officeDocument/2006/relationships/hyperlink" Target="http://lecturaspiyce.blogspot.com.ar/2012/11/conferencia-cargo-de-alejandra-paione.html" TargetMode="External"/><Relationship Id="rId44" Type="http://schemas.openxmlformats.org/officeDocument/2006/relationships/hyperlink" Target="https://www.youtube.com/watch?v=Q00ky54Q8Qc&amp;list=PLdU_eTWumk_iV0DA0lJtNyvdwG8JYfDCt" TargetMode="External"/><Relationship Id="rId52" Type="http://schemas.openxmlformats.org/officeDocument/2006/relationships/hyperlink" Target="https://www.youtube.com/watch?v=Q00ky54Q8Qc&amp;list=PLdU_eTWumk_iV0DA0lJtNyvdwG8JYfDCt" TargetMode="External"/><Relationship Id="rId60" Type="http://schemas.openxmlformats.org/officeDocument/2006/relationships/hyperlink" Target="https://www.youtube.com/watch?v=Q00ky54Q8Qc&amp;list=PLdU_eTWumk_iV0DA0lJtNyvdwG8JYfDCt" TargetMode="External"/><Relationship Id="rId65" Type="http://schemas.openxmlformats.org/officeDocument/2006/relationships/hyperlink" Target="https://www.youtube.com/watch?v=Q00ky54Q8Qc&amp;list=PLdU_eTWumk_iV0DA0lJtNyvdwG8JYfDCt" TargetMode="External"/><Relationship Id="rId73" Type="http://schemas.openxmlformats.org/officeDocument/2006/relationships/hyperlink" Target="https://www.youtube.com/watch?v=Q00ky54Q8Qc&amp;list=PLdU_eTWumk_iV0DA0lJtNyvdwG8JYfDCt" TargetMode="External"/><Relationship Id="rId78" Type="http://schemas.openxmlformats.org/officeDocument/2006/relationships/hyperlink" Target="https://www.youtube.com/watch?v=Q00ky54Q8Qc&amp;list=PLdU_eTWumk_iV0DA0lJtNyvdwG8JYfDCt" TargetMode="External"/><Relationship Id="rId81" Type="http://schemas.openxmlformats.org/officeDocument/2006/relationships/hyperlink" Target="https://www.youtube.com/watch?v=Q00ky54Q8Qc&amp;list=PLdU_eTWumk_iV0DA0lJtNyvdwG8JYfDCt" TargetMode="External"/><Relationship Id="rId86" Type="http://schemas.openxmlformats.org/officeDocument/2006/relationships/hyperlink" Target="https://www.youtube.com/watch?v=Q00ky54Q8Qc&amp;list=PLdU_eTWumk_iV0DA0lJtNyvdwG8JYfDCt" TargetMode="External"/><Relationship Id="rId94" Type="http://schemas.openxmlformats.org/officeDocument/2006/relationships/hyperlink" Target="https://www.youtube.com/watch?v=Q00ky54Q8Qc&amp;list=PLdU_eTWumk_iV0DA0lJtNyvdwG8JYfDCt" TargetMode="External"/><Relationship Id="rId99" Type="http://schemas.openxmlformats.org/officeDocument/2006/relationships/hyperlink" Target="http://www.igualdadycalidadcba.gov.ar/SIPEC-CBA/NuestraEscuela/application/site/" TargetMode="External"/><Relationship Id="rId101" Type="http://schemas.openxmlformats.org/officeDocument/2006/relationships/hyperlink" Target="http://www.igualdadycalidadcba.gov.ar/SIPEC-CBA/NuestraEscuela/application/site/" TargetMode="External"/><Relationship Id="rId122" Type="http://schemas.openxmlformats.org/officeDocument/2006/relationships/hyperlink" Target="https://www.youtube.com/watch?v=1VHArUqW2g8" TargetMode="External"/><Relationship Id="rId130" Type="http://schemas.openxmlformats.org/officeDocument/2006/relationships/hyperlink" Target="http://www.me.gov.ar/convivencia/documentos/rolandomartinia.pdf" TargetMode="External"/><Relationship Id="rId135" Type="http://schemas.openxmlformats.org/officeDocument/2006/relationships/hyperlink" Target="http://www.me.gov.ar/convivencia/documentos/rolandomartinia.pdf" TargetMode="External"/><Relationship Id="rId143" Type="http://schemas.openxmlformats.org/officeDocument/2006/relationships/hyperlink" Target="http://www.me.gov.ar/convivencia/documentos/rolandomartinia.pdf" TargetMode="External"/><Relationship Id="rId148" Type="http://schemas.openxmlformats.org/officeDocument/2006/relationships/hyperlink" Target="http://www.igualdadycalidadcba.gov.ar/SIPEC-CBA/NuestraEscuela/application/site/media/docs/eje03/eje03-ampliatorios01.pdf" TargetMode="External"/><Relationship Id="rId151" Type="http://schemas.openxmlformats.org/officeDocument/2006/relationships/hyperlink" Target="http://www.porlainclusionmercosur.educ.ar/documentos/modulo3mai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ualdadycalidadcba.gov.ar/SIPEC-CBA/" TargetMode="External"/><Relationship Id="rId13" Type="http://schemas.openxmlformats.org/officeDocument/2006/relationships/hyperlink" Target="http://lecturaspiyce.blogspot.com.ar/2012/11/conferencia-cargo-de-alejandra-paione.html" TargetMode="External"/><Relationship Id="rId18" Type="http://schemas.openxmlformats.org/officeDocument/2006/relationships/hyperlink" Target="http://lecturaspiyce.blogspot.com.ar/2012/11/conferencia-cargo-de-alejandra-paione.html" TargetMode="External"/><Relationship Id="rId39" Type="http://schemas.openxmlformats.org/officeDocument/2006/relationships/hyperlink" Target="https://www.youtube.com/watch?v=Q00ky54Q8Qc&amp;list=PLdU_eTWumk_iV0DA0lJtNyvdwG8JYfDCt" TargetMode="External"/><Relationship Id="rId109" Type="http://schemas.openxmlformats.org/officeDocument/2006/relationships/hyperlink" Target="http://www.igualdadycalidadcba.gov.ar/SIPEC-CBA/NuestraEscuela/application/site/" TargetMode="External"/><Relationship Id="rId34" Type="http://schemas.openxmlformats.org/officeDocument/2006/relationships/hyperlink" Target="https://www.youtube.com/watch?v=Q00ky54Q8Qc&amp;list=PLdU_eTWumk_iV0DA0lJtNyvdwG8JYfDCt" TargetMode="External"/><Relationship Id="rId50" Type="http://schemas.openxmlformats.org/officeDocument/2006/relationships/hyperlink" Target="https://www.youtube.com/watch?v=Q00ky54Q8Qc&amp;list=PLdU_eTWumk_iV0DA0lJtNyvdwG8JYfDCt" TargetMode="External"/><Relationship Id="rId55" Type="http://schemas.openxmlformats.org/officeDocument/2006/relationships/hyperlink" Target="https://www.youtube.com/watch?v=Q00ky54Q8Qc&amp;list=PLdU_eTWumk_iV0DA0lJtNyvdwG8JYfDCt" TargetMode="External"/><Relationship Id="rId76" Type="http://schemas.openxmlformats.org/officeDocument/2006/relationships/hyperlink" Target="https://www.youtube.com/watch?v=Q00ky54Q8Qc&amp;list=PLdU_eTWumk_iV0DA0lJtNyvdwG8JYfDCt" TargetMode="External"/><Relationship Id="rId97" Type="http://schemas.openxmlformats.org/officeDocument/2006/relationships/hyperlink" Target="https://www.youtube.com/watch?v=Q00ky54Q8Qc&amp;list=PLdU_eTWumk_iV0DA0lJtNyvdwG8JYfDCt" TargetMode="External"/><Relationship Id="rId104" Type="http://schemas.openxmlformats.org/officeDocument/2006/relationships/hyperlink" Target="http://www.igualdadycalidadcba.gov.ar/SIPEC-CBA/NuestraEscuela/application/site/" TargetMode="External"/><Relationship Id="rId120" Type="http://schemas.openxmlformats.org/officeDocument/2006/relationships/hyperlink" Target="http://www.youtube.com/watch?v=039sjCKE_mk" TargetMode="External"/><Relationship Id="rId125" Type="http://schemas.openxmlformats.org/officeDocument/2006/relationships/hyperlink" Target="http://www.cba.gov.ar/wp-content/4p96humuzp/2012/06/edu_Ley98707.pdf" TargetMode="External"/><Relationship Id="rId141" Type="http://schemas.openxmlformats.org/officeDocument/2006/relationships/hyperlink" Target="http://www.me.gov.ar/convivencia/documentos/rolandomartinia.pdf" TargetMode="External"/><Relationship Id="rId146" Type="http://schemas.openxmlformats.org/officeDocument/2006/relationships/hyperlink" Target="http://portal.oas.org/LinkClick.aspx?fileticket=i1eTBe75gxI%3D&amp;tabid=1282&amp;mid=3693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outube.com/watch?v=Q00ky54Q8Qc&amp;list=PLdU_eTWumk_iV0DA0lJtNyvdwG8JYfDCt" TargetMode="External"/><Relationship Id="rId92" Type="http://schemas.openxmlformats.org/officeDocument/2006/relationships/hyperlink" Target="https://www.youtube.com/watch?v=Q00ky54Q8Qc&amp;list=PLdU_eTWumk_iV0DA0lJtNyvdwG8JYfDCt" TargetMode="External"/><Relationship Id="rId2" Type="http://schemas.openxmlformats.org/officeDocument/2006/relationships/styles" Target="styles.xml"/><Relationship Id="rId29" Type="http://schemas.openxmlformats.org/officeDocument/2006/relationships/hyperlink" Target="http://lecturaspiyce.blogspot.com.ar/2012/11/conferencia-cargo-de-alejandra-paione.html" TargetMode="External"/><Relationship Id="rId24" Type="http://schemas.openxmlformats.org/officeDocument/2006/relationships/hyperlink" Target="http://lecturaspiyce.blogspot.com.ar/2012/11/conferencia-cargo-de-alejandra-paione.html" TargetMode="External"/><Relationship Id="rId40" Type="http://schemas.openxmlformats.org/officeDocument/2006/relationships/hyperlink" Target="https://www.youtube.com/watch?v=Q00ky54Q8Qc&amp;list=PLdU_eTWumk_iV0DA0lJtNyvdwG8JYfDCt" TargetMode="External"/><Relationship Id="rId45" Type="http://schemas.openxmlformats.org/officeDocument/2006/relationships/hyperlink" Target="https://www.youtube.com/watch?v=Q00ky54Q8Qc&amp;list=PLdU_eTWumk_iV0DA0lJtNyvdwG8JYfDCt" TargetMode="External"/><Relationship Id="rId66" Type="http://schemas.openxmlformats.org/officeDocument/2006/relationships/hyperlink" Target="https://www.youtube.com/watch?v=Q00ky54Q8Qc&amp;list=PLdU_eTWumk_iV0DA0lJtNyvdwG8JYfDCt" TargetMode="External"/><Relationship Id="rId87" Type="http://schemas.openxmlformats.org/officeDocument/2006/relationships/hyperlink" Target="https://www.youtube.com/watch?v=Q00ky54Q8Qc&amp;list=PLdU_eTWumk_iV0DA0lJtNyvdwG8JYfDCt" TargetMode="External"/><Relationship Id="rId110" Type="http://schemas.openxmlformats.org/officeDocument/2006/relationships/hyperlink" Target="http://www.igualdadycalidadcba.gov.ar/SIPEC-CBA/NuestraEscuela/application/site/" TargetMode="External"/><Relationship Id="rId115" Type="http://schemas.openxmlformats.org/officeDocument/2006/relationships/hyperlink" Target="http://www.igualdadycalidadcba.gov.ar/SIPEC-CBA/NuestraEscuela/application/site/" TargetMode="External"/><Relationship Id="rId131" Type="http://schemas.openxmlformats.org/officeDocument/2006/relationships/hyperlink" Target="http://www.me.gov.ar/convivencia/documentos/rolandomartinia.pdf" TargetMode="External"/><Relationship Id="rId136" Type="http://schemas.openxmlformats.org/officeDocument/2006/relationships/hyperlink" Target="http://www.me.gov.ar/convivencia/documentos/rolandomartinia.pdf" TargetMode="External"/><Relationship Id="rId61" Type="http://schemas.openxmlformats.org/officeDocument/2006/relationships/hyperlink" Target="https://www.youtube.com/watch?v=Q00ky54Q8Qc&amp;list=PLdU_eTWumk_iV0DA0lJtNyvdwG8JYfDCt" TargetMode="External"/><Relationship Id="rId82" Type="http://schemas.openxmlformats.org/officeDocument/2006/relationships/hyperlink" Target="https://www.youtube.com/watch?v=Q00ky54Q8Qc&amp;list=PLdU_eTWumk_iV0DA0lJtNyvdwG8JYfDCt" TargetMode="External"/><Relationship Id="rId152" Type="http://schemas.openxmlformats.org/officeDocument/2006/relationships/footer" Target="footer1.xml"/><Relationship Id="rId19" Type="http://schemas.openxmlformats.org/officeDocument/2006/relationships/hyperlink" Target="http://lecturaspiyce.blogspot.com.ar/2012/11/conferencia-cargo-de-alejandra-paione.html" TargetMode="External"/><Relationship Id="rId14" Type="http://schemas.openxmlformats.org/officeDocument/2006/relationships/hyperlink" Target="http://lecturaspiyce.blogspot.com.ar/2012/11/conferencia-cargo-de-alejandra-paione.html" TargetMode="External"/><Relationship Id="rId30" Type="http://schemas.openxmlformats.org/officeDocument/2006/relationships/hyperlink" Target="http://lecturaspiyce.blogspot.com.ar/2012/11/conferencia-cargo-de-alejandra-paione.html" TargetMode="External"/><Relationship Id="rId35" Type="http://schemas.openxmlformats.org/officeDocument/2006/relationships/hyperlink" Target="https://www.youtube.com/watch?v=Q00ky54Q8Qc&amp;list=PLdU_eTWumk_iV0DA0lJtNyvdwG8JYfDCt" TargetMode="External"/><Relationship Id="rId56" Type="http://schemas.openxmlformats.org/officeDocument/2006/relationships/hyperlink" Target="https://www.youtube.com/watch?v=Q00ky54Q8Qc&amp;list=PLdU_eTWumk_iV0DA0lJtNyvdwG8JYfDCt" TargetMode="External"/><Relationship Id="rId77" Type="http://schemas.openxmlformats.org/officeDocument/2006/relationships/hyperlink" Target="https://www.youtube.com/watch?v=Q00ky54Q8Qc&amp;list=PLdU_eTWumk_iV0DA0lJtNyvdwG8JYfDCt" TargetMode="External"/><Relationship Id="rId100" Type="http://schemas.openxmlformats.org/officeDocument/2006/relationships/hyperlink" Target="http://www.igualdadycalidadcba.gov.ar/SIPEC-CBA/NuestraEscuela/application/site/" TargetMode="External"/><Relationship Id="rId105" Type="http://schemas.openxmlformats.org/officeDocument/2006/relationships/hyperlink" Target="http://www.igualdadycalidadcba.gov.ar/SIPEC-CBA/NuestraEscuela/application/site/" TargetMode="External"/><Relationship Id="rId126" Type="http://schemas.openxmlformats.org/officeDocument/2006/relationships/hyperlink" Target="https://www.youtube.com/watch?v=9Hx1otQ1xS4" TargetMode="External"/><Relationship Id="rId147" Type="http://schemas.openxmlformats.org/officeDocument/2006/relationships/hyperlink" Target="https://www.youtube.com/watch?v=n0CHuD3Rha8" TargetMode="External"/><Relationship Id="rId8" Type="http://schemas.openxmlformats.org/officeDocument/2006/relationships/hyperlink" Target="http://www.igualdadycalidadcba.gov.ar/SIPEC-CBA/publicaciones/PNFP/pnfpnacion.php" TargetMode="External"/><Relationship Id="rId51" Type="http://schemas.openxmlformats.org/officeDocument/2006/relationships/hyperlink" Target="https://www.youtube.com/watch?v=Q00ky54Q8Qc&amp;list=PLdU_eTWumk_iV0DA0lJtNyvdwG8JYfDCt" TargetMode="External"/><Relationship Id="rId72" Type="http://schemas.openxmlformats.org/officeDocument/2006/relationships/hyperlink" Target="https://www.youtube.com/watch?v=Q00ky54Q8Qc&amp;list=PLdU_eTWumk_iV0DA0lJtNyvdwG8JYfDCt" TargetMode="External"/><Relationship Id="rId93" Type="http://schemas.openxmlformats.org/officeDocument/2006/relationships/hyperlink" Target="https://www.youtube.com/watch?v=Q00ky54Q8Qc&amp;list=PLdU_eTWumk_iV0DA0lJtNyvdwG8JYfDCt" TargetMode="External"/><Relationship Id="rId98" Type="http://schemas.openxmlformats.org/officeDocument/2006/relationships/hyperlink" Target="https://www.youtube.com/watch?v=Q00ky54Q8Qc&amp;list=PLdU_eTWumk_iV0DA0lJtNyvdwG8JYfDCt" TargetMode="External"/><Relationship Id="rId121" Type="http://schemas.openxmlformats.org/officeDocument/2006/relationships/hyperlink" Target="https://www.youtube.com/watch?v=F3cIVHUnbXI" TargetMode="External"/><Relationship Id="rId142" Type="http://schemas.openxmlformats.org/officeDocument/2006/relationships/hyperlink" Target="http://www.me.gov.ar/convivencia/documentos/rolandomartinia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4381</Words>
  <Characters>24101</Characters>
  <Application>Microsoft Office Word</Application>
  <DocSecurity>0</DocSecurity>
  <Lines>200</Lines>
  <Paragraphs>56</Paragraphs>
  <ScaleCrop>false</ScaleCrop>
  <Company>Luffi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Carlos</cp:lastModifiedBy>
  <cp:revision>2</cp:revision>
  <dcterms:created xsi:type="dcterms:W3CDTF">2014-04-25T18:02:00Z</dcterms:created>
  <dcterms:modified xsi:type="dcterms:W3CDTF">2014-04-25T18:02:00Z</dcterms:modified>
</cp:coreProperties>
</file>