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C7" w:rsidRPr="009579C7" w:rsidRDefault="009579C7" w:rsidP="009579C7">
      <w:pPr>
        <w:jc w:val="center"/>
        <w:rPr>
          <w:b/>
          <w:sz w:val="24"/>
          <w:szCs w:val="24"/>
        </w:rPr>
      </w:pPr>
      <w:r w:rsidRPr="009579C7">
        <w:rPr>
          <w:b/>
          <w:sz w:val="24"/>
          <w:szCs w:val="24"/>
        </w:rPr>
        <w:t>PROMER</w:t>
      </w:r>
    </w:p>
    <w:p w:rsidR="009579C7" w:rsidRPr="009579C7" w:rsidRDefault="009579C7" w:rsidP="009579C7">
      <w:pPr>
        <w:jc w:val="center"/>
        <w:rPr>
          <w:b/>
          <w:sz w:val="24"/>
          <w:szCs w:val="24"/>
        </w:rPr>
      </w:pPr>
      <w:r w:rsidRPr="009579C7">
        <w:rPr>
          <w:b/>
          <w:sz w:val="24"/>
          <w:szCs w:val="24"/>
        </w:rPr>
        <w:t>ATENEOS DIDÁCTICOS - EDUCACIÓN OBLIGATORIA</w:t>
      </w:r>
    </w:p>
    <w:p w:rsidR="009579C7" w:rsidRPr="009579C7" w:rsidRDefault="009579C7" w:rsidP="009579C7">
      <w:pPr>
        <w:spacing w:after="0" w:line="240" w:lineRule="auto"/>
        <w:jc w:val="center"/>
        <w:rPr>
          <w:rFonts w:eastAsia="Arial Narrow" w:cs="Arial Narrow"/>
          <w:b/>
          <w:i/>
          <w:color w:val="257144"/>
          <w:sz w:val="28"/>
          <w:szCs w:val="28"/>
        </w:rPr>
      </w:pPr>
      <w:r w:rsidRPr="009579C7">
        <w:rPr>
          <w:rFonts w:eastAsia="Arial Narrow" w:cs="Arial Narrow"/>
          <w:b/>
          <w:i/>
          <w:color w:val="257144"/>
          <w:sz w:val="28"/>
          <w:szCs w:val="28"/>
        </w:rPr>
        <w:t xml:space="preserve">Desarrollo de capacidades fundamentales en </w:t>
      </w:r>
      <w:proofErr w:type="spellStart"/>
      <w:r w:rsidRPr="009579C7">
        <w:rPr>
          <w:rFonts w:eastAsia="Arial Narrow" w:cs="Arial Narrow"/>
          <w:b/>
          <w:i/>
          <w:color w:val="257144"/>
          <w:sz w:val="28"/>
          <w:szCs w:val="28"/>
        </w:rPr>
        <w:t>Plurigrado</w:t>
      </w:r>
      <w:proofErr w:type="spellEnd"/>
      <w:r w:rsidRPr="009579C7">
        <w:rPr>
          <w:rFonts w:eastAsia="Arial Narrow" w:cs="Arial Narrow"/>
          <w:b/>
          <w:i/>
          <w:color w:val="257144"/>
          <w:sz w:val="28"/>
          <w:szCs w:val="28"/>
        </w:rPr>
        <w:t>/</w:t>
      </w:r>
      <w:proofErr w:type="spellStart"/>
      <w:r w:rsidRPr="009579C7">
        <w:rPr>
          <w:rFonts w:eastAsia="Arial Narrow" w:cs="Arial Narrow"/>
          <w:b/>
          <w:i/>
          <w:color w:val="257144"/>
          <w:sz w:val="28"/>
          <w:szCs w:val="28"/>
        </w:rPr>
        <w:t>Pluricurso</w:t>
      </w:r>
      <w:proofErr w:type="spellEnd"/>
    </w:p>
    <w:p w:rsidR="009579C7" w:rsidRPr="009579C7" w:rsidRDefault="009579C7" w:rsidP="009579C7">
      <w:pPr>
        <w:spacing w:after="0" w:line="240" w:lineRule="auto"/>
        <w:jc w:val="center"/>
        <w:rPr>
          <w:rFonts w:eastAsia="Arial Narrow" w:cs="Arial Narrow"/>
          <w:b/>
          <w:i/>
          <w:color w:val="257144"/>
          <w:sz w:val="28"/>
          <w:szCs w:val="28"/>
        </w:rPr>
      </w:pPr>
      <w:r w:rsidRPr="009579C7">
        <w:rPr>
          <w:rFonts w:eastAsia="Arial Narrow" w:cs="Arial Narrow"/>
          <w:b/>
          <w:i/>
          <w:color w:val="257144"/>
          <w:sz w:val="28"/>
          <w:szCs w:val="28"/>
        </w:rPr>
        <w:t>Educación Primaria - Educación Secundaria</w:t>
      </w:r>
    </w:p>
    <w:p w:rsidR="009579C7" w:rsidRPr="009579C7" w:rsidRDefault="009579C7" w:rsidP="009579C7">
      <w:pPr>
        <w:spacing w:after="0" w:line="240" w:lineRule="auto"/>
        <w:jc w:val="center"/>
        <w:rPr>
          <w:rFonts w:eastAsia="Arial Narrow" w:cs="Arial Narrow"/>
          <w:b/>
          <w:i/>
          <w:color w:val="257144"/>
          <w:sz w:val="28"/>
          <w:szCs w:val="28"/>
        </w:rPr>
      </w:pPr>
      <w:r w:rsidRPr="009579C7">
        <w:rPr>
          <w:rFonts w:eastAsia="Arial Narrow" w:cs="Arial Narrow"/>
          <w:b/>
          <w:i/>
          <w:color w:val="257144"/>
          <w:sz w:val="28"/>
          <w:szCs w:val="28"/>
        </w:rPr>
        <w:t>Modalidad Rural</w:t>
      </w:r>
    </w:p>
    <w:p w:rsidR="009579C7" w:rsidRDefault="009579C7" w:rsidP="009579C7">
      <w:pPr>
        <w:spacing w:after="0" w:line="240" w:lineRule="auto"/>
        <w:jc w:val="center"/>
        <w:rPr>
          <w:rFonts w:eastAsia="Arial Narrow" w:cs="Arial Narrow"/>
          <w:b/>
          <w:i/>
          <w:color w:val="257144"/>
          <w:sz w:val="32"/>
          <w:szCs w:val="32"/>
        </w:rPr>
      </w:pPr>
      <w:r w:rsidRPr="009579C7">
        <w:rPr>
          <w:rFonts w:eastAsia="Arial Narrow" w:cs="Arial Narrow"/>
          <w:b/>
          <w:i/>
          <w:color w:val="257144"/>
          <w:sz w:val="32"/>
          <w:szCs w:val="32"/>
        </w:rPr>
        <w:t>CIENCIAS NATURALES</w:t>
      </w:r>
    </w:p>
    <w:p w:rsidR="009579C7" w:rsidRPr="009579C7" w:rsidRDefault="009579C7" w:rsidP="009579C7">
      <w:pPr>
        <w:spacing w:after="0" w:line="240" w:lineRule="auto"/>
        <w:jc w:val="center"/>
        <w:rPr>
          <w:rFonts w:eastAsia="Arial Narrow" w:cs="Arial Narrow"/>
          <w:b/>
          <w:i/>
          <w:color w:val="257144"/>
          <w:sz w:val="32"/>
          <w:szCs w:val="32"/>
        </w:rPr>
      </w:pPr>
    </w:p>
    <w:p w:rsidR="009579C7" w:rsidRPr="009579C7" w:rsidRDefault="009579C7" w:rsidP="009579C7">
      <w:pPr>
        <w:jc w:val="center"/>
      </w:pPr>
      <w:r w:rsidRPr="009579C7">
        <w:rPr>
          <w:b/>
          <w:sz w:val="24"/>
          <w:szCs w:val="24"/>
        </w:rPr>
        <w:t>BITÁCORA PARA TRANSITAR LOS ATENEOS DIDÁCTICOS</w:t>
      </w:r>
    </w:p>
    <w:tbl>
      <w:tblPr>
        <w:tblW w:w="935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400" w:firstRow="0" w:lastRow="0" w:firstColumn="0" w:lastColumn="0" w:noHBand="0" w:noVBand="1"/>
      </w:tblPr>
      <w:tblGrid>
        <w:gridCol w:w="9358"/>
      </w:tblGrid>
      <w:tr w:rsidR="009579C7" w:rsidRPr="009579C7" w:rsidTr="009579C7">
        <w:tc>
          <w:tcPr>
            <w:tcW w:w="9358" w:type="dxa"/>
            <w:shd w:val="clear" w:color="auto" w:fill="auto"/>
          </w:tcPr>
          <w:p w:rsidR="009579C7" w:rsidRPr="009579C7" w:rsidRDefault="009579C7" w:rsidP="00AE0928">
            <w:pPr>
              <w:ind w:left="284" w:right="197"/>
              <w:jc w:val="center"/>
              <w:rPr>
                <w:rFonts w:eastAsia="Times New Roman" w:cs="Times New Roman"/>
                <w:b/>
                <w:color w:val="00B050"/>
                <w:sz w:val="20"/>
                <w:szCs w:val="20"/>
              </w:rPr>
            </w:pPr>
            <w:r w:rsidRPr="009579C7">
              <w:rPr>
                <w:rFonts w:eastAsia="Times New Roman" w:cs="Times New Roman"/>
                <w:b/>
                <w:color w:val="00B050"/>
                <w:sz w:val="20"/>
                <w:szCs w:val="20"/>
              </w:rPr>
              <w:t>INFORMACIÓN IMPORTANTE PARA LA</w:t>
            </w:r>
          </w:p>
          <w:p w:rsidR="009579C7" w:rsidRPr="009579C7" w:rsidRDefault="009579C7" w:rsidP="00AE0928">
            <w:pPr>
              <w:ind w:left="284" w:right="197"/>
              <w:jc w:val="center"/>
              <w:rPr>
                <w:rFonts w:eastAsia="Times New Roman" w:cs="Times New Roman"/>
                <w:b/>
                <w:color w:val="00B050"/>
                <w:sz w:val="20"/>
                <w:szCs w:val="20"/>
              </w:rPr>
            </w:pPr>
            <w:r w:rsidRPr="009579C7">
              <w:rPr>
                <w:rFonts w:eastAsia="Times New Roman" w:cs="Times New Roman"/>
                <w:b/>
                <w:color w:val="00B050"/>
                <w:sz w:val="20"/>
                <w:szCs w:val="20"/>
              </w:rPr>
              <w:t>ACREDITACIÓN DE ESTA INSTANCIA DE FORMACIÓN DOCENTE CONTINUA</w:t>
            </w:r>
          </w:p>
          <w:p w:rsidR="009579C7" w:rsidRPr="009579C7" w:rsidRDefault="009579C7" w:rsidP="00AE0928">
            <w:pPr>
              <w:ind w:left="284" w:right="197"/>
              <w:jc w:val="both"/>
              <w:rPr>
                <w:rFonts w:eastAsia="Times New Roman" w:cs="Times New Roman"/>
                <w:b/>
                <w:sz w:val="20"/>
                <w:szCs w:val="20"/>
              </w:rPr>
            </w:pPr>
          </w:p>
          <w:p w:rsidR="009579C7" w:rsidRPr="009579C7" w:rsidRDefault="009579C7" w:rsidP="00AE0928">
            <w:pPr>
              <w:ind w:left="284" w:right="197"/>
              <w:jc w:val="both"/>
              <w:rPr>
                <w:rFonts w:eastAsia="Times New Roman" w:cs="Times New Roman"/>
                <w:sz w:val="20"/>
                <w:szCs w:val="20"/>
              </w:rPr>
            </w:pPr>
            <w:r w:rsidRPr="009579C7">
              <w:rPr>
                <w:rFonts w:eastAsia="Times New Roman" w:cs="Times New Roman"/>
                <w:sz w:val="20"/>
                <w:szCs w:val="20"/>
              </w:rPr>
              <w:t xml:space="preserve">La acreditación de la capacitación consiste en la presentación digital (vía correo electrónico) de </w:t>
            </w:r>
            <w:r w:rsidRPr="009579C7">
              <w:rPr>
                <w:rFonts w:eastAsia="Times New Roman" w:cs="Times New Roman"/>
                <w:b/>
                <w:sz w:val="20"/>
                <w:szCs w:val="20"/>
                <w:u w:val="single"/>
              </w:rPr>
              <w:t>dos producciones obligatorias</w:t>
            </w:r>
            <w:r w:rsidRPr="009579C7">
              <w:rPr>
                <w:rFonts w:eastAsia="Times New Roman" w:cs="Times New Roman"/>
                <w:sz w:val="20"/>
                <w:szCs w:val="20"/>
              </w:rPr>
              <w:t>. A continuación, se detallan aspectos formales para el envío.</w:t>
            </w:r>
          </w:p>
          <w:p w:rsidR="009579C7" w:rsidRPr="009579C7" w:rsidRDefault="009579C7" w:rsidP="00AE0928">
            <w:pPr>
              <w:ind w:left="284" w:right="197"/>
              <w:jc w:val="both"/>
              <w:rPr>
                <w:rFonts w:eastAsia="Times New Roman" w:cs="Times New Roman"/>
                <w:b/>
                <w:sz w:val="20"/>
                <w:szCs w:val="20"/>
              </w:rPr>
            </w:pPr>
          </w:p>
          <w:p w:rsidR="009579C7" w:rsidRPr="009579C7" w:rsidRDefault="009579C7" w:rsidP="00AE0928">
            <w:pPr>
              <w:ind w:left="284" w:right="197"/>
              <w:jc w:val="both"/>
              <w:rPr>
                <w:rFonts w:eastAsia="Times New Roman" w:cs="Times New Roman"/>
                <w:b/>
                <w:sz w:val="20"/>
                <w:szCs w:val="20"/>
              </w:rPr>
            </w:pPr>
            <w:r w:rsidRPr="009579C7">
              <w:rPr>
                <w:rFonts w:eastAsia="Times New Roman" w:cs="Times New Roman"/>
                <w:b/>
                <w:sz w:val="20"/>
                <w:szCs w:val="20"/>
              </w:rPr>
              <w:t>PRIMERA PRODUCCIÓN:</w:t>
            </w:r>
          </w:p>
          <w:p w:rsidR="009579C7" w:rsidRPr="009579C7" w:rsidRDefault="009579C7" w:rsidP="00AE0928">
            <w:pPr>
              <w:ind w:left="284" w:right="197"/>
              <w:jc w:val="both"/>
              <w:rPr>
                <w:rFonts w:eastAsia="Times New Roman" w:cs="Times New Roman"/>
                <w:sz w:val="20"/>
                <w:szCs w:val="20"/>
              </w:rPr>
            </w:pPr>
            <w:r w:rsidRPr="009579C7">
              <w:rPr>
                <w:rFonts w:eastAsia="Times New Roman" w:cs="Times New Roman"/>
                <w:sz w:val="20"/>
                <w:szCs w:val="20"/>
              </w:rPr>
              <w:t xml:space="preserve">Los docentes deberán completar la primera parte de la Bitácora en el formulario remitido – </w:t>
            </w:r>
            <w:r w:rsidRPr="009579C7">
              <w:rPr>
                <w:rFonts w:eastAsia="Times New Roman" w:cs="Times New Roman"/>
                <w:b/>
                <w:sz w:val="20"/>
                <w:szCs w:val="20"/>
              </w:rPr>
              <w:t>ANTES DEL ATENEO</w:t>
            </w:r>
            <w:r w:rsidRPr="009579C7">
              <w:rPr>
                <w:rFonts w:eastAsia="Times New Roman" w:cs="Times New Roman"/>
                <w:sz w:val="20"/>
                <w:szCs w:val="20"/>
              </w:rPr>
              <w:t xml:space="preserve"> – y enviarla por correo electrónico como archivo adjunto, cinco (5) días hábiles antes del encuentro, a la siguiente dirección electrónica:</w:t>
            </w:r>
            <w:r w:rsidRPr="009579C7">
              <w:rPr>
                <w:rFonts w:eastAsia="Times New Roman" w:cs="Times New Roman"/>
                <w:sz w:val="24"/>
                <w:szCs w:val="24"/>
              </w:rPr>
              <w:t xml:space="preserve"> </w:t>
            </w:r>
            <w:hyperlink r:id="rId8">
              <w:r w:rsidRPr="009579C7">
                <w:rPr>
                  <w:rFonts w:eastAsia="Times New Roman" w:cs="Times New Roman"/>
                  <w:color w:val="0000FF"/>
                  <w:sz w:val="24"/>
                  <w:szCs w:val="24"/>
                </w:rPr>
                <w:t>ader.naturales@gmail.com</w:t>
              </w:r>
            </w:hyperlink>
            <w:r w:rsidRPr="009579C7">
              <w:rPr>
                <w:rFonts w:eastAsia="Times New Roman" w:cs="Times New Roman"/>
                <w:sz w:val="20"/>
                <w:szCs w:val="20"/>
              </w:rPr>
              <w:t xml:space="preserve"> </w:t>
            </w:r>
          </w:p>
          <w:p w:rsidR="009579C7" w:rsidRPr="009579C7" w:rsidRDefault="009579C7" w:rsidP="00AE0928">
            <w:pPr>
              <w:ind w:left="284" w:right="197"/>
              <w:jc w:val="both"/>
              <w:rPr>
                <w:rFonts w:eastAsia="Times New Roman" w:cs="Times New Roman"/>
                <w:i/>
                <w:sz w:val="20"/>
                <w:szCs w:val="20"/>
              </w:rPr>
            </w:pPr>
            <w:r w:rsidRPr="009579C7">
              <w:rPr>
                <w:rFonts w:eastAsia="Times New Roman" w:cs="Times New Roman"/>
                <w:sz w:val="20"/>
                <w:szCs w:val="20"/>
              </w:rPr>
              <w:t>En el asunto del email deberá constar el</w:t>
            </w:r>
            <w:r w:rsidRPr="009579C7">
              <w:rPr>
                <w:rFonts w:eastAsia="Times New Roman" w:cs="Times New Roman"/>
                <w:b/>
                <w:sz w:val="20"/>
                <w:szCs w:val="20"/>
              </w:rPr>
              <w:t xml:space="preserve"> </w:t>
            </w:r>
            <w:r w:rsidRPr="0002155A">
              <w:rPr>
                <w:rFonts w:eastAsia="Times New Roman" w:cs="Times New Roman"/>
                <w:b/>
                <w:color w:val="339966"/>
                <w:sz w:val="20"/>
                <w:szCs w:val="20"/>
              </w:rPr>
              <w:t>apellido del docente, Educación Primaria</w:t>
            </w:r>
            <w:r w:rsidRPr="0002155A">
              <w:rPr>
                <w:rFonts w:eastAsia="Times New Roman" w:cs="Times New Roman"/>
                <w:b/>
                <w:color w:val="339966"/>
                <w:sz w:val="20"/>
                <w:szCs w:val="20"/>
                <w:lang w:val="es-419"/>
              </w:rPr>
              <w:t>/Secundaria</w:t>
            </w:r>
            <w:r w:rsidRPr="0002155A">
              <w:rPr>
                <w:rFonts w:eastAsia="Times New Roman" w:cs="Times New Roman"/>
                <w:b/>
                <w:color w:val="339966"/>
                <w:sz w:val="20"/>
                <w:szCs w:val="20"/>
              </w:rPr>
              <w:t>, Localidad del encuentro</w:t>
            </w:r>
            <w:r w:rsidRPr="009579C7">
              <w:rPr>
                <w:rFonts w:eastAsia="Times New Roman" w:cs="Times New Roman"/>
                <w:b/>
                <w:sz w:val="20"/>
                <w:szCs w:val="20"/>
              </w:rPr>
              <w:t xml:space="preserve">. </w:t>
            </w:r>
            <w:r w:rsidRPr="009579C7">
              <w:rPr>
                <w:rFonts w:eastAsia="Times New Roman" w:cs="Times New Roman"/>
                <w:i/>
                <w:sz w:val="20"/>
                <w:szCs w:val="20"/>
              </w:rPr>
              <w:t xml:space="preserve">Por ejemplo: González Educación Primaria Villa Dolores. </w:t>
            </w:r>
          </w:p>
          <w:p w:rsidR="009579C7" w:rsidRPr="009579C7" w:rsidRDefault="009579C7" w:rsidP="00AE0928">
            <w:pPr>
              <w:ind w:left="284" w:right="197"/>
              <w:jc w:val="both"/>
              <w:rPr>
                <w:rFonts w:eastAsia="Times New Roman" w:cs="Times New Roman"/>
                <w:sz w:val="20"/>
                <w:szCs w:val="20"/>
              </w:rPr>
            </w:pPr>
            <w:r w:rsidRPr="009579C7">
              <w:rPr>
                <w:noProof/>
                <w:lang w:eastAsia="es-AR"/>
              </w:rPr>
              <mc:AlternateContent>
                <mc:Choice Requires="wps">
                  <w:drawing>
                    <wp:anchor distT="0" distB="0" distL="114300" distR="114300" simplePos="0" relativeHeight="251658752" behindDoc="0" locked="0" layoutInCell="1" hidden="0" allowOverlap="1" wp14:anchorId="5F29C34B" wp14:editId="6035F713">
                      <wp:simplePos x="0" y="0"/>
                      <wp:positionH relativeFrom="column">
                        <wp:posOffset>1</wp:posOffset>
                      </wp:positionH>
                      <wp:positionV relativeFrom="paragraph">
                        <wp:posOffset>127000</wp:posOffset>
                      </wp:positionV>
                      <wp:extent cx="569383" cy="270791"/>
                      <wp:effectExtent l="0" t="0" r="0" b="0"/>
                      <wp:wrapNone/>
                      <wp:docPr id="1" name="1 Flecha a la derecha con bandas"/>
                      <wp:cNvGraphicFramePr/>
                      <a:graphic xmlns:a="http://schemas.openxmlformats.org/drawingml/2006/main">
                        <a:graphicData uri="http://schemas.microsoft.com/office/word/2010/wordprocessingShape">
                          <wps:wsp>
                            <wps:cNvSpPr/>
                            <wps:spPr>
                              <a:xfrm rot="10800000" flipH="1">
                                <a:off x="5070834" y="3654376"/>
                                <a:ext cx="550333" cy="251248"/>
                              </a:xfrm>
                              <a:prstGeom prst="stripedRightArrow">
                                <a:avLst>
                                  <a:gd name="adj1" fmla="val 50000"/>
                                  <a:gd name="adj2" fmla="val 50000"/>
                                </a:avLst>
                              </a:prstGeom>
                              <a:gradFill>
                                <a:gsLst>
                                  <a:gs pos="0">
                                    <a:srgbClr val="3177EE"/>
                                  </a:gs>
                                  <a:gs pos="100000">
                                    <a:srgbClr val="113D8A"/>
                                  </a:gs>
                                </a:gsLst>
                                <a:lin ang="5400012" scaled="0"/>
                              </a:gradFill>
                              <a:ln w="9525" cap="flat" cmpd="sng">
                                <a:solidFill>
                                  <a:srgbClr val="00FF00"/>
                                </a:solidFill>
                                <a:prstDash val="solid"/>
                                <a:round/>
                                <a:headEnd type="none" w="sm" len="sm"/>
                                <a:tailEnd type="none" w="sm" len="sm"/>
                              </a:ln>
                            </wps:spPr>
                            <wps:txbx>
                              <w:txbxContent>
                                <w:p w:rsidR="009579C7" w:rsidRDefault="009579C7" w:rsidP="009579C7">
                                  <w:pPr>
                                    <w:spacing w:after="0" w:line="240" w:lineRule="auto"/>
                                    <w:textDirection w:val="btLr"/>
                                  </w:pPr>
                                </w:p>
                              </w:txbxContent>
                            </wps:txbx>
                            <wps:bodyPr spcFirstLastPara="1" wrap="square" lIns="91425" tIns="91425" rIns="91425" bIns="91425" anchor="ctr" anchorCtr="0"/>
                          </wps:wsp>
                        </a:graphicData>
                      </a:graphic>
                    </wp:anchor>
                  </w:drawing>
                </mc:Choice>
                <mc:Fallback>
                  <w:pict>
                    <v:shapetype w14:anchorId="5F29C34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1 Flecha a la derecha con bandas" o:spid="_x0000_s1026" type="#_x0000_t93" style="position:absolute;left:0;text-align:left;margin-left:0;margin-top:10pt;width:44.85pt;height:21.3pt;rotation:180;flip:x;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" adj="16669" fillcolor="#3177ee" strokecolor="lime">
                      <v:fill color2="#113d8a" focus="100%" type="gradient">
                        <o:fill v:ext="view" type="gradientUnscaled"/>
                      </v:fill>
                      <v:stroke startarrowwidth="narrow" startarrowlength="short" endarrowwidth="narrow" endarrowlength="short" joinstyle="round"/>
                      <v:textbox inset="2.53958mm,2.53958mm,2.53958mm,2.53958mm">
                        <w:txbxContent>
                          <w:p w:rsidR="009579C7" w:rsidRDefault="009579C7" w:rsidP="009579C7">
                            <w:pPr>
                              <w:spacing w:after="0" w:line="240" w:lineRule="auto"/>
                              <w:textDirection w:val="btLr"/>
                            </w:pPr>
                          </w:p>
                        </w:txbxContent>
                      </v:textbox>
                    </v:shape>
                  </w:pict>
                </mc:Fallback>
              </mc:AlternateContent>
            </w:r>
          </w:p>
          <w:p w:rsidR="009579C7" w:rsidRPr="009579C7" w:rsidRDefault="009579C7" w:rsidP="00AE0928">
            <w:pPr>
              <w:ind w:left="1276" w:right="197"/>
              <w:jc w:val="both"/>
              <w:rPr>
                <w:rFonts w:eastAsia="Times New Roman" w:cs="Times New Roman"/>
                <w:sz w:val="20"/>
                <w:szCs w:val="20"/>
              </w:rPr>
            </w:pPr>
            <w:r w:rsidRPr="009579C7">
              <w:rPr>
                <w:rFonts w:eastAsia="Times New Roman" w:cs="Times New Roman"/>
                <w:sz w:val="20"/>
                <w:szCs w:val="20"/>
              </w:rPr>
              <w:t xml:space="preserve">                   RECORDAMOS: La lectura de la bibliografía indicada junto con la realización de las tareas previas, son acciones fundamentales para el desarrollo del encuentro presencial.</w:t>
            </w:r>
          </w:p>
          <w:p w:rsidR="009579C7" w:rsidRPr="009579C7" w:rsidRDefault="009579C7" w:rsidP="00AE0928">
            <w:pPr>
              <w:ind w:left="284" w:right="197"/>
              <w:jc w:val="both"/>
              <w:rPr>
                <w:rFonts w:eastAsia="Times New Roman" w:cs="Times New Roman"/>
                <w:b/>
                <w:sz w:val="20"/>
                <w:szCs w:val="20"/>
              </w:rPr>
            </w:pPr>
          </w:p>
          <w:p w:rsidR="009579C7" w:rsidRPr="009579C7" w:rsidRDefault="009579C7" w:rsidP="00AE0928">
            <w:pPr>
              <w:widowControl w:val="0"/>
              <w:ind w:left="284" w:right="197"/>
              <w:jc w:val="both"/>
              <w:rPr>
                <w:rFonts w:eastAsia="Times New Roman" w:cs="Times New Roman"/>
                <w:b/>
                <w:sz w:val="20"/>
                <w:szCs w:val="20"/>
              </w:rPr>
            </w:pPr>
            <w:r w:rsidRPr="009579C7">
              <w:rPr>
                <w:rFonts w:eastAsia="Times New Roman" w:cs="Times New Roman"/>
                <w:b/>
                <w:sz w:val="20"/>
                <w:szCs w:val="20"/>
              </w:rPr>
              <w:t>SEGUNDA PRODUCCIÓN:</w:t>
            </w:r>
          </w:p>
          <w:p w:rsidR="009579C7" w:rsidRPr="009579C7" w:rsidRDefault="009579C7" w:rsidP="00AE0928">
            <w:pPr>
              <w:widowControl w:val="0"/>
              <w:ind w:left="284" w:right="197"/>
              <w:jc w:val="both"/>
              <w:rPr>
                <w:rFonts w:eastAsia="Times New Roman" w:cs="Times New Roman"/>
                <w:sz w:val="20"/>
                <w:szCs w:val="20"/>
              </w:rPr>
            </w:pPr>
            <w:r w:rsidRPr="009579C7">
              <w:rPr>
                <w:rFonts w:eastAsia="Times New Roman" w:cs="Times New Roman"/>
                <w:sz w:val="20"/>
                <w:szCs w:val="20"/>
              </w:rPr>
              <w:t xml:space="preserve">Cada docente asistente al encuentro deberá enviar, de manera individual (los documentos que presenten similitud no serán aceptados), por correo electrónico a la misma dirección, en un plazo de 40 días corridos, </w:t>
            </w:r>
            <w:r w:rsidRPr="009579C7">
              <w:rPr>
                <w:rFonts w:eastAsia="Times New Roman" w:cs="Times New Roman"/>
                <w:b/>
                <w:sz w:val="20"/>
                <w:szCs w:val="20"/>
              </w:rPr>
              <w:t>un archivo con la bitácora completa por cada espacio curricular, con las respuestas dentro de este mismo documento</w:t>
            </w:r>
            <w:r w:rsidRPr="009579C7">
              <w:rPr>
                <w:rFonts w:eastAsia="Times New Roman" w:cs="Times New Roman"/>
                <w:sz w:val="20"/>
                <w:szCs w:val="20"/>
              </w:rPr>
              <w:t>. (La fecha de entrega se indicará en el encuentro presencial)</w:t>
            </w:r>
          </w:p>
          <w:p w:rsidR="009579C7" w:rsidRDefault="009579C7" w:rsidP="00AE0928">
            <w:pPr>
              <w:widowControl w:val="0"/>
              <w:ind w:left="284" w:right="197"/>
              <w:jc w:val="both"/>
              <w:rPr>
                <w:rFonts w:eastAsia="Times New Roman" w:cs="Times New Roman"/>
                <w:sz w:val="20"/>
                <w:szCs w:val="20"/>
              </w:rPr>
            </w:pPr>
          </w:p>
          <w:p w:rsidR="0002155A" w:rsidRPr="009579C7" w:rsidRDefault="0002155A" w:rsidP="00AE0928">
            <w:pPr>
              <w:widowControl w:val="0"/>
              <w:ind w:left="284" w:right="197"/>
              <w:jc w:val="both"/>
              <w:rPr>
                <w:rFonts w:eastAsia="Times New Roman" w:cs="Times New Roman"/>
                <w:sz w:val="20"/>
                <w:szCs w:val="20"/>
              </w:rPr>
            </w:pPr>
          </w:p>
          <w:p w:rsidR="009579C7" w:rsidRPr="009579C7" w:rsidRDefault="009579C7" w:rsidP="00AE0928">
            <w:pPr>
              <w:widowControl w:val="0"/>
              <w:ind w:left="284" w:right="197"/>
              <w:jc w:val="both"/>
              <w:rPr>
                <w:rFonts w:eastAsia="Times New Roman" w:cs="Times New Roman"/>
                <w:i/>
                <w:sz w:val="20"/>
                <w:szCs w:val="20"/>
              </w:rPr>
            </w:pPr>
            <w:r w:rsidRPr="009579C7">
              <w:rPr>
                <w:rFonts w:eastAsia="Times New Roman" w:cs="Times New Roman"/>
                <w:sz w:val="20"/>
                <w:szCs w:val="20"/>
              </w:rPr>
              <w:t xml:space="preserve">En el asunto del email deberá constar el apellido del docente, Educación Primaria, Localidad del encuentro. </w:t>
            </w:r>
            <w:r w:rsidRPr="009579C7">
              <w:rPr>
                <w:rFonts w:eastAsia="Times New Roman" w:cs="Times New Roman"/>
                <w:i/>
                <w:sz w:val="20"/>
                <w:szCs w:val="20"/>
              </w:rPr>
              <w:t xml:space="preserve">Por ejemplo: González Educación </w:t>
            </w:r>
            <w:r w:rsidRPr="009579C7">
              <w:rPr>
                <w:rFonts w:eastAsia="Times New Roman" w:cs="Times New Roman"/>
                <w:i/>
                <w:sz w:val="20"/>
                <w:szCs w:val="20"/>
                <w:lang w:val="es-419"/>
              </w:rPr>
              <w:t>Secundaria</w:t>
            </w:r>
            <w:r w:rsidRPr="009579C7">
              <w:rPr>
                <w:rFonts w:eastAsia="Times New Roman" w:cs="Times New Roman"/>
                <w:i/>
                <w:sz w:val="20"/>
                <w:szCs w:val="20"/>
              </w:rPr>
              <w:t xml:space="preserve"> Villa Dolores.</w:t>
            </w:r>
          </w:p>
          <w:p w:rsidR="009579C7" w:rsidRPr="009579C7" w:rsidRDefault="009579C7" w:rsidP="00AE0928">
            <w:pPr>
              <w:widowControl w:val="0"/>
              <w:ind w:left="284" w:right="197"/>
              <w:jc w:val="both"/>
              <w:rPr>
                <w:rFonts w:eastAsia="Times New Roman" w:cs="Times New Roman"/>
                <w:b/>
                <w:sz w:val="20"/>
                <w:szCs w:val="20"/>
              </w:rPr>
            </w:pPr>
            <w:bookmarkStart w:id="0" w:name="_gjdgxs" w:colFirst="0" w:colLast="0"/>
            <w:bookmarkEnd w:id="0"/>
          </w:p>
          <w:p w:rsidR="009579C7" w:rsidRPr="009579C7" w:rsidRDefault="009579C7" w:rsidP="00AE0928">
            <w:pPr>
              <w:widowControl w:val="0"/>
              <w:ind w:left="284" w:right="197"/>
              <w:jc w:val="both"/>
              <w:rPr>
                <w:rFonts w:eastAsia="Times New Roman" w:cs="Times New Roman"/>
                <w:i/>
                <w:sz w:val="20"/>
                <w:szCs w:val="20"/>
              </w:rPr>
            </w:pPr>
            <w:r w:rsidRPr="009579C7">
              <w:rPr>
                <w:rFonts w:eastAsia="Times New Roman" w:cs="Times New Roman"/>
                <w:sz w:val="20"/>
                <w:szCs w:val="20"/>
              </w:rPr>
              <w:t>En el caso de no resultar aprobado el trabajo se deberá realizar la instancia de recuperatorio 5 días hábiles luego de recibir la devolución.</w:t>
            </w:r>
          </w:p>
          <w:p w:rsidR="009579C7" w:rsidRPr="009579C7" w:rsidRDefault="009579C7" w:rsidP="00AE0928">
            <w:pPr>
              <w:widowControl w:val="0"/>
              <w:ind w:left="284" w:right="197"/>
              <w:jc w:val="both"/>
              <w:rPr>
                <w:rFonts w:eastAsia="Times New Roman" w:cs="Times New Roman"/>
                <w:b/>
                <w:sz w:val="20"/>
                <w:szCs w:val="20"/>
              </w:rPr>
            </w:pPr>
          </w:p>
          <w:p w:rsidR="009579C7" w:rsidRPr="009579C7" w:rsidRDefault="009579C7" w:rsidP="00AE0928">
            <w:pPr>
              <w:widowControl w:val="0"/>
              <w:ind w:left="284" w:right="197"/>
              <w:jc w:val="both"/>
              <w:rPr>
                <w:rFonts w:eastAsia="Times New Roman" w:cs="Times New Roman"/>
                <w:b/>
                <w:sz w:val="20"/>
                <w:szCs w:val="20"/>
              </w:rPr>
            </w:pPr>
            <w:r w:rsidRPr="009579C7">
              <w:rPr>
                <w:rFonts w:eastAsia="Times New Roman" w:cs="Times New Roman"/>
                <w:b/>
                <w:sz w:val="20"/>
                <w:szCs w:val="20"/>
              </w:rPr>
              <w:t>Características formales de la presentación de la bitácora:</w:t>
            </w:r>
          </w:p>
          <w:p w:rsidR="009579C7" w:rsidRPr="009579C7" w:rsidRDefault="009579C7" w:rsidP="00AE0928">
            <w:pPr>
              <w:widowControl w:val="0"/>
              <w:ind w:left="284" w:right="197"/>
              <w:jc w:val="both"/>
              <w:rPr>
                <w:rFonts w:eastAsia="Times New Roman" w:cs="Times New Roman"/>
                <w:sz w:val="20"/>
                <w:szCs w:val="20"/>
              </w:rPr>
            </w:pPr>
            <w:r w:rsidRPr="009579C7">
              <w:rPr>
                <w:rFonts w:eastAsia="Times New Roman" w:cs="Times New Roman"/>
                <w:sz w:val="20"/>
                <w:szCs w:val="20"/>
              </w:rPr>
              <w:t>El escrito debe ser claro y coherente; sin faltas de ortografía ni de puntuación.</w:t>
            </w:r>
          </w:p>
          <w:p w:rsidR="009579C7" w:rsidRPr="009579C7" w:rsidRDefault="009579C7" w:rsidP="00AE0928">
            <w:pPr>
              <w:widowControl w:val="0"/>
              <w:ind w:left="284" w:right="197"/>
              <w:jc w:val="both"/>
              <w:rPr>
                <w:rFonts w:eastAsia="Times New Roman" w:cs="Times New Roman"/>
                <w:sz w:val="20"/>
                <w:szCs w:val="20"/>
              </w:rPr>
            </w:pPr>
            <w:r w:rsidRPr="009579C7">
              <w:rPr>
                <w:rFonts w:eastAsia="Times New Roman" w:cs="Times New Roman"/>
                <w:sz w:val="20"/>
                <w:szCs w:val="20"/>
              </w:rPr>
              <w:t xml:space="preserve">Respetar la </w:t>
            </w:r>
            <w:r w:rsidRPr="009579C7">
              <w:rPr>
                <w:rFonts w:eastAsia="Times New Roman" w:cs="Times New Roman"/>
                <w:b/>
                <w:sz w:val="20"/>
                <w:szCs w:val="20"/>
              </w:rPr>
              <w:t>normativa</w:t>
            </w:r>
            <w:r w:rsidRPr="009579C7">
              <w:rPr>
                <w:rFonts w:eastAsia="Times New Roman" w:cs="Times New Roman"/>
                <w:sz w:val="20"/>
                <w:szCs w:val="20"/>
              </w:rPr>
              <w:t xml:space="preserve"> vigente para el uso de mayúsculas y minúsculas en la escritura; no se recibirán trabajos escritos en mayúscula sostenida.</w:t>
            </w:r>
          </w:p>
          <w:p w:rsidR="009579C7" w:rsidRPr="009579C7" w:rsidRDefault="009579C7" w:rsidP="00AE0928">
            <w:pPr>
              <w:ind w:left="284" w:right="197"/>
              <w:jc w:val="both"/>
              <w:rPr>
                <w:rFonts w:eastAsia="Times New Roman" w:cs="Times New Roman"/>
                <w:sz w:val="20"/>
                <w:szCs w:val="20"/>
              </w:rPr>
            </w:pPr>
            <w:r w:rsidRPr="009579C7">
              <w:rPr>
                <w:rFonts w:eastAsia="Times New Roman" w:cs="Times New Roman"/>
                <w:sz w:val="20"/>
                <w:szCs w:val="20"/>
              </w:rPr>
              <w:t xml:space="preserve">Las </w:t>
            </w:r>
            <w:r w:rsidRPr="009579C7">
              <w:rPr>
                <w:rFonts w:eastAsia="Times New Roman" w:cs="Times New Roman"/>
                <w:b/>
                <w:sz w:val="20"/>
                <w:szCs w:val="20"/>
              </w:rPr>
              <w:t>respuestas</w:t>
            </w:r>
            <w:r w:rsidRPr="009579C7">
              <w:rPr>
                <w:rFonts w:eastAsia="Times New Roman" w:cs="Times New Roman"/>
                <w:sz w:val="20"/>
                <w:szCs w:val="20"/>
              </w:rPr>
              <w:t xml:space="preserve"> deberán escribirse en letra Arial o Times New </w:t>
            </w:r>
            <w:proofErr w:type="spellStart"/>
            <w:r w:rsidRPr="009579C7">
              <w:rPr>
                <w:rFonts w:eastAsia="Times New Roman" w:cs="Times New Roman"/>
                <w:sz w:val="20"/>
                <w:szCs w:val="20"/>
              </w:rPr>
              <w:t>Roman</w:t>
            </w:r>
            <w:proofErr w:type="spellEnd"/>
            <w:r w:rsidRPr="009579C7">
              <w:rPr>
                <w:rFonts w:eastAsia="Times New Roman" w:cs="Times New Roman"/>
                <w:sz w:val="20"/>
                <w:szCs w:val="20"/>
              </w:rPr>
              <w:t>, tamaño de fuente 11 como mínimo, con interlineado de 1,5.</w:t>
            </w:r>
          </w:p>
          <w:p w:rsidR="009579C7" w:rsidRPr="009579C7" w:rsidRDefault="009579C7" w:rsidP="00AE0928">
            <w:pPr>
              <w:ind w:left="284" w:right="197"/>
              <w:jc w:val="both"/>
              <w:rPr>
                <w:rFonts w:eastAsia="Times New Roman" w:cs="Times New Roman"/>
                <w:sz w:val="20"/>
                <w:szCs w:val="20"/>
              </w:rPr>
            </w:pPr>
            <w:bookmarkStart w:id="1" w:name="_30j0zll" w:colFirst="0" w:colLast="0"/>
            <w:bookmarkEnd w:id="1"/>
            <w:r w:rsidRPr="009579C7">
              <w:rPr>
                <w:rFonts w:eastAsia="Times New Roman" w:cs="Times New Roman"/>
                <w:sz w:val="20"/>
                <w:szCs w:val="20"/>
              </w:rPr>
              <w:t xml:space="preserve">El </w:t>
            </w:r>
            <w:r w:rsidRPr="009579C7">
              <w:rPr>
                <w:rFonts w:eastAsia="Times New Roman" w:cs="Times New Roman"/>
                <w:b/>
                <w:sz w:val="20"/>
                <w:szCs w:val="20"/>
              </w:rPr>
              <w:t>formato del archivo</w:t>
            </w:r>
            <w:r w:rsidRPr="009579C7">
              <w:rPr>
                <w:rFonts w:eastAsia="Times New Roman" w:cs="Times New Roman"/>
                <w:sz w:val="20"/>
                <w:szCs w:val="20"/>
              </w:rPr>
              <w:t xml:space="preserve"> deberá ser Word compatible 97_2003. No se receptarán producciones en otro formato (</w:t>
            </w:r>
            <w:proofErr w:type="spellStart"/>
            <w:r w:rsidRPr="009579C7">
              <w:rPr>
                <w:rFonts w:eastAsia="Times New Roman" w:cs="Times New Roman"/>
                <w:sz w:val="20"/>
                <w:szCs w:val="20"/>
              </w:rPr>
              <w:t>pdf</w:t>
            </w:r>
            <w:proofErr w:type="spellEnd"/>
            <w:r w:rsidRPr="009579C7">
              <w:rPr>
                <w:rFonts w:eastAsia="Times New Roman" w:cs="Times New Roman"/>
                <w:sz w:val="20"/>
                <w:szCs w:val="20"/>
              </w:rPr>
              <w:t xml:space="preserve">, </w:t>
            </w:r>
            <w:proofErr w:type="spellStart"/>
            <w:r w:rsidRPr="009579C7">
              <w:rPr>
                <w:rFonts w:eastAsia="Times New Roman" w:cs="Times New Roman"/>
                <w:sz w:val="20"/>
                <w:szCs w:val="20"/>
              </w:rPr>
              <w:t>jpg</w:t>
            </w:r>
            <w:proofErr w:type="spellEnd"/>
            <w:r w:rsidRPr="009579C7">
              <w:rPr>
                <w:rFonts w:eastAsia="Times New Roman" w:cs="Times New Roman"/>
                <w:sz w:val="20"/>
                <w:szCs w:val="20"/>
              </w:rPr>
              <w:t>, etc.).</w:t>
            </w:r>
          </w:p>
          <w:p w:rsidR="009579C7" w:rsidRPr="009579C7" w:rsidRDefault="009579C7" w:rsidP="00AE0928">
            <w:pPr>
              <w:ind w:left="284" w:right="197"/>
              <w:jc w:val="both"/>
              <w:rPr>
                <w:rFonts w:eastAsia="Times New Roman" w:cs="Times New Roman"/>
                <w:i/>
              </w:rPr>
            </w:pPr>
            <w:r w:rsidRPr="009579C7">
              <w:rPr>
                <w:rFonts w:eastAsia="Times New Roman" w:cs="Times New Roman"/>
                <w:sz w:val="20"/>
                <w:szCs w:val="20"/>
              </w:rPr>
              <w:t xml:space="preserve">El </w:t>
            </w:r>
            <w:r w:rsidRPr="009579C7">
              <w:rPr>
                <w:rFonts w:eastAsia="Times New Roman" w:cs="Times New Roman"/>
                <w:b/>
                <w:sz w:val="20"/>
                <w:szCs w:val="20"/>
              </w:rPr>
              <w:t>nombre del archivo</w:t>
            </w:r>
            <w:r w:rsidRPr="009579C7">
              <w:rPr>
                <w:rFonts w:eastAsia="Times New Roman" w:cs="Times New Roman"/>
                <w:sz w:val="20"/>
                <w:szCs w:val="20"/>
              </w:rPr>
              <w:t xml:space="preserve"> deberá estar conformado por: </w:t>
            </w:r>
            <w:r w:rsidRPr="0002155A">
              <w:rPr>
                <w:rFonts w:eastAsia="Times New Roman" w:cs="Times New Roman"/>
                <w:b/>
                <w:color w:val="339966"/>
                <w:sz w:val="20"/>
                <w:szCs w:val="20"/>
              </w:rPr>
              <w:t>apellido del docente, Educación Primaria</w:t>
            </w:r>
            <w:r w:rsidRPr="0002155A">
              <w:rPr>
                <w:rFonts w:eastAsia="Times New Roman" w:cs="Times New Roman"/>
                <w:b/>
                <w:color w:val="339966"/>
                <w:sz w:val="20"/>
                <w:szCs w:val="20"/>
                <w:lang w:val="es-419"/>
              </w:rPr>
              <w:t>/Secundaria</w:t>
            </w:r>
            <w:r w:rsidRPr="0002155A">
              <w:rPr>
                <w:rFonts w:eastAsia="Times New Roman" w:cs="Times New Roman"/>
                <w:b/>
                <w:color w:val="339966"/>
                <w:sz w:val="20"/>
                <w:szCs w:val="20"/>
              </w:rPr>
              <w:t xml:space="preserve"> y Sede del encuentro</w:t>
            </w:r>
            <w:r w:rsidRPr="009579C7">
              <w:rPr>
                <w:rFonts w:eastAsia="Times New Roman" w:cs="Times New Roman"/>
                <w:b/>
                <w:sz w:val="20"/>
                <w:szCs w:val="20"/>
              </w:rPr>
              <w:t xml:space="preserve">. </w:t>
            </w:r>
            <w:r w:rsidRPr="009579C7">
              <w:rPr>
                <w:rFonts w:eastAsia="Times New Roman" w:cs="Times New Roman"/>
                <w:i/>
                <w:sz w:val="20"/>
                <w:szCs w:val="20"/>
              </w:rPr>
              <w:t xml:space="preserve">Por ejemplo: González Educación </w:t>
            </w:r>
            <w:r w:rsidRPr="009579C7">
              <w:rPr>
                <w:rFonts w:eastAsia="Times New Roman" w:cs="Times New Roman"/>
                <w:i/>
                <w:sz w:val="20"/>
                <w:szCs w:val="20"/>
                <w:lang w:val="es-419"/>
              </w:rPr>
              <w:t>Primaria</w:t>
            </w:r>
            <w:r w:rsidRPr="009579C7">
              <w:rPr>
                <w:rFonts w:eastAsia="Times New Roman" w:cs="Times New Roman"/>
                <w:i/>
                <w:sz w:val="20"/>
                <w:szCs w:val="20"/>
              </w:rPr>
              <w:t xml:space="preserve"> Villa Dolores.</w:t>
            </w:r>
            <w:r w:rsidRPr="009579C7">
              <w:rPr>
                <w:rFonts w:eastAsia="Times New Roman" w:cs="Times New Roman"/>
                <w:i/>
              </w:rPr>
              <w:t xml:space="preserve"> </w:t>
            </w:r>
          </w:p>
          <w:p w:rsidR="009579C7" w:rsidRPr="009579C7" w:rsidRDefault="009579C7" w:rsidP="00AE0928">
            <w:pPr>
              <w:jc w:val="center"/>
              <w:rPr>
                <w:rFonts w:eastAsia="Times New Roman" w:cs="Times New Roman"/>
                <w:b/>
                <w:color w:val="FF0000"/>
                <w:sz w:val="20"/>
                <w:szCs w:val="20"/>
              </w:rPr>
            </w:pPr>
          </w:p>
          <w:p w:rsidR="009579C7" w:rsidRPr="009579C7" w:rsidRDefault="009579C7" w:rsidP="00AE0928">
            <w:pPr>
              <w:jc w:val="both"/>
              <w:rPr>
                <w:rFonts w:eastAsia="Times New Roman" w:cs="Times New Roman"/>
              </w:rPr>
            </w:pPr>
          </w:p>
        </w:tc>
      </w:tr>
    </w:tbl>
    <w:p w:rsidR="009579C7" w:rsidRDefault="009579C7" w:rsidP="009579C7">
      <w:pPr>
        <w:jc w:val="both"/>
        <w:rPr>
          <w:b/>
          <w:sz w:val="24"/>
          <w:szCs w:val="24"/>
        </w:rPr>
      </w:pPr>
    </w:p>
    <w:p w:rsidR="0002155A" w:rsidRPr="009579C7" w:rsidRDefault="0002155A" w:rsidP="009579C7">
      <w:pPr>
        <w:jc w:val="both"/>
        <w:rPr>
          <w:b/>
          <w:sz w:val="24"/>
          <w:szCs w:val="24"/>
        </w:rPr>
      </w:pPr>
    </w:p>
    <w:tbl>
      <w:tblPr>
        <w:tblW w:w="9268" w:type="dxa"/>
        <w:tblLayout w:type="fixed"/>
        <w:tblLook w:val="0400" w:firstRow="0" w:lastRow="0" w:firstColumn="0" w:lastColumn="0" w:noHBand="0" w:noVBand="1"/>
      </w:tblPr>
      <w:tblGrid>
        <w:gridCol w:w="9268"/>
      </w:tblGrid>
      <w:tr w:rsidR="009579C7" w:rsidRPr="009579C7" w:rsidTr="0002155A">
        <w:tc>
          <w:tcPr>
            <w:tcW w:w="9268" w:type="dxa"/>
            <w:shd w:val="clear" w:color="auto" w:fill="auto"/>
          </w:tcPr>
          <w:p w:rsidR="009579C7" w:rsidRPr="0002155A" w:rsidRDefault="009579C7" w:rsidP="00AE0928">
            <w:pPr>
              <w:rPr>
                <w:rFonts w:eastAsia="Times New Roman" w:cs="Times New Roman"/>
                <w:b/>
                <w:i/>
              </w:rPr>
            </w:pPr>
            <w:r w:rsidRPr="0002155A">
              <w:rPr>
                <w:rFonts w:eastAsia="Times New Roman" w:cs="Times New Roman"/>
                <w:b/>
                <w:i/>
              </w:rPr>
              <w:t>Nombre de la escuela:</w:t>
            </w:r>
          </w:p>
          <w:p w:rsidR="009579C7" w:rsidRPr="0002155A" w:rsidRDefault="009579C7" w:rsidP="00AE0928">
            <w:pPr>
              <w:rPr>
                <w:rFonts w:eastAsia="Times New Roman" w:cs="Times New Roman"/>
                <w:b/>
                <w:i/>
              </w:rPr>
            </w:pPr>
            <w:r w:rsidRPr="0002155A">
              <w:rPr>
                <w:rFonts w:eastAsia="Times New Roman" w:cs="Times New Roman"/>
                <w:b/>
                <w:i/>
              </w:rPr>
              <w:t>Anexo:</w:t>
            </w:r>
          </w:p>
          <w:p w:rsidR="009579C7" w:rsidRPr="0002155A" w:rsidRDefault="009579C7" w:rsidP="00AE0928">
            <w:pPr>
              <w:rPr>
                <w:rFonts w:eastAsia="Times New Roman" w:cs="Times New Roman"/>
                <w:b/>
                <w:i/>
              </w:rPr>
            </w:pPr>
            <w:r w:rsidRPr="0002155A">
              <w:rPr>
                <w:rFonts w:eastAsia="Times New Roman" w:cs="Times New Roman"/>
                <w:b/>
                <w:i/>
              </w:rPr>
              <w:t>Localidad:</w:t>
            </w:r>
          </w:p>
          <w:p w:rsidR="009579C7" w:rsidRPr="0002155A" w:rsidRDefault="009579C7" w:rsidP="00AE0928">
            <w:pPr>
              <w:rPr>
                <w:rFonts w:eastAsia="Times New Roman" w:cs="Times New Roman"/>
                <w:b/>
                <w:i/>
              </w:rPr>
            </w:pPr>
            <w:r w:rsidRPr="0002155A">
              <w:rPr>
                <w:rFonts w:eastAsia="Times New Roman" w:cs="Times New Roman"/>
                <w:b/>
                <w:i/>
              </w:rPr>
              <w:t>CUE:</w:t>
            </w:r>
          </w:p>
          <w:p w:rsidR="009579C7" w:rsidRPr="0002155A" w:rsidRDefault="009579C7" w:rsidP="00AE0928">
            <w:pPr>
              <w:rPr>
                <w:rFonts w:eastAsia="Times New Roman" w:cs="Times New Roman"/>
                <w:b/>
                <w:i/>
              </w:rPr>
            </w:pPr>
            <w:r w:rsidRPr="0002155A">
              <w:rPr>
                <w:rFonts w:eastAsia="Times New Roman" w:cs="Times New Roman"/>
                <w:b/>
                <w:i/>
              </w:rPr>
              <w:t>CUA:</w:t>
            </w:r>
          </w:p>
          <w:p w:rsidR="009579C7" w:rsidRPr="0002155A" w:rsidRDefault="009579C7" w:rsidP="00AE0928">
            <w:pPr>
              <w:rPr>
                <w:rFonts w:eastAsia="Times New Roman" w:cs="Times New Roman"/>
                <w:b/>
                <w:i/>
              </w:rPr>
            </w:pPr>
            <w:r w:rsidRPr="0002155A">
              <w:rPr>
                <w:rFonts w:eastAsia="Times New Roman" w:cs="Times New Roman"/>
                <w:b/>
                <w:i/>
              </w:rPr>
              <w:t>Escuelas que constituyen el agrupamiento:</w:t>
            </w:r>
          </w:p>
          <w:p w:rsidR="009579C7" w:rsidRPr="0002155A" w:rsidRDefault="009579C7" w:rsidP="00AE0928">
            <w:pPr>
              <w:rPr>
                <w:rFonts w:eastAsia="Times New Roman" w:cs="Times New Roman"/>
                <w:b/>
                <w:i/>
              </w:rPr>
            </w:pPr>
            <w:r w:rsidRPr="0002155A">
              <w:rPr>
                <w:rFonts w:eastAsia="Times New Roman" w:cs="Times New Roman"/>
                <w:b/>
                <w:i/>
              </w:rPr>
              <w:t>Zona de supervisión:</w:t>
            </w:r>
          </w:p>
          <w:p w:rsidR="009579C7" w:rsidRPr="0002155A" w:rsidRDefault="009579C7" w:rsidP="00AE0928">
            <w:pPr>
              <w:rPr>
                <w:rFonts w:eastAsia="Times New Roman" w:cs="Times New Roman"/>
                <w:b/>
                <w:i/>
              </w:rPr>
            </w:pPr>
            <w:r w:rsidRPr="0002155A">
              <w:rPr>
                <w:rFonts w:eastAsia="Times New Roman" w:cs="Times New Roman"/>
                <w:b/>
                <w:i/>
              </w:rPr>
              <w:lastRenderedPageBreak/>
              <w:t>Apellido y nombre del docente participante:</w:t>
            </w:r>
          </w:p>
          <w:p w:rsidR="009579C7" w:rsidRPr="0002155A" w:rsidRDefault="009579C7" w:rsidP="00AE0928">
            <w:pPr>
              <w:rPr>
                <w:rFonts w:eastAsia="Times New Roman" w:cs="Times New Roman"/>
                <w:b/>
                <w:i/>
              </w:rPr>
            </w:pPr>
            <w:r w:rsidRPr="0002155A">
              <w:rPr>
                <w:rFonts w:eastAsia="Times New Roman" w:cs="Times New Roman"/>
                <w:b/>
                <w:i/>
              </w:rPr>
              <w:t>DNI:</w:t>
            </w:r>
          </w:p>
          <w:p w:rsidR="009579C7" w:rsidRPr="0002155A" w:rsidRDefault="009579C7" w:rsidP="00AE0928">
            <w:pPr>
              <w:rPr>
                <w:rFonts w:eastAsia="Times New Roman" w:cs="Times New Roman"/>
                <w:b/>
                <w:i/>
              </w:rPr>
            </w:pPr>
            <w:r w:rsidRPr="0002155A">
              <w:rPr>
                <w:rFonts w:eastAsia="Times New Roman" w:cs="Times New Roman"/>
                <w:b/>
                <w:i/>
              </w:rPr>
              <w:t>Espacio Curricular:</w:t>
            </w:r>
          </w:p>
          <w:p w:rsidR="009579C7" w:rsidRPr="009579C7" w:rsidRDefault="009579C7" w:rsidP="00AE0928">
            <w:pPr>
              <w:rPr>
                <w:rFonts w:eastAsia="Times New Roman" w:cs="Times New Roman"/>
              </w:rPr>
            </w:pPr>
            <w:r w:rsidRPr="0002155A">
              <w:rPr>
                <w:rFonts w:eastAsia="Times New Roman" w:cs="Times New Roman"/>
                <w:b/>
                <w:i/>
              </w:rPr>
              <w:t xml:space="preserve">Descripción del </w:t>
            </w:r>
            <w:proofErr w:type="spellStart"/>
            <w:r w:rsidRPr="0002155A">
              <w:rPr>
                <w:rFonts w:eastAsia="Times New Roman" w:cs="Times New Roman"/>
                <w:b/>
                <w:i/>
              </w:rPr>
              <w:t>plurigrado</w:t>
            </w:r>
            <w:proofErr w:type="spellEnd"/>
            <w:r w:rsidRPr="0002155A">
              <w:rPr>
                <w:rFonts w:eastAsia="Times New Roman" w:cs="Times New Roman"/>
                <w:b/>
                <w:i/>
                <w:lang w:val="es-419"/>
              </w:rPr>
              <w:t>/</w:t>
            </w:r>
            <w:proofErr w:type="spellStart"/>
            <w:r w:rsidRPr="0002155A">
              <w:rPr>
                <w:rFonts w:eastAsia="Times New Roman" w:cs="Times New Roman"/>
                <w:b/>
                <w:i/>
                <w:lang w:val="es-419"/>
              </w:rPr>
              <w:t>pluricurso</w:t>
            </w:r>
            <w:proofErr w:type="spellEnd"/>
            <w:r w:rsidRPr="0002155A">
              <w:rPr>
                <w:rFonts w:eastAsia="Times New Roman" w:cs="Times New Roman"/>
                <w:b/>
                <w:i/>
              </w:rPr>
              <w:t xml:space="preserve"> a su cargo:</w:t>
            </w:r>
          </w:p>
          <w:p w:rsidR="009579C7" w:rsidRPr="009579C7" w:rsidRDefault="009579C7" w:rsidP="0002155A">
            <w:pPr>
              <w:spacing w:line="360" w:lineRule="auto"/>
              <w:jc w:val="both"/>
              <w:rPr>
                <w:rFonts w:eastAsia="Times New Roman" w:cs="Times New Roman"/>
                <w:i/>
              </w:rPr>
            </w:pPr>
            <w:bookmarkStart w:id="2" w:name="_1fob9te" w:colFirst="0" w:colLast="0"/>
            <w:bookmarkEnd w:id="2"/>
            <w:r w:rsidRPr="009579C7">
              <w:rPr>
                <w:rFonts w:eastAsia="Times New Roman" w:cs="Times New Roman"/>
                <w:i/>
              </w:rPr>
              <w:t xml:space="preserve">Es importante que pueda describir y explicar, observando a los estudiantes de su aula, los procesos y logros de aprendizaje en relación a la capacidad </w:t>
            </w:r>
            <w:r w:rsidRPr="009579C7">
              <w:rPr>
                <w:rFonts w:eastAsia="Times New Roman" w:cs="Times New Roman"/>
                <w:b/>
                <w:i/>
              </w:rPr>
              <w:t>Pensamiento Crítico y Creativo</w:t>
            </w:r>
            <w:r w:rsidRPr="009579C7">
              <w:rPr>
                <w:rFonts w:eastAsia="Times New Roman" w:cs="Times New Roman"/>
                <w:i/>
              </w:rPr>
              <w:t>.</w:t>
            </w:r>
            <w:r w:rsidRPr="009579C7">
              <w:rPr>
                <w:rFonts w:eastAsia="Times New Roman" w:cs="Times New Roman"/>
                <w:i/>
              </w:rPr>
              <w:br/>
              <w:t>¿Cómo aprenden? ¿Qué dificultades muestran? ¿Qué campos de conocimiento prefieren? ¿Qué leen? ¿Cómo escriben? ¿</w:t>
            </w:r>
            <w:r w:rsidRPr="009579C7">
              <w:rPr>
                <w:rFonts w:eastAsia="Times New Roman" w:cs="Times New Roman"/>
                <w:i/>
                <w:lang w:val="es-419"/>
              </w:rPr>
              <w:t>Qué</w:t>
            </w:r>
            <w:r w:rsidRPr="009579C7">
              <w:rPr>
                <w:rFonts w:eastAsia="Times New Roman" w:cs="Times New Roman"/>
                <w:i/>
              </w:rPr>
              <w:t xml:space="preserve"> </w:t>
            </w:r>
            <w:r w:rsidRPr="009579C7">
              <w:rPr>
                <w:rFonts w:eastAsia="Times New Roman" w:cs="Times New Roman"/>
                <w:i/>
                <w:lang w:val="es-419"/>
              </w:rPr>
              <w:t>juegos inventan</w:t>
            </w:r>
            <w:r w:rsidRPr="009579C7">
              <w:rPr>
                <w:rFonts w:eastAsia="Times New Roman" w:cs="Times New Roman"/>
                <w:i/>
              </w:rPr>
              <w:t xml:space="preserve">? ¿Qué actividades creativas </w:t>
            </w:r>
            <w:r w:rsidRPr="009579C7">
              <w:rPr>
                <w:rFonts w:eastAsia="Times New Roman" w:cs="Times New Roman"/>
                <w:i/>
                <w:lang w:val="es-419"/>
              </w:rPr>
              <w:t>prefieren desarrollar? ¿Cómo asumen las devoluciones de sus compañeros y docente? ¿Cómo contraargumentan lo que se dice en clases cuando no están de acuerdo? ¿Qué procesos de colaboración se gestan entre los estudiantes? ¿Qué actividades creativas prefieren desarrollar? ¿En qué situaciones proponen soluciones innovadoras? ¿Qué tipo de innovaciones proponen?</w:t>
            </w:r>
            <w:r w:rsidRPr="009579C7">
              <w:rPr>
                <w:rFonts w:eastAsia="Times New Roman" w:cs="Times New Roman"/>
                <w:i/>
                <w:lang w:val="es-419"/>
              </w:rPr>
              <w:br/>
            </w:r>
          </w:p>
        </w:tc>
      </w:tr>
    </w:tbl>
    <w:p w:rsidR="009579C7" w:rsidRPr="009579C7" w:rsidRDefault="009579C7" w:rsidP="009579C7">
      <w:pPr>
        <w:jc w:val="both"/>
        <w:rPr>
          <w:rFonts w:eastAsia="Times New Roman" w:cs="Times New Roman"/>
          <w:b/>
          <w:color w:val="257144"/>
        </w:rPr>
      </w:pPr>
    </w:p>
    <w:p w:rsidR="009579C7" w:rsidRPr="0002155A" w:rsidRDefault="009579C7" w:rsidP="009579C7">
      <w:pPr>
        <w:jc w:val="both"/>
        <w:rPr>
          <w:rFonts w:eastAsia="Times New Roman" w:cs="Times New Roman"/>
          <w:b/>
          <w:color w:val="257144"/>
          <w:sz w:val="28"/>
          <w:szCs w:val="28"/>
        </w:rPr>
      </w:pPr>
      <w:bookmarkStart w:id="3" w:name="_GoBack"/>
      <w:bookmarkEnd w:id="3"/>
      <w:r w:rsidRPr="0002155A">
        <w:rPr>
          <w:rFonts w:eastAsia="Times New Roman" w:cs="Times New Roman"/>
          <w:b/>
          <w:color w:val="257144"/>
          <w:sz w:val="28"/>
          <w:szCs w:val="28"/>
        </w:rPr>
        <w:t>Presentación</w:t>
      </w:r>
    </w:p>
    <w:p w:rsidR="009579C7" w:rsidRPr="009579C7" w:rsidRDefault="009579C7" w:rsidP="009579C7">
      <w:pPr>
        <w:spacing w:before="120" w:after="120"/>
        <w:jc w:val="both"/>
        <w:rPr>
          <w:rFonts w:eastAsia="Times New Roman" w:cs="Times New Roman"/>
        </w:rPr>
      </w:pPr>
      <w:r w:rsidRPr="009579C7">
        <w:rPr>
          <w:rFonts w:eastAsia="Times New Roman" w:cs="Times New Roman"/>
        </w:rPr>
        <w:t xml:space="preserve">Como ya expresamos anteriormente, en la antigüedad, los navegantes utilizaban el </w:t>
      </w:r>
      <w:r w:rsidRPr="009579C7">
        <w:rPr>
          <w:rFonts w:eastAsia="Times New Roman" w:cs="Times New Roman"/>
          <w:b/>
        </w:rPr>
        <w:t>cuaderno de bitácora</w:t>
      </w:r>
      <w:r w:rsidRPr="009579C7">
        <w:rPr>
          <w:rFonts w:eastAsia="Times New Roman" w:cs="Times New Roman"/>
        </w:rPr>
        <w:t xml:space="preserve"> para relatar el desarrollo de sus viajes, dejar constancia de todo lo acontecido y de la forma en la que resolvían los conflictos durante la travesía.</w:t>
      </w:r>
    </w:p>
    <w:p w:rsidR="009579C7" w:rsidRPr="009579C7" w:rsidRDefault="009579C7" w:rsidP="009579C7">
      <w:pPr>
        <w:spacing w:before="120" w:after="120"/>
        <w:jc w:val="both"/>
        <w:rPr>
          <w:rFonts w:eastAsia="Times New Roman" w:cs="Times New Roman"/>
        </w:rPr>
      </w:pPr>
      <w:r w:rsidRPr="009579C7">
        <w:rPr>
          <w:rFonts w:eastAsia="Times New Roman" w:cs="Times New Roman"/>
        </w:rPr>
        <w:t xml:space="preserve">En la actualidad, un cuaderno de bitácora se utiliza para llevar un registro escrito de diferentes acciones. Su organización es </w:t>
      </w:r>
      <w:r w:rsidRPr="009579C7">
        <w:rPr>
          <w:rFonts w:eastAsia="Times New Roman" w:cs="Times New Roman"/>
          <w:b/>
        </w:rPr>
        <w:t>cronológica</w:t>
      </w:r>
      <w:r w:rsidRPr="009579C7">
        <w:rPr>
          <w:rFonts w:eastAsia="Times New Roman" w:cs="Times New Roman"/>
        </w:rPr>
        <w:t>, lo que facilita la revisión de los contenidos anotados y de los procesos desarrollados.</w:t>
      </w:r>
    </w:p>
    <w:p w:rsidR="009579C7" w:rsidRDefault="009579C7" w:rsidP="009579C7">
      <w:pPr>
        <w:spacing w:before="120" w:after="120"/>
        <w:jc w:val="both"/>
        <w:rPr>
          <w:rFonts w:eastAsia="Times New Roman" w:cs="Times New Roman"/>
        </w:rPr>
      </w:pPr>
      <w:r w:rsidRPr="009579C7">
        <w:rPr>
          <w:rFonts w:eastAsia="Times New Roman" w:cs="Times New Roman"/>
        </w:rPr>
        <w:t xml:space="preserve">En esta oportunidad, la propuesta es elaborar una bitácora como estrategia para observar, registrar, repensar, implementar y luego revisar las prácticas de enseñanza que están implicadas en el desarrollo de las capacidades fundamentales </w:t>
      </w:r>
      <w:r w:rsidRPr="009579C7">
        <w:rPr>
          <w:rFonts w:eastAsia="Times New Roman" w:cs="Times New Roman"/>
          <w:b/>
          <w:i/>
        </w:rPr>
        <w:t xml:space="preserve">Abordaje y resolución de situaciones problemáticas, Pensamiento crítico y creativo, Trabajo en colaboración para aprender a relacionarse e interactuar </w:t>
      </w:r>
      <w:r w:rsidRPr="009579C7">
        <w:rPr>
          <w:rFonts w:eastAsia="Times New Roman" w:cs="Times New Roman"/>
        </w:rPr>
        <w:t xml:space="preserve">y </w:t>
      </w:r>
      <w:r w:rsidRPr="009579C7">
        <w:rPr>
          <w:rFonts w:eastAsia="Times New Roman" w:cs="Times New Roman"/>
          <w:b/>
          <w:i/>
        </w:rPr>
        <w:t>Oralidad, lectura y escritura con énfasis en comprensión lectora</w:t>
      </w:r>
      <w:r w:rsidRPr="009579C7">
        <w:rPr>
          <w:rFonts w:eastAsia="Times New Roman" w:cs="Times New Roman"/>
        </w:rPr>
        <w:t>.  Si se piensa en la enseñanza como un camino a recorrer, esta sería una suerte de diario de viaje.</w:t>
      </w:r>
      <w:r w:rsidRPr="009579C7">
        <w:rPr>
          <w:rFonts w:eastAsia="Times New Roman" w:cs="Times New Roman"/>
          <w:vertAlign w:val="superscript"/>
        </w:rPr>
        <w:footnoteReference w:id="1"/>
      </w:r>
    </w:p>
    <w:p w:rsidR="0002155A" w:rsidRDefault="0002155A" w:rsidP="009579C7">
      <w:pPr>
        <w:spacing w:before="120" w:after="120"/>
        <w:jc w:val="both"/>
        <w:rPr>
          <w:rFonts w:eastAsia="Times New Roman" w:cs="Times New Roman"/>
        </w:rPr>
      </w:pPr>
    </w:p>
    <w:p w:rsidR="0002155A" w:rsidRDefault="0002155A" w:rsidP="009579C7">
      <w:pPr>
        <w:spacing w:before="120" w:after="120"/>
        <w:jc w:val="both"/>
        <w:rPr>
          <w:rFonts w:eastAsia="Times New Roman" w:cs="Times New Roman"/>
        </w:rPr>
      </w:pPr>
    </w:p>
    <w:p w:rsidR="0002155A" w:rsidRPr="009579C7" w:rsidRDefault="0002155A" w:rsidP="009579C7">
      <w:pPr>
        <w:spacing w:before="120" w:after="120"/>
        <w:jc w:val="both"/>
        <w:rPr>
          <w:rFonts w:eastAsia="Times New Roman" w:cs="Times New Roman"/>
        </w:rPr>
      </w:pPr>
    </w:p>
    <w:p w:rsidR="009579C7" w:rsidRPr="009579C7" w:rsidRDefault="009579C7" w:rsidP="009579C7">
      <w:pPr>
        <w:spacing w:before="120" w:after="120"/>
        <w:jc w:val="both"/>
        <w:rPr>
          <w:rFonts w:eastAsia="Times New Roman" w:cs="Times New Roman"/>
        </w:rPr>
      </w:pPr>
      <w:r w:rsidRPr="009579C7">
        <w:rPr>
          <w:rFonts w:eastAsia="Times New Roman" w:cs="Times New Roman"/>
        </w:rPr>
        <w:t>En los ateneos iremos abordando las capacidades fundamentales haciendo énfasis en:</w:t>
      </w:r>
    </w:p>
    <w:p w:rsidR="009579C7" w:rsidRPr="009579C7" w:rsidRDefault="009579C7" w:rsidP="009579C7">
      <w:pPr>
        <w:widowControl w:val="0"/>
        <w:numPr>
          <w:ilvl w:val="0"/>
          <w:numId w:val="14"/>
        </w:numPr>
        <w:pBdr>
          <w:top w:val="nil"/>
          <w:left w:val="nil"/>
          <w:bottom w:val="nil"/>
          <w:right w:val="nil"/>
          <w:between w:val="nil"/>
        </w:pBdr>
        <w:spacing w:before="120" w:after="0"/>
        <w:jc w:val="both"/>
        <w:rPr>
          <w:color w:val="000000"/>
        </w:rPr>
      </w:pPr>
      <w:r w:rsidRPr="009579C7">
        <w:rPr>
          <w:rFonts w:eastAsia="Times New Roman" w:cs="Times New Roman"/>
          <w:color w:val="000000"/>
        </w:rPr>
        <w:t xml:space="preserve">el caso de Matemática: </w:t>
      </w:r>
      <w:r w:rsidRPr="009579C7">
        <w:rPr>
          <w:rFonts w:eastAsia="Times New Roman" w:cs="Times New Roman"/>
          <w:b/>
          <w:i/>
          <w:color w:val="000000"/>
        </w:rPr>
        <w:t>Trabajo en colaboración para aprender a relacionarse e interactuar;</w:t>
      </w:r>
    </w:p>
    <w:p w:rsidR="009579C7" w:rsidRPr="009579C7" w:rsidRDefault="009579C7" w:rsidP="009579C7">
      <w:pPr>
        <w:widowControl w:val="0"/>
        <w:numPr>
          <w:ilvl w:val="0"/>
          <w:numId w:val="14"/>
        </w:numPr>
        <w:pBdr>
          <w:top w:val="nil"/>
          <w:left w:val="nil"/>
          <w:bottom w:val="nil"/>
          <w:right w:val="nil"/>
          <w:between w:val="nil"/>
        </w:pBdr>
        <w:spacing w:after="0"/>
        <w:jc w:val="both"/>
        <w:rPr>
          <w:color w:val="000000"/>
        </w:rPr>
      </w:pPr>
      <w:r w:rsidRPr="009579C7">
        <w:rPr>
          <w:rFonts w:eastAsia="Times New Roman" w:cs="Times New Roman"/>
          <w:color w:val="000000"/>
        </w:rPr>
        <w:t xml:space="preserve">el caso de Ciencias Sociales: </w:t>
      </w:r>
      <w:r w:rsidRPr="009579C7">
        <w:rPr>
          <w:rFonts w:eastAsia="Times New Roman" w:cs="Times New Roman"/>
          <w:b/>
          <w:i/>
          <w:color w:val="000000"/>
        </w:rPr>
        <w:t>Abordaje y Resolución de situaciones problemáticas</w:t>
      </w:r>
      <w:r w:rsidRPr="009579C7">
        <w:rPr>
          <w:rFonts w:eastAsia="Times New Roman" w:cs="Times New Roman"/>
          <w:b/>
          <w:color w:val="000000"/>
        </w:rPr>
        <w:t>;</w:t>
      </w:r>
    </w:p>
    <w:p w:rsidR="009579C7" w:rsidRPr="009579C7" w:rsidRDefault="009579C7" w:rsidP="009579C7">
      <w:pPr>
        <w:widowControl w:val="0"/>
        <w:numPr>
          <w:ilvl w:val="0"/>
          <w:numId w:val="14"/>
        </w:numPr>
        <w:pBdr>
          <w:top w:val="nil"/>
          <w:left w:val="nil"/>
          <w:bottom w:val="nil"/>
          <w:right w:val="nil"/>
          <w:between w:val="nil"/>
        </w:pBdr>
        <w:spacing w:after="0"/>
        <w:jc w:val="both"/>
        <w:rPr>
          <w:color w:val="000000"/>
        </w:rPr>
      </w:pPr>
      <w:r w:rsidRPr="009579C7">
        <w:rPr>
          <w:rFonts w:eastAsia="Times New Roman" w:cs="Times New Roman"/>
          <w:color w:val="000000"/>
        </w:rPr>
        <w:t xml:space="preserve">el caso de Ciencias Naturales: </w:t>
      </w:r>
      <w:r w:rsidRPr="009579C7">
        <w:rPr>
          <w:rFonts w:eastAsia="Times New Roman" w:cs="Times New Roman"/>
          <w:b/>
          <w:i/>
          <w:color w:val="000000"/>
        </w:rPr>
        <w:t>Pensamiento crítico y creativo</w:t>
      </w:r>
      <w:r w:rsidRPr="009579C7">
        <w:rPr>
          <w:rFonts w:eastAsia="Times New Roman" w:cs="Times New Roman"/>
          <w:i/>
          <w:color w:val="000000"/>
        </w:rPr>
        <w:t>;</w:t>
      </w:r>
    </w:p>
    <w:p w:rsidR="009579C7" w:rsidRPr="009579C7" w:rsidRDefault="009579C7" w:rsidP="009579C7">
      <w:pPr>
        <w:widowControl w:val="0"/>
        <w:numPr>
          <w:ilvl w:val="0"/>
          <w:numId w:val="14"/>
        </w:numPr>
        <w:pBdr>
          <w:top w:val="nil"/>
          <w:left w:val="nil"/>
          <w:bottom w:val="nil"/>
          <w:right w:val="nil"/>
          <w:between w:val="nil"/>
        </w:pBdr>
        <w:spacing w:after="0"/>
        <w:jc w:val="both"/>
        <w:rPr>
          <w:color w:val="000000"/>
        </w:rPr>
      </w:pPr>
      <w:r w:rsidRPr="009579C7">
        <w:rPr>
          <w:rFonts w:eastAsia="Times New Roman" w:cs="Times New Roman"/>
          <w:color w:val="000000"/>
        </w:rPr>
        <w:t xml:space="preserve">el caso de Lengua y Literatura: </w:t>
      </w:r>
      <w:r w:rsidRPr="009579C7">
        <w:rPr>
          <w:rFonts w:eastAsia="Times New Roman" w:cs="Times New Roman"/>
          <w:b/>
          <w:i/>
          <w:color w:val="000000"/>
        </w:rPr>
        <w:t>Oralidad, lectura y escritura con énfasis en comprensión lectora.</w:t>
      </w:r>
    </w:p>
    <w:p w:rsidR="009579C7" w:rsidRPr="009579C7" w:rsidRDefault="009579C7" w:rsidP="009579C7">
      <w:pPr>
        <w:widowControl w:val="0"/>
        <w:pBdr>
          <w:top w:val="nil"/>
          <w:left w:val="nil"/>
          <w:bottom w:val="nil"/>
          <w:right w:val="nil"/>
          <w:between w:val="nil"/>
        </w:pBdr>
        <w:spacing w:after="120"/>
        <w:ind w:left="720" w:hanging="720"/>
        <w:jc w:val="both"/>
        <w:rPr>
          <w:rFonts w:eastAsia="Times New Roman" w:cs="Times New Roman"/>
          <w:i/>
          <w:color w:val="000000"/>
        </w:rPr>
      </w:pPr>
    </w:p>
    <w:tbl>
      <w:tblPr>
        <w:tblW w:w="9450" w:type="dxa"/>
        <w:tblInd w:w="80" w:type="dxa"/>
        <w:tblBorders>
          <w:top w:val="single" w:sz="12" w:space="0" w:color="76923C"/>
          <w:left w:val="single" w:sz="12" w:space="0" w:color="76923C"/>
          <w:bottom w:val="single" w:sz="12" w:space="0" w:color="76923C"/>
          <w:right w:val="single" w:sz="12" w:space="0" w:color="76923C"/>
          <w:insideH w:val="single" w:sz="12" w:space="0" w:color="76923C"/>
          <w:insideV w:val="single" w:sz="12" w:space="0" w:color="76923C"/>
        </w:tblBorders>
        <w:tblLayout w:type="fixed"/>
        <w:tblLook w:val="0600" w:firstRow="0" w:lastRow="0" w:firstColumn="0" w:lastColumn="0" w:noHBand="1" w:noVBand="1"/>
      </w:tblPr>
      <w:tblGrid>
        <w:gridCol w:w="2147"/>
        <w:gridCol w:w="7303"/>
      </w:tblGrid>
      <w:tr w:rsidR="009579C7" w:rsidRPr="009579C7" w:rsidTr="00AE0928">
        <w:tc>
          <w:tcPr>
            <w:tcW w:w="2147" w:type="dxa"/>
            <w:shd w:val="clear" w:color="auto" w:fill="AFDC7E"/>
            <w:tcMar>
              <w:top w:w="100" w:type="dxa"/>
              <w:left w:w="100" w:type="dxa"/>
              <w:bottom w:w="100" w:type="dxa"/>
              <w:right w:w="100" w:type="dxa"/>
            </w:tcMar>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Momentos de la capacitación</w:t>
            </w:r>
          </w:p>
        </w:tc>
        <w:tc>
          <w:tcPr>
            <w:tcW w:w="7303" w:type="dxa"/>
            <w:shd w:val="clear" w:color="auto" w:fill="AFDC7E"/>
            <w:tcMar>
              <w:top w:w="100" w:type="dxa"/>
              <w:left w:w="100" w:type="dxa"/>
              <w:bottom w:w="100" w:type="dxa"/>
              <w:right w:w="100" w:type="dxa"/>
            </w:tcMar>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 xml:space="preserve">Actividades que deberán constar en la bitácora </w:t>
            </w:r>
          </w:p>
        </w:tc>
      </w:tr>
      <w:tr w:rsidR="009579C7" w:rsidRPr="009579C7" w:rsidTr="00AE0928">
        <w:tc>
          <w:tcPr>
            <w:tcW w:w="2147" w:type="dxa"/>
            <w:shd w:val="clear" w:color="auto" w:fill="auto"/>
            <w:tcMar>
              <w:top w:w="100" w:type="dxa"/>
              <w:left w:w="100" w:type="dxa"/>
              <w:bottom w:w="100" w:type="dxa"/>
              <w:right w:w="100" w:type="dxa"/>
            </w:tcMar>
            <w:vAlign w:val="center"/>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Antes del ateneo</w:t>
            </w:r>
          </w:p>
        </w:tc>
        <w:tc>
          <w:tcPr>
            <w:tcW w:w="7303" w:type="dxa"/>
            <w:shd w:val="clear" w:color="auto" w:fill="auto"/>
            <w:tcMar>
              <w:top w:w="100" w:type="dxa"/>
              <w:left w:w="100" w:type="dxa"/>
              <w:bottom w:w="100" w:type="dxa"/>
              <w:right w:w="100" w:type="dxa"/>
            </w:tcMar>
          </w:tcPr>
          <w:p w:rsidR="009579C7" w:rsidRPr="009579C7" w:rsidRDefault="009579C7" w:rsidP="00AE0928">
            <w:pPr>
              <w:widowControl w:val="0"/>
              <w:pBdr>
                <w:top w:val="nil"/>
                <w:left w:val="nil"/>
                <w:bottom w:val="nil"/>
                <w:right w:val="nil"/>
                <w:between w:val="nil"/>
              </w:pBdr>
              <w:jc w:val="both"/>
              <w:rPr>
                <w:rFonts w:eastAsia="Times New Roman" w:cs="Times New Roman"/>
              </w:rPr>
            </w:pPr>
            <w:r w:rsidRPr="009579C7">
              <w:rPr>
                <w:rFonts w:eastAsia="Times New Roman" w:cs="Times New Roman"/>
                <w:b/>
                <w:color w:val="257144"/>
              </w:rPr>
              <w:t xml:space="preserve">Resolución </w:t>
            </w:r>
            <w:r w:rsidRPr="009579C7">
              <w:rPr>
                <w:rFonts w:eastAsia="Times New Roman" w:cs="Times New Roman"/>
              </w:rPr>
              <w:t>de consignas planteadas en la actividad previa sobre las capacidades fundamentales (</w:t>
            </w:r>
            <w:r w:rsidRPr="009579C7">
              <w:rPr>
                <w:rFonts w:eastAsia="Times New Roman" w:cs="Times New Roman"/>
                <w:b/>
                <w:color w:val="257144"/>
              </w:rPr>
              <w:t>Abordaje y resolución de situaciones problemáticas, Pensamiento crítico y creativo, Trabajo en colaboración para aprender a relacionarse e interactuar, Oralidad, lectura y escritura con énfasis en comprensión lectora</w:t>
            </w:r>
            <w:r w:rsidRPr="009579C7">
              <w:rPr>
                <w:rFonts w:eastAsia="Times New Roman" w:cs="Times New Roman"/>
                <w:i/>
              </w:rPr>
              <w:t>)</w:t>
            </w:r>
            <w:r w:rsidRPr="009579C7">
              <w:rPr>
                <w:rFonts w:eastAsia="Times New Roman" w:cs="Times New Roman"/>
              </w:rPr>
              <w:t>, aulas múltiples y circulación de los saberes.</w:t>
            </w:r>
          </w:p>
          <w:p w:rsidR="009579C7" w:rsidRPr="009579C7" w:rsidRDefault="009579C7" w:rsidP="00AE0928">
            <w:pPr>
              <w:widowControl w:val="0"/>
              <w:pBdr>
                <w:top w:val="nil"/>
                <w:left w:val="nil"/>
                <w:bottom w:val="nil"/>
                <w:right w:val="nil"/>
                <w:between w:val="nil"/>
              </w:pBdr>
              <w:jc w:val="both"/>
              <w:rPr>
                <w:rFonts w:eastAsia="Times New Roman" w:cs="Times New Roman"/>
              </w:rPr>
            </w:pPr>
            <w:r w:rsidRPr="009579C7">
              <w:rPr>
                <w:rFonts w:eastAsia="Times New Roman" w:cs="Times New Roman"/>
              </w:rPr>
              <w:t>Se debe enviar la resolución de las actividades cinco días hábiles antes del encuentro presencial.</w:t>
            </w:r>
          </w:p>
        </w:tc>
      </w:tr>
      <w:tr w:rsidR="009579C7" w:rsidRPr="009579C7" w:rsidTr="00AE0928">
        <w:tc>
          <w:tcPr>
            <w:tcW w:w="2147" w:type="dxa"/>
            <w:shd w:val="clear" w:color="auto" w:fill="auto"/>
            <w:tcMar>
              <w:top w:w="100" w:type="dxa"/>
              <w:left w:w="100" w:type="dxa"/>
              <w:bottom w:w="100" w:type="dxa"/>
              <w:right w:w="100" w:type="dxa"/>
            </w:tcMar>
            <w:vAlign w:val="center"/>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Durante el ateneo</w:t>
            </w:r>
          </w:p>
        </w:tc>
        <w:tc>
          <w:tcPr>
            <w:tcW w:w="7303" w:type="dxa"/>
            <w:shd w:val="clear" w:color="auto" w:fill="auto"/>
            <w:tcMar>
              <w:top w:w="100" w:type="dxa"/>
              <w:left w:w="100" w:type="dxa"/>
              <w:bottom w:w="100" w:type="dxa"/>
              <w:right w:w="100" w:type="dxa"/>
            </w:tcMar>
          </w:tcPr>
          <w:p w:rsidR="009579C7" w:rsidRPr="009579C7" w:rsidRDefault="009579C7" w:rsidP="00AE0928">
            <w:pPr>
              <w:widowControl w:val="0"/>
              <w:jc w:val="both"/>
              <w:rPr>
                <w:rFonts w:eastAsia="Times New Roman" w:cs="Times New Roman"/>
              </w:rPr>
            </w:pPr>
            <w:r w:rsidRPr="009579C7">
              <w:rPr>
                <w:rFonts w:eastAsia="Times New Roman" w:cs="Times New Roman"/>
                <w:b/>
                <w:color w:val="257144"/>
              </w:rPr>
              <w:t>Registro</w:t>
            </w:r>
            <w:r w:rsidRPr="009579C7">
              <w:rPr>
                <w:rFonts w:eastAsia="Times New Roman" w:cs="Times New Roman"/>
                <w:color w:val="0070C0"/>
              </w:rPr>
              <w:t xml:space="preserve"> </w:t>
            </w:r>
            <w:r w:rsidRPr="009579C7">
              <w:rPr>
                <w:rFonts w:eastAsia="Times New Roman" w:cs="Times New Roman"/>
              </w:rPr>
              <w:t xml:space="preserve">- según se solicita en las consignas específicas-- de lo acontecido en los distintos </w:t>
            </w:r>
            <w:r w:rsidRPr="009579C7">
              <w:rPr>
                <w:rFonts w:eastAsia="Times New Roman" w:cs="Times New Roman"/>
                <w:b/>
              </w:rPr>
              <w:t>momentos del ateneo didáctico</w:t>
            </w:r>
            <w:r w:rsidRPr="009579C7">
              <w:rPr>
                <w:rFonts w:eastAsia="Times New Roman" w:cs="Times New Roman"/>
              </w:rPr>
              <w:t>, atendiendo a los aspectos centrales que involucra el análisis de cada  caso planteado.</w:t>
            </w:r>
          </w:p>
        </w:tc>
      </w:tr>
      <w:tr w:rsidR="009579C7" w:rsidRPr="009579C7" w:rsidTr="00AE0928">
        <w:tc>
          <w:tcPr>
            <w:tcW w:w="2147" w:type="dxa"/>
            <w:shd w:val="clear" w:color="auto" w:fill="auto"/>
            <w:tcMar>
              <w:top w:w="100" w:type="dxa"/>
              <w:left w:w="100" w:type="dxa"/>
              <w:bottom w:w="100" w:type="dxa"/>
              <w:right w:w="100" w:type="dxa"/>
            </w:tcMar>
            <w:vAlign w:val="center"/>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Después del ateneo</w:t>
            </w:r>
          </w:p>
        </w:tc>
        <w:tc>
          <w:tcPr>
            <w:tcW w:w="7303" w:type="dxa"/>
            <w:shd w:val="clear" w:color="auto" w:fill="auto"/>
            <w:tcMar>
              <w:top w:w="100" w:type="dxa"/>
              <w:left w:w="100" w:type="dxa"/>
              <w:bottom w:w="100" w:type="dxa"/>
              <w:right w:w="100" w:type="dxa"/>
            </w:tcMar>
          </w:tcPr>
          <w:p w:rsidR="009579C7" w:rsidRPr="009579C7" w:rsidRDefault="009579C7" w:rsidP="00AE0928">
            <w:pPr>
              <w:widowControl w:val="0"/>
              <w:pBdr>
                <w:top w:val="nil"/>
                <w:left w:val="nil"/>
                <w:bottom w:val="nil"/>
                <w:right w:val="nil"/>
                <w:between w:val="nil"/>
              </w:pBdr>
              <w:jc w:val="both"/>
              <w:rPr>
                <w:rFonts w:eastAsia="Times New Roman" w:cs="Times New Roman"/>
              </w:rPr>
            </w:pPr>
            <w:r w:rsidRPr="009579C7">
              <w:rPr>
                <w:rFonts w:eastAsia="Times New Roman" w:cs="Times New Roman"/>
                <w:b/>
                <w:color w:val="257144"/>
              </w:rPr>
              <w:t>Resolución</w:t>
            </w:r>
            <w:r w:rsidRPr="009579C7">
              <w:rPr>
                <w:rFonts w:eastAsia="Times New Roman" w:cs="Times New Roman"/>
              </w:rPr>
              <w:t xml:space="preserve"> de consignas planteadas en la actividad final, consistente en la </w:t>
            </w:r>
            <w:r w:rsidRPr="009579C7">
              <w:rPr>
                <w:rFonts w:eastAsia="Times New Roman" w:cs="Times New Roman"/>
                <w:b/>
                <w:color w:val="257144"/>
              </w:rPr>
              <w:t>elaboración, implementación y registro de propuestas de enseñanza</w:t>
            </w:r>
            <w:r w:rsidRPr="009579C7">
              <w:rPr>
                <w:rFonts w:eastAsia="Times New Roman" w:cs="Times New Roman"/>
              </w:rPr>
              <w:t xml:space="preserve"> para mejorar las propias prácticas profesionales (una propuesta de enseñanza para cada espacio curricular).</w:t>
            </w:r>
          </w:p>
        </w:tc>
      </w:tr>
    </w:tbl>
    <w:p w:rsidR="009579C7" w:rsidRPr="009579C7" w:rsidRDefault="009579C7" w:rsidP="009579C7">
      <w:pPr>
        <w:jc w:val="both"/>
        <w:rPr>
          <w:rFonts w:eastAsia="Times New Roman" w:cs="Times New Roman"/>
        </w:rPr>
      </w:pPr>
    </w:p>
    <w:p w:rsidR="009579C7" w:rsidRPr="009579C7" w:rsidRDefault="009579C7" w:rsidP="009579C7">
      <w:pPr>
        <w:jc w:val="both"/>
        <w:rPr>
          <w:rFonts w:eastAsia="Times New Roman" w:cs="Times New Roman"/>
        </w:rPr>
      </w:pPr>
      <w:r w:rsidRPr="009579C7">
        <w:rPr>
          <w:rFonts w:eastAsia="Times New Roman" w:cs="Times New Roman"/>
        </w:rPr>
        <w:t>A continuación, se detallan las consignas de las actividades que deberán constar en el documento de la bitácora.</w:t>
      </w:r>
    </w:p>
    <w:p w:rsidR="009579C7" w:rsidRPr="009579C7" w:rsidRDefault="009579C7" w:rsidP="009579C7">
      <w:pPr>
        <w:pBdr>
          <w:top w:val="single" w:sz="4" w:space="1" w:color="76923C"/>
          <w:left w:val="single" w:sz="4" w:space="4" w:color="76923C"/>
          <w:bottom w:val="single" w:sz="4" w:space="1" w:color="76923C"/>
          <w:right w:val="single" w:sz="4" w:space="4" w:color="76923C"/>
        </w:pBdr>
        <w:shd w:val="clear" w:color="auto" w:fill="AFDC7E"/>
        <w:jc w:val="both"/>
        <w:rPr>
          <w:rFonts w:eastAsia="Aharoni" w:cs="Aharoni"/>
          <w:b/>
          <w:color w:val="257144"/>
        </w:rPr>
      </w:pPr>
      <w:r w:rsidRPr="009579C7">
        <w:rPr>
          <w:rFonts w:eastAsia="Aharoni" w:cs="Aharoni"/>
          <w:b/>
          <w:color w:val="257144"/>
        </w:rPr>
        <w:t>ANTES DEL ATENEO DIDÁCTICO</w:t>
      </w:r>
    </w:p>
    <w:p w:rsidR="009579C7" w:rsidRPr="009579C7" w:rsidRDefault="009579C7" w:rsidP="009579C7">
      <w:pPr>
        <w:jc w:val="both"/>
        <w:rPr>
          <w:rFonts w:eastAsia="Times New Roman" w:cs="Times New Roman"/>
          <w:b/>
          <w:color w:val="257144"/>
        </w:rPr>
      </w:pPr>
      <w:r w:rsidRPr="009579C7">
        <w:rPr>
          <w:rFonts w:eastAsia="Times New Roman" w:cs="Times New Roman"/>
          <w:b/>
          <w:color w:val="257144"/>
        </w:rPr>
        <w:t>Primera parte: sobre la lectura</w:t>
      </w:r>
    </w:p>
    <w:p w:rsidR="009579C7" w:rsidRPr="009579C7" w:rsidRDefault="009579C7" w:rsidP="009579C7">
      <w:pPr>
        <w:numPr>
          <w:ilvl w:val="0"/>
          <w:numId w:val="18"/>
        </w:numPr>
        <w:spacing w:after="0"/>
        <w:jc w:val="both"/>
        <w:rPr>
          <w:rFonts w:eastAsia="Times New Roman" w:cs="Times New Roman"/>
        </w:rPr>
      </w:pPr>
      <w:r w:rsidRPr="009579C7">
        <w:rPr>
          <w:rFonts w:eastAsia="Times New Roman" w:cs="Times New Roman"/>
        </w:rPr>
        <w:t>Lea el</w:t>
      </w:r>
      <w:r w:rsidRPr="009579C7">
        <w:rPr>
          <w:rFonts w:eastAsia="Times New Roman" w:cs="Times New Roman"/>
          <w:color w:val="00B050"/>
        </w:rPr>
        <w:t xml:space="preserve"> </w:t>
      </w:r>
      <w:r w:rsidRPr="009579C7">
        <w:rPr>
          <w:rFonts w:eastAsia="Times New Roman" w:cs="Times New Roman"/>
        </w:rPr>
        <w:t xml:space="preserve">documento de acompañamiento Nro. 5: </w:t>
      </w:r>
      <w:r w:rsidRPr="009579C7">
        <w:rPr>
          <w:rFonts w:eastAsia="Times New Roman" w:cs="Times New Roman"/>
          <w:b/>
          <w:i/>
        </w:rPr>
        <w:t xml:space="preserve">Desarrollo de la Comprensión lectora en Ciencias Naturales, Matemática y Tecnología, Lenguajes y Comunicación, y Ciencias Sociales y </w:t>
      </w:r>
      <w:r w:rsidRPr="009579C7">
        <w:rPr>
          <w:rFonts w:eastAsia="Times New Roman" w:cs="Times New Roman"/>
          <w:b/>
          <w:i/>
        </w:rPr>
        <w:lastRenderedPageBreak/>
        <w:t>Humanidades</w:t>
      </w:r>
      <w:r w:rsidRPr="009579C7">
        <w:rPr>
          <w:rFonts w:eastAsia="Times New Roman" w:cs="Times New Roman"/>
        </w:rPr>
        <w:t>, para recuperar la complejidad que implica la enseñanza de la lectura</w:t>
      </w:r>
      <w:r w:rsidRPr="009579C7">
        <w:rPr>
          <w:rFonts w:eastAsia="Times New Roman" w:cs="Times New Roman"/>
          <w:color w:val="76923C"/>
        </w:rPr>
        <w:t xml:space="preserve">. </w:t>
      </w:r>
      <w:r w:rsidRPr="009579C7">
        <w:rPr>
          <w:rFonts w:eastAsia="Times New Roman" w:cs="Times New Roman"/>
          <w:color w:val="000000"/>
        </w:rPr>
        <w:t xml:space="preserve">El documento está disponible en: </w:t>
      </w:r>
      <w:hyperlink r:id="rId9">
        <w:r w:rsidRPr="009579C7">
          <w:rPr>
            <w:rFonts w:eastAsia="Times New Roman" w:cs="Times New Roman"/>
            <w:color w:val="0000FF"/>
            <w:u w:val="single"/>
          </w:rPr>
          <w:t>https://drive.google.com/file/d/0B1cdKfdj7xxsWW1RMnVCanRkV0k/view</w:t>
        </w:r>
      </w:hyperlink>
    </w:p>
    <w:p w:rsidR="009579C7" w:rsidRPr="009579C7" w:rsidRDefault="009579C7" w:rsidP="009579C7">
      <w:pPr>
        <w:spacing w:after="0"/>
        <w:ind w:left="720"/>
        <w:jc w:val="both"/>
        <w:rPr>
          <w:rFonts w:eastAsia="Times New Roman" w:cs="Times New Roman"/>
        </w:rPr>
      </w:pPr>
    </w:p>
    <w:p w:rsidR="009579C7" w:rsidRPr="009579C7" w:rsidRDefault="009579C7" w:rsidP="009579C7">
      <w:pPr>
        <w:spacing w:after="120"/>
        <w:jc w:val="both"/>
        <w:rPr>
          <w:rFonts w:eastAsia="Times New Roman" w:cs="Times New Roman"/>
        </w:rPr>
      </w:pPr>
      <w:r w:rsidRPr="009579C7">
        <w:rPr>
          <w:rFonts w:eastAsia="Times New Roman" w:cs="Times New Roman"/>
        </w:rPr>
        <w:t>Para ello explore las siguientes páginas:</w:t>
      </w:r>
    </w:p>
    <w:tbl>
      <w:tblPr>
        <w:tblW w:w="8910" w:type="dxa"/>
        <w:tblInd w:w="455" w:type="dxa"/>
        <w:tblBorders>
          <w:top w:val="single" w:sz="12" w:space="0" w:color="76923C"/>
          <w:left w:val="single" w:sz="12" w:space="0" w:color="76923C"/>
          <w:bottom w:val="single" w:sz="12" w:space="0" w:color="76923C"/>
          <w:right w:val="single" w:sz="12" w:space="0" w:color="76923C"/>
          <w:insideH w:val="single" w:sz="12" w:space="0" w:color="76923C"/>
          <w:insideV w:val="single" w:sz="12" w:space="0" w:color="76923C"/>
        </w:tblBorders>
        <w:tblLayout w:type="fixed"/>
        <w:tblLook w:val="0400" w:firstRow="0" w:lastRow="0" w:firstColumn="0" w:lastColumn="0" w:noHBand="0" w:noVBand="1"/>
      </w:tblPr>
      <w:tblGrid>
        <w:gridCol w:w="2212"/>
        <w:gridCol w:w="6698"/>
      </w:tblGrid>
      <w:tr w:rsidR="009579C7" w:rsidRPr="009579C7" w:rsidTr="00AE0928">
        <w:tc>
          <w:tcPr>
            <w:tcW w:w="2212" w:type="dxa"/>
            <w:shd w:val="clear" w:color="auto" w:fill="AFDC7E"/>
          </w:tcPr>
          <w:p w:rsidR="009579C7" w:rsidRPr="009579C7" w:rsidRDefault="009579C7" w:rsidP="00AE0928">
            <w:pPr>
              <w:rPr>
                <w:rFonts w:eastAsia="Times New Roman" w:cs="Times New Roman"/>
                <w:b/>
                <w:color w:val="257144"/>
              </w:rPr>
            </w:pPr>
            <w:r w:rsidRPr="009579C7">
              <w:rPr>
                <w:rFonts w:eastAsia="Times New Roman" w:cs="Times New Roman"/>
                <w:b/>
                <w:color w:val="257144"/>
              </w:rPr>
              <w:t xml:space="preserve">Espacio curricular </w:t>
            </w:r>
            <w:r w:rsidRPr="009579C7">
              <w:rPr>
                <w:rFonts w:eastAsia="Times New Roman" w:cs="Times New Roman"/>
                <w:b/>
                <w:color w:val="257144"/>
                <w:vertAlign w:val="superscript"/>
              </w:rPr>
              <w:footnoteReference w:id="2"/>
            </w:r>
          </w:p>
        </w:tc>
        <w:tc>
          <w:tcPr>
            <w:tcW w:w="6698" w:type="dxa"/>
            <w:shd w:val="clear" w:color="auto" w:fill="AFDC7E"/>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Apartados de lectura</w:t>
            </w:r>
          </w:p>
        </w:tc>
      </w:tr>
      <w:tr w:rsidR="009579C7" w:rsidRPr="009579C7" w:rsidTr="00AE0928">
        <w:tc>
          <w:tcPr>
            <w:tcW w:w="2212" w:type="dxa"/>
            <w:shd w:val="clear" w:color="auto" w:fill="auto"/>
          </w:tcPr>
          <w:p w:rsidR="009579C7" w:rsidRPr="009579C7" w:rsidRDefault="009579C7" w:rsidP="00AE0928">
            <w:pPr>
              <w:spacing w:before="120" w:after="120"/>
              <w:jc w:val="both"/>
              <w:rPr>
                <w:rFonts w:eastAsia="Times New Roman" w:cs="Times New Roman"/>
              </w:rPr>
            </w:pPr>
            <w:r w:rsidRPr="009579C7">
              <w:rPr>
                <w:rFonts w:eastAsia="Times New Roman" w:cs="Times New Roman"/>
              </w:rPr>
              <w:t xml:space="preserve">Ciencias Naturales </w:t>
            </w:r>
          </w:p>
        </w:tc>
        <w:tc>
          <w:tcPr>
            <w:tcW w:w="6698" w:type="dxa"/>
            <w:shd w:val="clear" w:color="auto" w:fill="auto"/>
          </w:tcPr>
          <w:p w:rsidR="009579C7" w:rsidRPr="009579C7" w:rsidRDefault="009579C7" w:rsidP="00AE0928">
            <w:pPr>
              <w:spacing w:after="120"/>
              <w:jc w:val="both"/>
              <w:rPr>
                <w:rFonts w:eastAsia="Times New Roman" w:cs="Times New Roman"/>
              </w:rPr>
            </w:pPr>
            <w:r w:rsidRPr="009579C7">
              <w:rPr>
                <w:rFonts w:eastAsia="Times New Roman" w:cs="Times New Roman"/>
              </w:rPr>
              <w:t>Algunos aportes para el desarrollo de la comprensión lectora en Ciencias Naturales (pp. 2-12).</w:t>
            </w:r>
          </w:p>
        </w:tc>
      </w:tr>
    </w:tbl>
    <w:p w:rsidR="009579C7" w:rsidRPr="009579C7" w:rsidRDefault="009579C7" w:rsidP="009579C7">
      <w:pPr>
        <w:widowControl w:val="0"/>
        <w:numPr>
          <w:ilvl w:val="0"/>
          <w:numId w:val="18"/>
        </w:numPr>
        <w:pBdr>
          <w:top w:val="nil"/>
          <w:left w:val="nil"/>
          <w:bottom w:val="nil"/>
          <w:right w:val="nil"/>
          <w:between w:val="nil"/>
        </w:pBdr>
        <w:spacing w:before="120" w:after="120"/>
        <w:jc w:val="both"/>
        <w:rPr>
          <w:rFonts w:eastAsia="Times New Roman" w:cs="Times New Roman"/>
          <w:color w:val="000000"/>
        </w:rPr>
      </w:pPr>
      <w:r w:rsidRPr="009579C7">
        <w:rPr>
          <w:rFonts w:eastAsia="Times New Roman" w:cs="Times New Roman"/>
          <w:color w:val="000000"/>
        </w:rPr>
        <w:t>Recupere de</w:t>
      </w:r>
      <w:r w:rsidRPr="009579C7">
        <w:rPr>
          <w:rFonts w:eastAsia="Times New Roman" w:cs="Times New Roman"/>
        </w:rPr>
        <w:t>l</w:t>
      </w:r>
      <w:r w:rsidRPr="009579C7">
        <w:rPr>
          <w:rFonts w:eastAsia="Times New Roman" w:cs="Times New Roman"/>
          <w:color w:val="000000"/>
        </w:rPr>
        <w:t xml:space="preserve"> apartado leído, un ejemplo relacionado con </w:t>
      </w:r>
      <w:r w:rsidRPr="009579C7">
        <w:rPr>
          <w:rFonts w:eastAsia="Times New Roman" w:cs="Times New Roman"/>
          <w:b/>
          <w:color w:val="000000"/>
        </w:rPr>
        <w:t>materiales de lectura, situaciones de lectura y propósitos e intervenciones docentes</w:t>
      </w:r>
      <w:r w:rsidRPr="009579C7">
        <w:rPr>
          <w:rFonts w:eastAsia="Times New Roman" w:cs="Times New Roman"/>
          <w:color w:val="000000"/>
        </w:rPr>
        <w:t>. Justifique la selección, atendiendo a</w:t>
      </w:r>
      <w:r w:rsidRPr="009579C7">
        <w:rPr>
          <w:rFonts w:eastAsia="Times New Roman" w:cs="Times New Roman"/>
        </w:rPr>
        <w:t>l E</w:t>
      </w:r>
      <w:r w:rsidRPr="009579C7">
        <w:rPr>
          <w:rFonts w:eastAsia="Times New Roman" w:cs="Times New Roman"/>
          <w:color w:val="000000"/>
        </w:rPr>
        <w:t xml:space="preserve">spacio </w:t>
      </w:r>
      <w:r w:rsidRPr="009579C7">
        <w:rPr>
          <w:rFonts w:eastAsia="Times New Roman" w:cs="Times New Roman"/>
        </w:rPr>
        <w:t>C</w:t>
      </w:r>
      <w:r w:rsidRPr="009579C7">
        <w:rPr>
          <w:rFonts w:eastAsia="Times New Roman" w:cs="Times New Roman"/>
          <w:color w:val="000000"/>
        </w:rPr>
        <w:t>urricular.</w:t>
      </w:r>
    </w:p>
    <w:p w:rsidR="009579C7" w:rsidRPr="009579C7" w:rsidRDefault="009579C7" w:rsidP="009579C7">
      <w:pPr>
        <w:numPr>
          <w:ilvl w:val="0"/>
          <w:numId w:val="18"/>
        </w:numPr>
        <w:pBdr>
          <w:top w:val="nil"/>
          <w:left w:val="nil"/>
          <w:bottom w:val="nil"/>
          <w:right w:val="nil"/>
          <w:between w:val="nil"/>
        </w:pBdr>
        <w:spacing w:after="0"/>
        <w:jc w:val="both"/>
        <w:rPr>
          <w:rFonts w:eastAsia="Times New Roman" w:cs="Times New Roman"/>
        </w:rPr>
      </w:pPr>
      <w:r w:rsidRPr="009579C7">
        <w:rPr>
          <w:rFonts w:eastAsia="Times New Roman" w:cs="Times New Roman"/>
        </w:rPr>
        <w:t xml:space="preserve">Retome y explique </w:t>
      </w:r>
      <w:r w:rsidRPr="009579C7">
        <w:rPr>
          <w:rFonts w:eastAsia="Times New Roman" w:cs="Times New Roman"/>
          <w:b/>
        </w:rPr>
        <w:t>una experiencia</w:t>
      </w:r>
      <w:r w:rsidRPr="009579C7">
        <w:rPr>
          <w:rFonts w:eastAsia="Times New Roman" w:cs="Times New Roman"/>
        </w:rPr>
        <w:t xml:space="preserve"> en la que pueda dar cuenta de los cambios logrados en los procesos de aprendizajes de los estudiantes de su </w:t>
      </w:r>
      <w:proofErr w:type="spellStart"/>
      <w:r w:rsidRPr="009579C7">
        <w:rPr>
          <w:rFonts w:eastAsia="Times New Roman" w:cs="Times New Roman"/>
        </w:rPr>
        <w:t>plurigrado</w:t>
      </w:r>
      <w:proofErr w:type="spellEnd"/>
      <w:r w:rsidRPr="009579C7">
        <w:rPr>
          <w:rFonts w:eastAsia="Times New Roman" w:cs="Times New Roman"/>
        </w:rPr>
        <w:t>/</w:t>
      </w:r>
      <w:proofErr w:type="spellStart"/>
      <w:r w:rsidRPr="009579C7">
        <w:rPr>
          <w:rFonts w:eastAsia="Times New Roman" w:cs="Times New Roman"/>
        </w:rPr>
        <w:t>pluricurso</w:t>
      </w:r>
      <w:proofErr w:type="spellEnd"/>
      <w:r w:rsidRPr="009579C7">
        <w:rPr>
          <w:rFonts w:eastAsia="Times New Roman" w:cs="Times New Roman"/>
        </w:rPr>
        <w:t xml:space="preserve">, según se dispuso en los </w:t>
      </w:r>
      <w:r w:rsidRPr="009579C7">
        <w:rPr>
          <w:rFonts w:eastAsia="Times New Roman" w:cs="Times New Roman"/>
          <w:b/>
        </w:rPr>
        <w:t xml:space="preserve">acuerdos didácticos elaborados en relación a la capacidad </w:t>
      </w:r>
      <w:r w:rsidRPr="009579C7">
        <w:rPr>
          <w:rFonts w:eastAsia="Times New Roman" w:cs="Times New Roman"/>
          <w:b/>
          <w:i/>
        </w:rPr>
        <w:t>Oralidad, lectura y escritura con énfasis en comprensión lectora</w:t>
      </w:r>
      <w:r w:rsidRPr="009579C7">
        <w:rPr>
          <w:rFonts w:eastAsia="Times New Roman" w:cs="Times New Roman"/>
          <w:b/>
        </w:rPr>
        <w:t>.</w:t>
      </w:r>
      <w:r w:rsidRPr="009579C7">
        <w:rPr>
          <w:rFonts w:eastAsia="Times New Roman" w:cs="Times New Roman"/>
        </w:rPr>
        <w:t xml:space="preserve"> </w:t>
      </w:r>
    </w:p>
    <w:p w:rsidR="009579C7" w:rsidRPr="009579C7" w:rsidRDefault="009579C7" w:rsidP="009579C7">
      <w:pPr>
        <w:pBdr>
          <w:top w:val="nil"/>
          <w:left w:val="nil"/>
          <w:bottom w:val="nil"/>
          <w:right w:val="nil"/>
          <w:between w:val="nil"/>
        </w:pBdr>
        <w:spacing w:after="0"/>
        <w:ind w:left="720"/>
        <w:jc w:val="both"/>
        <w:rPr>
          <w:rFonts w:eastAsia="Times New Roman" w:cs="Times New Roman"/>
        </w:rPr>
      </w:pPr>
    </w:p>
    <w:p w:rsidR="009579C7" w:rsidRPr="009579C7" w:rsidRDefault="009579C7" w:rsidP="009579C7">
      <w:pPr>
        <w:jc w:val="both"/>
        <w:rPr>
          <w:rFonts w:eastAsia="Times New Roman" w:cs="Times New Roman"/>
          <w:b/>
          <w:i/>
        </w:rPr>
      </w:pPr>
      <w:r w:rsidRPr="009579C7">
        <w:rPr>
          <w:rFonts w:eastAsia="Times New Roman" w:cs="Times New Roman"/>
          <w:b/>
          <w:i/>
        </w:rPr>
        <w:t xml:space="preserve">Escriba a continuación sus respuestas (no debe exceder las 40 líneas, en letra </w:t>
      </w:r>
      <w:proofErr w:type="spellStart"/>
      <w:r w:rsidRPr="009579C7">
        <w:rPr>
          <w:rFonts w:eastAsia="Times New Roman" w:cs="Times New Roman"/>
          <w:b/>
          <w:i/>
        </w:rPr>
        <w:t>arial</w:t>
      </w:r>
      <w:proofErr w:type="spellEnd"/>
      <w:r w:rsidRPr="009579C7">
        <w:rPr>
          <w:rFonts w:eastAsia="Times New Roman" w:cs="Times New Roman"/>
          <w:b/>
          <w:i/>
        </w:rPr>
        <w:t xml:space="preserve"> 11, interlineado de 1,5 margen 2.5 cm).</w:t>
      </w:r>
    </w:p>
    <w:p w:rsidR="009579C7" w:rsidRPr="009579C7" w:rsidRDefault="009579C7" w:rsidP="009579C7">
      <w:pPr>
        <w:jc w:val="both"/>
        <w:rPr>
          <w:rFonts w:eastAsia="Times New Roman" w:cs="Times New Roman"/>
        </w:rPr>
      </w:pPr>
    </w:p>
    <w:p w:rsidR="009579C7" w:rsidRPr="009579C7" w:rsidRDefault="009579C7" w:rsidP="009579C7">
      <w:pPr>
        <w:spacing w:before="240"/>
        <w:ind w:left="720"/>
        <w:jc w:val="both"/>
        <w:rPr>
          <w:rFonts w:eastAsia="Times New Roman" w:cs="Times New Roman"/>
          <w:b/>
          <w:color w:val="76923C"/>
        </w:rPr>
      </w:pPr>
      <w:r w:rsidRPr="009579C7">
        <w:rPr>
          <w:rFonts w:eastAsia="Times New Roman" w:cs="Times New Roman"/>
          <w:b/>
          <w:color w:val="76923C"/>
        </w:rPr>
        <w:t>……………………………………………………………………………………………………</w:t>
      </w:r>
    </w:p>
    <w:p w:rsidR="009579C7" w:rsidRPr="009579C7" w:rsidRDefault="009579C7" w:rsidP="009579C7">
      <w:pPr>
        <w:jc w:val="both"/>
        <w:rPr>
          <w:rFonts w:eastAsia="Times New Roman" w:cs="Times New Roman"/>
          <w:b/>
          <w:color w:val="257144"/>
        </w:rPr>
      </w:pPr>
      <w:r w:rsidRPr="009579C7">
        <w:rPr>
          <w:rFonts w:eastAsia="Times New Roman" w:cs="Times New Roman"/>
          <w:b/>
          <w:color w:val="257144"/>
        </w:rPr>
        <w:t>Segunda parte: sobre las capacidades fundamentales, abordaje y resolución de situaciones problemáticas, pensamiento crítico y creativo, trabajo en colaboración para aprender a relacionarse e interactuar.</w:t>
      </w:r>
    </w:p>
    <w:p w:rsidR="009579C7" w:rsidRPr="009579C7" w:rsidRDefault="009579C7" w:rsidP="009579C7">
      <w:pPr>
        <w:numPr>
          <w:ilvl w:val="0"/>
          <w:numId w:val="16"/>
        </w:numPr>
        <w:spacing w:after="0"/>
        <w:jc w:val="both"/>
        <w:rPr>
          <w:rFonts w:eastAsia="Times New Roman" w:cs="Times New Roman"/>
        </w:rPr>
      </w:pPr>
      <w:r w:rsidRPr="009579C7">
        <w:rPr>
          <w:rFonts w:eastAsia="Times New Roman" w:cs="Times New Roman"/>
        </w:rPr>
        <w:t>Lea los documentos:</w:t>
      </w:r>
    </w:p>
    <w:p w:rsidR="009579C7" w:rsidRPr="009579C7" w:rsidRDefault="009579C7" w:rsidP="009579C7">
      <w:pPr>
        <w:spacing w:after="0"/>
        <w:ind w:left="141" w:hanging="141"/>
        <w:jc w:val="both"/>
        <w:rPr>
          <w:rFonts w:eastAsia="Times New Roman" w:cs="Times New Roman"/>
          <w:color w:val="76923C"/>
        </w:rPr>
      </w:pPr>
      <w:r w:rsidRPr="009579C7">
        <w:rPr>
          <w:rFonts w:eastAsia="Times New Roman" w:cs="Times New Roman"/>
        </w:rPr>
        <w:t xml:space="preserve">- </w:t>
      </w:r>
      <w:r w:rsidRPr="009579C7">
        <w:rPr>
          <w:rFonts w:eastAsia="Times New Roman" w:cs="Times New Roman"/>
          <w:b/>
          <w:i/>
        </w:rPr>
        <w:t>Mejora en los Aprendizajes de Lengua, Matemática y Ciencias. Una propuesta desde el desarrollo de capacidades fundamentales. 1. Conceptos Clave,</w:t>
      </w:r>
      <w:r w:rsidRPr="009579C7">
        <w:rPr>
          <w:rFonts w:eastAsia="Times New Roman" w:cs="Times New Roman"/>
        </w:rPr>
        <w:t xml:space="preserve"> para dimensionar la complejidad que implica enseñar capacidades fundamentales.</w:t>
      </w:r>
      <w:r w:rsidRPr="009579C7">
        <w:rPr>
          <w:rFonts w:eastAsia="Times New Roman" w:cs="Times New Roman"/>
          <w:color w:val="00B050"/>
        </w:rPr>
        <w:t xml:space="preserve"> </w:t>
      </w:r>
      <w:r w:rsidRPr="009579C7">
        <w:rPr>
          <w:rFonts w:eastAsia="Times New Roman" w:cs="Times New Roman"/>
        </w:rPr>
        <w:t xml:space="preserve">El documento está disponible en </w:t>
      </w:r>
      <w:hyperlink r:id="rId10">
        <w:r w:rsidRPr="009579C7">
          <w:rPr>
            <w:rFonts w:eastAsia="Times New Roman" w:cs="Times New Roman"/>
            <w:color w:val="0000FF"/>
            <w:u w:val="single"/>
          </w:rPr>
          <w:t>http://www.igualdadycalidadcba.gov.ar/SIPEC-CBA/Prioridades/fas%201%20final.pdf</w:t>
        </w:r>
      </w:hyperlink>
      <w:r w:rsidRPr="009579C7">
        <w:rPr>
          <w:rFonts w:eastAsia="Times New Roman" w:cs="Times New Roman"/>
          <w:color w:val="76923C"/>
        </w:rPr>
        <w:t xml:space="preserve"> </w:t>
      </w:r>
    </w:p>
    <w:p w:rsidR="009579C7" w:rsidRDefault="009579C7" w:rsidP="009579C7">
      <w:pPr>
        <w:spacing w:after="0"/>
        <w:ind w:left="141" w:hanging="141"/>
        <w:jc w:val="both"/>
        <w:rPr>
          <w:rFonts w:eastAsia="Times New Roman" w:cs="Times New Roman"/>
        </w:rPr>
      </w:pPr>
      <w:r w:rsidRPr="009579C7">
        <w:rPr>
          <w:rFonts w:eastAsia="Times New Roman" w:cs="Times New Roman"/>
          <w:color w:val="76923C"/>
        </w:rPr>
        <w:t>-</w:t>
      </w:r>
      <w:r w:rsidRPr="009579C7">
        <w:rPr>
          <w:rFonts w:eastAsia="Times New Roman" w:cs="Times New Roman"/>
          <w:b/>
          <w:i/>
        </w:rPr>
        <w:t xml:space="preserve"> Mejora en los Aprendizajes de Lengua, Matemática y Ciencias. Una propuesta desde el desarrollo de capacidades fundamentales. 2 Estrategias de enseñanza e intervención</w:t>
      </w:r>
      <w:r w:rsidRPr="009579C7">
        <w:rPr>
          <w:rFonts w:eastAsia="Times New Roman" w:cs="Times New Roman"/>
          <w:i/>
        </w:rPr>
        <w:t>.</w:t>
      </w:r>
      <w:r w:rsidRPr="009579C7">
        <w:rPr>
          <w:rFonts w:eastAsia="Times New Roman" w:cs="Times New Roman"/>
        </w:rPr>
        <w:t xml:space="preserve"> El documento está disponible en </w:t>
      </w:r>
      <w:hyperlink r:id="rId11">
        <w:r w:rsidRPr="009579C7">
          <w:rPr>
            <w:rFonts w:eastAsia="Times New Roman" w:cs="Times New Roman"/>
            <w:color w:val="0000FF"/>
            <w:u w:val="single"/>
          </w:rPr>
          <w:t>http://www.igualdadycalidadcba.gov.ar/SIPEC-CBA/Prioridades/fas%202%20final.pdf</w:t>
        </w:r>
      </w:hyperlink>
      <w:r w:rsidRPr="009579C7">
        <w:rPr>
          <w:rFonts w:eastAsia="Times New Roman" w:cs="Times New Roman"/>
        </w:rPr>
        <w:t xml:space="preserve"> </w:t>
      </w:r>
    </w:p>
    <w:p w:rsidR="0002155A" w:rsidRDefault="0002155A" w:rsidP="009579C7">
      <w:pPr>
        <w:spacing w:after="0"/>
        <w:ind w:left="141" w:hanging="141"/>
        <w:jc w:val="both"/>
        <w:rPr>
          <w:rFonts w:eastAsia="Times New Roman" w:cs="Times New Roman"/>
        </w:rPr>
      </w:pPr>
    </w:p>
    <w:p w:rsidR="0002155A" w:rsidRDefault="0002155A" w:rsidP="009579C7">
      <w:pPr>
        <w:spacing w:after="0"/>
        <w:ind w:left="141" w:hanging="141"/>
        <w:jc w:val="both"/>
        <w:rPr>
          <w:rFonts w:eastAsia="Times New Roman" w:cs="Times New Roman"/>
        </w:rPr>
      </w:pPr>
    </w:p>
    <w:p w:rsidR="0002155A" w:rsidRPr="009579C7" w:rsidRDefault="0002155A" w:rsidP="009579C7">
      <w:pPr>
        <w:spacing w:after="0"/>
        <w:ind w:left="141" w:hanging="141"/>
        <w:jc w:val="both"/>
        <w:rPr>
          <w:rFonts w:eastAsia="Times New Roman" w:cs="Times New Roman"/>
        </w:rPr>
      </w:pPr>
    </w:p>
    <w:p w:rsidR="009579C7" w:rsidRPr="009579C7" w:rsidRDefault="009579C7" w:rsidP="009579C7">
      <w:pPr>
        <w:spacing w:after="0"/>
        <w:ind w:left="141" w:hanging="141"/>
        <w:jc w:val="both"/>
        <w:rPr>
          <w:rFonts w:eastAsia="Times New Roman" w:cs="Times New Roman"/>
        </w:rPr>
      </w:pPr>
    </w:p>
    <w:p w:rsidR="009579C7" w:rsidRPr="009579C7" w:rsidRDefault="009579C7" w:rsidP="009579C7">
      <w:pPr>
        <w:numPr>
          <w:ilvl w:val="0"/>
          <w:numId w:val="16"/>
        </w:numPr>
        <w:jc w:val="both"/>
        <w:rPr>
          <w:rFonts w:eastAsia="Times New Roman" w:cs="Times New Roman"/>
        </w:rPr>
      </w:pPr>
      <w:r w:rsidRPr="009579C7">
        <w:rPr>
          <w:rFonts w:eastAsia="Times New Roman" w:cs="Times New Roman"/>
        </w:rPr>
        <w:lastRenderedPageBreak/>
        <w:t xml:space="preserve">Elabore, a partir de los materiales leídos, una descripción de las </w:t>
      </w:r>
      <w:r w:rsidRPr="009579C7">
        <w:rPr>
          <w:rFonts w:eastAsia="Times New Roman" w:cs="Times New Roman"/>
          <w:b/>
        </w:rPr>
        <w:t>características de cada una de las capacidades</w:t>
      </w:r>
      <w:r w:rsidRPr="009579C7">
        <w:rPr>
          <w:rFonts w:eastAsia="Times New Roman" w:cs="Times New Roman"/>
        </w:rPr>
        <w:t xml:space="preserve"> </w:t>
      </w:r>
      <w:r w:rsidRPr="009579C7">
        <w:rPr>
          <w:rFonts w:eastAsia="Times New Roman" w:cs="Times New Roman"/>
          <w:b/>
        </w:rPr>
        <w:t>fundamentales</w:t>
      </w:r>
      <w:r w:rsidRPr="009579C7">
        <w:rPr>
          <w:rFonts w:eastAsia="Times New Roman" w:cs="Times New Roman"/>
        </w:rPr>
        <w:t xml:space="preserve"> y complete el siguiente cuadro:</w:t>
      </w:r>
    </w:p>
    <w:tbl>
      <w:tblPr>
        <w:tblW w:w="9358" w:type="dxa"/>
        <w:tblBorders>
          <w:top w:val="single" w:sz="12" w:space="0" w:color="76923C"/>
          <w:left w:val="single" w:sz="12" w:space="0" w:color="76923C"/>
          <w:bottom w:val="single" w:sz="12" w:space="0" w:color="76923C"/>
          <w:right w:val="single" w:sz="12" w:space="0" w:color="76923C"/>
          <w:insideH w:val="single" w:sz="12" w:space="0" w:color="76923C"/>
          <w:insideV w:val="single" w:sz="12" w:space="0" w:color="76923C"/>
        </w:tblBorders>
        <w:tblLayout w:type="fixed"/>
        <w:tblLook w:val="0400" w:firstRow="0" w:lastRow="0" w:firstColumn="0" w:lastColumn="0" w:noHBand="0" w:noVBand="1"/>
      </w:tblPr>
      <w:tblGrid>
        <w:gridCol w:w="5227"/>
        <w:gridCol w:w="4131"/>
      </w:tblGrid>
      <w:tr w:rsidR="009579C7" w:rsidRPr="009579C7" w:rsidTr="00AE0928">
        <w:tc>
          <w:tcPr>
            <w:tcW w:w="5227" w:type="dxa"/>
            <w:shd w:val="clear" w:color="auto" w:fill="AFDC7E"/>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Capacidades fundamentales</w:t>
            </w:r>
          </w:p>
        </w:tc>
        <w:tc>
          <w:tcPr>
            <w:tcW w:w="4131" w:type="dxa"/>
            <w:shd w:val="clear" w:color="auto" w:fill="AFDC7E"/>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Características de las capacidades fundamentales</w:t>
            </w:r>
          </w:p>
        </w:tc>
      </w:tr>
      <w:tr w:rsidR="009579C7" w:rsidRPr="009579C7" w:rsidTr="00AE0928">
        <w:tc>
          <w:tcPr>
            <w:tcW w:w="5227" w:type="dxa"/>
            <w:shd w:val="clear" w:color="auto" w:fill="auto"/>
          </w:tcPr>
          <w:p w:rsidR="009579C7" w:rsidRPr="009579C7" w:rsidRDefault="009579C7" w:rsidP="00AE0928">
            <w:pPr>
              <w:jc w:val="both"/>
              <w:rPr>
                <w:rFonts w:eastAsia="Times New Roman" w:cs="Times New Roman"/>
                <w:b/>
                <w:i/>
              </w:rPr>
            </w:pPr>
            <w:r w:rsidRPr="009579C7">
              <w:rPr>
                <w:rFonts w:eastAsia="Times New Roman" w:cs="Times New Roman"/>
                <w:b/>
                <w:i/>
                <w:color w:val="257144"/>
              </w:rPr>
              <w:t xml:space="preserve"> Oralidad lectura y escritura con énfasis en comprensión lectora</w:t>
            </w:r>
          </w:p>
        </w:tc>
        <w:tc>
          <w:tcPr>
            <w:tcW w:w="4131" w:type="dxa"/>
            <w:shd w:val="clear" w:color="auto" w:fill="auto"/>
          </w:tcPr>
          <w:p w:rsidR="009579C7" w:rsidRPr="009579C7" w:rsidRDefault="009579C7" w:rsidP="00AE0928">
            <w:pPr>
              <w:jc w:val="both"/>
              <w:rPr>
                <w:rFonts w:eastAsia="Times New Roman" w:cs="Times New Roman"/>
              </w:rPr>
            </w:pPr>
          </w:p>
        </w:tc>
      </w:tr>
      <w:tr w:rsidR="009579C7" w:rsidRPr="009579C7" w:rsidTr="00AE0928">
        <w:tc>
          <w:tcPr>
            <w:tcW w:w="5227" w:type="dxa"/>
            <w:shd w:val="clear" w:color="auto" w:fill="auto"/>
          </w:tcPr>
          <w:p w:rsidR="009579C7" w:rsidRPr="009579C7" w:rsidRDefault="009579C7" w:rsidP="00AE0928">
            <w:pPr>
              <w:jc w:val="both"/>
              <w:rPr>
                <w:rFonts w:eastAsia="Times New Roman" w:cs="Times New Roman"/>
                <w:b/>
                <w:i/>
              </w:rPr>
            </w:pPr>
            <w:r w:rsidRPr="009579C7">
              <w:rPr>
                <w:rFonts w:eastAsia="Times New Roman" w:cs="Times New Roman"/>
                <w:b/>
                <w:i/>
                <w:color w:val="257144"/>
              </w:rPr>
              <w:t>Abordaje y resolución de situaciones problemáticas</w:t>
            </w:r>
          </w:p>
        </w:tc>
        <w:tc>
          <w:tcPr>
            <w:tcW w:w="4131" w:type="dxa"/>
            <w:shd w:val="clear" w:color="auto" w:fill="auto"/>
          </w:tcPr>
          <w:p w:rsidR="009579C7" w:rsidRPr="009579C7" w:rsidRDefault="009579C7" w:rsidP="00AE0928">
            <w:pPr>
              <w:jc w:val="both"/>
              <w:rPr>
                <w:rFonts w:eastAsia="Times New Roman" w:cs="Times New Roman"/>
              </w:rPr>
            </w:pPr>
          </w:p>
        </w:tc>
      </w:tr>
      <w:tr w:rsidR="009579C7" w:rsidRPr="009579C7" w:rsidTr="00AE0928">
        <w:tc>
          <w:tcPr>
            <w:tcW w:w="5227" w:type="dxa"/>
            <w:shd w:val="clear" w:color="auto" w:fill="auto"/>
          </w:tcPr>
          <w:p w:rsidR="009579C7" w:rsidRPr="009579C7" w:rsidRDefault="009579C7" w:rsidP="00AE0928">
            <w:pPr>
              <w:jc w:val="both"/>
              <w:rPr>
                <w:rFonts w:eastAsia="Times New Roman" w:cs="Times New Roman"/>
                <w:b/>
                <w:i/>
              </w:rPr>
            </w:pPr>
            <w:r w:rsidRPr="009579C7">
              <w:rPr>
                <w:rFonts w:eastAsia="Times New Roman" w:cs="Times New Roman"/>
                <w:b/>
                <w:i/>
                <w:color w:val="257144"/>
              </w:rPr>
              <w:t>Pensamiento crítico y creativo</w:t>
            </w:r>
          </w:p>
        </w:tc>
        <w:tc>
          <w:tcPr>
            <w:tcW w:w="4131" w:type="dxa"/>
            <w:shd w:val="clear" w:color="auto" w:fill="auto"/>
          </w:tcPr>
          <w:p w:rsidR="009579C7" w:rsidRPr="009579C7" w:rsidRDefault="009579C7" w:rsidP="00AE0928">
            <w:pPr>
              <w:jc w:val="both"/>
              <w:rPr>
                <w:rFonts w:eastAsia="Times New Roman" w:cs="Times New Roman"/>
              </w:rPr>
            </w:pPr>
          </w:p>
        </w:tc>
      </w:tr>
      <w:tr w:rsidR="009579C7" w:rsidRPr="009579C7" w:rsidTr="00AE0928">
        <w:tc>
          <w:tcPr>
            <w:tcW w:w="5227" w:type="dxa"/>
            <w:shd w:val="clear" w:color="auto" w:fill="auto"/>
          </w:tcPr>
          <w:p w:rsidR="009579C7" w:rsidRPr="009579C7" w:rsidRDefault="009579C7" w:rsidP="00AE0928">
            <w:pPr>
              <w:jc w:val="both"/>
              <w:rPr>
                <w:rFonts w:eastAsia="Times New Roman" w:cs="Times New Roman"/>
                <w:b/>
                <w:i/>
              </w:rPr>
            </w:pPr>
            <w:r w:rsidRPr="009579C7">
              <w:rPr>
                <w:rFonts w:eastAsia="Times New Roman" w:cs="Times New Roman"/>
                <w:b/>
                <w:i/>
                <w:color w:val="257144"/>
              </w:rPr>
              <w:t xml:space="preserve">Trabajo en colaboración para aprender a relacionarse e interactuar </w:t>
            </w:r>
          </w:p>
        </w:tc>
        <w:tc>
          <w:tcPr>
            <w:tcW w:w="4131" w:type="dxa"/>
            <w:shd w:val="clear" w:color="auto" w:fill="auto"/>
          </w:tcPr>
          <w:p w:rsidR="009579C7" w:rsidRPr="009579C7" w:rsidRDefault="009579C7" w:rsidP="00AE0928">
            <w:pPr>
              <w:jc w:val="both"/>
              <w:rPr>
                <w:rFonts w:eastAsia="Times New Roman" w:cs="Times New Roman"/>
              </w:rPr>
            </w:pPr>
          </w:p>
        </w:tc>
      </w:tr>
    </w:tbl>
    <w:p w:rsidR="009579C7" w:rsidRPr="009579C7" w:rsidRDefault="009579C7" w:rsidP="009579C7">
      <w:pPr>
        <w:widowControl w:val="0"/>
        <w:numPr>
          <w:ilvl w:val="0"/>
          <w:numId w:val="16"/>
        </w:numPr>
        <w:pBdr>
          <w:top w:val="nil"/>
          <w:left w:val="nil"/>
          <w:bottom w:val="nil"/>
          <w:right w:val="nil"/>
          <w:between w:val="nil"/>
        </w:pBdr>
        <w:jc w:val="both"/>
        <w:rPr>
          <w:rFonts w:eastAsia="Times New Roman" w:cs="Times New Roman"/>
        </w:rPr>
      </w:pPr>
      <w:r w:rsidRPr="009579C7">
        <w:rPr>
          <w:rFonts w:eastAsia="Times New Roman" w:cs="Times New Roman"/>
        </w:rPr>
        <w:t xml:space="preserve">Lea el documento de acompañamiento Nro. 15: </w:t>
      </w:r>
    </w:p>
    <w:p w:rsidR="009579C7" w:rsidRPr="009579C7" w:rsidRDefault="009579C7" w:rsidP="009579C7">
      <w:pPr>
        <w:widowControl w:val="0"/>
        <w:numPr>
          <w:ilvl w:val="0"/>
          <w:numId w:val="17"/>
        </w:numPr>
        <w:pBdr>
          <w:top w:val="nil"/>
          <w:left w:val="nil"/>
          <w:bottom w:val="nil"/>
          <w:right w:val="nil"/>
          <w:between w:val="nil"/>
        </w:pBdr>
        <w:jc w:val="both"/>
        <w:rPr>
          <w:rFonts w:eastAsia="Times New Roman" w:cs="Times New Roman"/>
        </w:rPr>
      </w:pPr>
      <w:r w:rsidRPr="009579C7">
        <w:rPr>
          <w:rFonts w:eastAsia="Times New Roman" w:cs="Times New Roman"/>
          <w:b/>
          <w:i/>
        </w:rPr>
        <w:t>Pensamiento crítico y creativo: una capacidad a desarrollar</w:t>
      </w:r>
      <w:r w:rsidRPr="009579C7">
        <w:rPr>
          <w:rFonts w:eastAsia="Times New Roman" w:cs="Times New Roman"/>
        </w:rPr>
        <w:t xml:space="preserve">, disponible en </w:t>
      </w:r>
      <w:hyperlink r:id="rId12">
        <w:r w:rsidRPr="009579C7">
          <w:rPr>
            <w:rFonts w:eastAsia="Times New Roman" w:cs="Times New Roman"/>
            <w:color w:val="1155CC"/>
            <w:u w:val="single"/>
          </w:rPr>
          <w:t>https://drive.google.com/file/d/1_bzIP94Ioeuj-0y4HnaJ9yFDrBZBEV19/view</w:t>
        </w:r>
      </w:hyperlink>
      <w:r w:rsidRPr="009579C7">
        <w:rPr>
          <w:rFonts w:eastAsia="Times New Roman" w:cs="Times New Roman"/>
        </w:rPr>
        <w:t xml:space="preserve"> </w:t>
      </w:r>
      <w:r w:rsidRPr="009579C7">
        <w:rPr>
          <w:rFonts w:eastAsia="Times New Roman" w:cs="Times New Roman"/>
          <w:color w:val="000000"/>
        </w:rPr>
        <w:t>Explique qué aspectos específicos del aula multigrado debería tener en cuenta al abordar las capacidad fundamental</w:t>
      </w:r>
      <w:r w:rsidRPr="009579C7">
        <w:rPr>
          <w:rFonts w:eastAsia="Times New Roman" w:cs="Times New Roman"/>
        </w:rPr>
        <w:t xml:space="preserve"> </w:t>
      </w:r>
      <w:r w:rsidRPr="009579C7">
        <w:rPr>
          <w:rFonts w:eastAsia="Times New Roman" w:cs="Times New Roman"/>
          <w:b/>
        </w:rPr>
        <w:t>pensamiento crítico y creativo</w:t>
      </w:r>
      <w:r w:rsidRPr="009579C7">
        <w:rPr>
          <w:rFonts w:eastAsia="Times New Roman" w:cs="Times New Roman"/>
          <w:color w:val="000000"/>
        </w:rPr>
        <w:t xml:space="preserve"> en su agrupamiento de estudiantes.</w:t>
      </w:r>
    </w:p>
    <w:p w:rsidR="009579C7" w:rsidRPr="009579C7" w:rsidRDefault="009579C7" w:rsidP="009579C7">
      <w:pPr>
        <w:jc w:val="both"/>
        <w:rPr>
          <w:rFonts w:eastAsia="Times New Roman" w:cs="Times New Roman"/>
          <w:b/>
          <w:i/>
        </w:rPr>
      </w:pPr>
      <w:r w:rsidRPr="009579C7">
        <w:rPr>
          <w:rFonts w:eastAsia="Times New Roman" w:cs="Times New Roman"/>
          <w:b/>
          <w:i/>
        </w:rPr>
        <w:t xml:space="preserve">Escriba a continuación sus respuestas (no debe exceder las 30 líneas, en letra </w:t>
      </w:r>
      <w:proofErr w:type="spellStart"/>
      <w:r w:rsidRPr="009579C7">
        <w:rPr>
          <w:rFonts w:eastAsia="Times New Roman" w:cs="Times New Roman"/>
          <w:b/>
          <w:i/>
        </w:rPr>
        <w:t>arial</w:t>
      </w:r>
      <w:proofErr w:type="spellEnd"/>
      <w:r w:rsidRPr="009579C7">
        <w:rPr>
          <w:rFonts w:eastAsia="Times New Roman" w:cs="Times New Roman"/>
          <w:b/>
          <w:i/>
        </w:rPr>
        <w:t xml:space="preserve"> 11, interlineado de 1,5 margen 2.5 cm).</w:t>
      </w:r>
    </w:p>
    <w:p w:rsidR="009579C7" w:rsidRPr="009579C7" w:rsidRDefault="009579C7" w:rsidP="009579C7">
      <w:pPr>
        <w:spacing w:before="240"/>
        <w:ind w:left="720"/>
        <w:jc w:val="both"/>
        <w:rPr>
          <w:rFonts w:eastAsia="Times New Roman" w:cs="Times New Roman"/>
          <w:b/>
          <w:color w:val="76923C"/>
        </w:rPr>
      </w:pPr>
      <w:r w:rsidRPr="009579C7">
        <w:rPr>
          <w:rFonts w:eastAsia="Times New Roman" w:cs="Times New Roman"/>
          <w:b/>
          <w:color w:val="76923C"/>
        </w:rPr>
        <w:t>……………………………………………………………………………………………………</w:t>
      </w:r>
    </w:p>
    <w:p w:rsidR="009579C7" w:rsidRPr="009579C7" w:rsidRDefault="009579C7" w:rsidP="009579C7">
      <w:pPr>
        <w:pBdr>
          <w:top w:val="single" w:sz="4" w:space="1" w:color="76923C"/>
          <w:left w:val="single" w:sz="4" w:space="4" w:color="76923C"/>
          <w:bottom w:val="single" w:sz="4" w:space="1" w:color="76923C"/>
          <w:right w:val="single" w:sz="4" w:space="4" w:color="76923C"/>
        </w:pBdr>
        <w:shd w:val="clear" w:color="auto" w:fill="AFDC7E"/>
        <w:jc w:val="both"/>
        <w:rPr>
          <w:rFonts w:eastAsia="Times New Roman" w:cs="Times New Roman"/>
          <w:b/>
          <w:color w:val="257144"/>
        </w:rPr>
      </w:pPr>
      <w:r w:rsidRPr="009579C7">
        <w:rPr>
          <w:rFonts w:eastAsia="Aharoni" w:cs="Aharoni"/>
          <w:b/>
          <w:color w:val="257144"/>
        </w:rPr>
        <w:t>DURANTE EL ATENEO DIDÁCTICO</w:t>
      </w:r>
      <w:r w:rsidRPr="009579C7">
        <w:rPr>
          <w:rFonts w:eastAsia="Times New Roman" w:cs="Times New Roman"/>
          <w:b/>
          <w:color w:val="257144"/>
        </w:rPr>
        <w:t xml:space="preserve"> </w:t>
      </w:r>
    </w:p>
    <w:p w:rsidR="009579C7" w:rsidRPr="009579C7" w:rsidRDefault="009579C7" w:rsidP="009579C7">
      <w:pPr>
        <w:numPr>
          <w:ilvl w:val="0"/>
          <w:numId w:val="19"/>
        </w:numPr>
        <w:spacing w:after="0"/>
        <w:jc w:val="both"/>
        <w:rPr>
          <w:rFonts w:eastAsia="Times New Roman" w:cs="Times New Roman"/>
        </w:rPr>
      </w:pPr>
      <w:r w:rsidRPr="009579C7">
        <w:rPr>
          <w:rFonts w:eastAsia="Times New Roman" w:cs="Times New Roman"/>
          <w:b/>
        </w:rPr>
        <w:t>Sobre el análisis del caso</w:t>
      </w:r>
      <w:r w:rsidRPr="009579C7">
        <w:rPr>
          <w:rFonts w:eastAsia="Times New Roman" w:cs="Times New Roman"/>
        </w:rPr>
        <w:t xml:space="preserve">: Complete el cuadro seleccionando </w:t>
      </w:r>
      <w:r w:rsidRPr="009579C7">
        <w:rPr>
          <w:rFonts w:eastAsia="Times New Roman" w:cs="Times New Roman"/>
          <w:b/>
        </w:rPr>
        <w:t>3 (tres)</w:t>
      </w:r>
      <w:r w:rsidRPr="009579C7">
        <w:rPr>
          <w:rFonts w:eastAsia="Times New Roman" w:cs="Times New Roman"/>
        </w:rPr>
        <w:t xml:space="preserve"> aspectos relacionados con el desarrollo de la capacidad abordada durante el ateneo que resultaron relevantes para el agrupamiento de escuelas en el momento de la reflexión. </w:t>
      </w:r>
    </w:p>
    <w:p w:rsidR="009579C7" w:rsidRPr="009579C7" w:rsidRDefault="009579C7" w:rsidP="009579C7">
      <w:pPr>
        <w:spacing w:after="0"/>
        <w:jc w:val="both"/>
        <w:rPr>
          <w:rFonts w:eastAsia="Times New Roman" w:cs="Times New Roman"/>
        </w:rPr>
      </w:pPr>
    </w:p>
    <w:p w:rsidR="009579C7" w:rsidRPr="009579C7" w:rsidRDefault="009579C7" w:rsidP="009579C7">
      <w:pPr>
        <w:spacing w:after="0"/>
        <w:jc w:val="both"/>
        <w:rPr>
          <w:rFonts w:eastAsia="Times New Roman" w:cs="Times New Roman"/>
        </w:rPr>
      </w:pPr>
    </w:p>
    <w:tbl>
      <w:tblPr>
        <w:tblW w:w="9358" w:type="dxa"/>
        <w:tblBorders>
          <w:top w:val="single" w:sz="12" w:space="0" w:color="76923C"/>
          <w:left w:val="single" w:sz="12" w:space="0" w:color="76923C"/>
          <w:bottom w:val="single" w:sz="12" w:space="0" w:color="76923C"/>
          <w:right w:val="single" w:sz="12" w:space="0" w:color="76923C"/>
          <w:insideH w:val="single" w:sz="12" w:space="0" w:color="76923C"/>
          <w:insideV w:val="single" w:sz="12" w:space="0" w:color="76923C"/>
        </w:tblBorders>
        <w:tblLayout w:type="fixed"/>
        <w:tblLook w:val="0400" w:firstRow="0" w:lastRow="0" w:firstColumn="0" w:lastColumn="0" w:noHBand="0" w:noVBand="1"/>
      </w:tblPr>
      <w:tblGrid>
        <w:gridCol w:w="3013"/>
        <w:gridCol w:w="6345"/>
      </w:tblGrid>
      <w:tr w:rsidR="009579C7" w:rsidRPr="009579C7" w:rsidTr="00AE0928">
        <w:tc>
          <w:tcPr>
            <w:tcW w:w="3013" w:type="dxa"/>
            <w:shd w:val="clear" w:color="auto" w:fill="AFDC7E"/>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Capacidades fundamentales</w:t>
            </w:r>
          </w:p>
        </w:tc>
        <w:tc>
          <w:tcPr>
            <w:tcW w:w="6345" w:type="dxa"/>
            <w:shd w:val="clear" w:color="auto" w:fill="AFDC7E"/>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Aspectos relevantes</w:t>
            </w:r>
          </w:p>
        </w:tc>
      </w:tr>
      <w:tr w:rsidR="009579C7" w:rsidRPr="009579C7" w:rsidTr="00AE0928">
        <w:tc>
          <w:tcPr>
            <w:tcW w:w="3013" w:type="dxa"/>
            <w:shd w:val="clear" w:color="auto" w:fill="auto"/>
            <w:vAlign w:val="center"/>
          </w:tcPr>
          <w:p w:rsidR="009579C7" w:rsidRPr="009579C7" w:rsidRDefault="009579C7" w:rsidP="00AE0928">
            <w:pPr>
              <w:jc w:val="center"/>
              <w:rPr>
                <w:rFonts w:eastAsia="Times New Roman" w:cs="Times New Roman"/>
                <w:b/>
                <w:i/>
              </w:rPr>
            </w:pPr>
            <w:r w:rsidRPr="009579C7">
              <w:rPr>
                <w:rFonts w:eastAsia="Times New Roman" w:cs="Times New Roman"/>
                <w:b/>
                <w:i/>
                <w:color w:val="257144"/>
              </w:rPr>
              <w:t>Pensamiento crítico y creativo</w:t>
            </w:r>
          </w:p>
        </w:tc>
        <w:tc>
          <w:tcPr>
            <w:tcW w:w="6345" w:type="dxa"/>
            <w:shd w:val="clear" w:color="auto" w:fill="auto"/>
          </w:tcPr>
          <w:p w:rsidR="009579C7" w:rsidRPr="009579C7" w:rsidRDefault="009579C7" w:rsidP="00AE0928">
            <w:pPr>
              <w:jc w:val="both"/>
              <w:rPr>
                <w:rFonts w:eastAsia="Times New Roman" w:cs="Times New Roman"/>
              </w:rPr>
            </w:pPr>
            <w:r w:rsidRPr="009579C7">
              <w:rPr>
                <w:rFonts w:eastAsia="Times New Roman" w:cs="Times New Roman"/>
              </w:rPr>
              <w:t>1.</w:t>
            </w:r>
          </w:p>
          <w:p w:rsidR="009579C7" w:rsidRPr="009579C7" w:rsidRDefault="009579C7" w:rsidP="00AE0928">
            <w:pPr>
              <w:jc w:val="both"/>
              <w:rPr>
                <w:rFonts w:eastAsia="Times New Roman" w:cs="Times New Roman"/>
              </w:rPr>
            </w:pPr>
            <w:r w:rsidRPr="009579C7">
              <w:rPr>
                <w:rFonts w:eastAsia="Times New Roman" w:cs="Times New Roman"/>
              </w:rPr>
              <w:t>2.</w:t>
            </w:r>
          </w:p>
          <w:p w:rsidR="009579C7" w:rsidRPr="009579C7" w:rsidRDefault="009579C7" w:rsidP="00AE0928">
            <w:pPr>
              <w:jc w:val="both"/>
              <w:rPr>
                <w:rFonts w:eastAsia="Times New Roman" w:cs="Times New Roman"/>
              </w:rPr>
            </w:pPr>
            <w:r w:rsidRPr="009579C7">
              <w:rPr>
                <w:rFonts w:eastAsia="Times New Roman" w:cs="Times New Roman"/>
              </w:rPr>
              <w:t>3.</w:t>
            </w:r>
          </w:p>
        </w:tc>
      </w:tr>
    </w:tbl>
    <w:p w:rsidR="009579C7" w:rsidRDefault="009579C7" w:rsidP="009579C7">
      <w:pPr>
        <w:widowControl w:val="0"/>
        <w:pBdr>
          <w:top w:val="nil"/>
          <w:left w:val="nil"/>
          <w:bottom w:val="nil"/>
          <w:right w:val="nil"/>
          <w:between w:val="nil"/>
        </w:pBdr>
        <w:spacing w:before="120" w:after="0"/>
        <w:ind w:left="720" w:hanging="720"/>
        <w:jc w:val="both"/>
        <w:rPr>
          <w:rFonts w:eastAsia="Times New Roman" w:cs="Times New Roman"/>
          <w:color w:val="000000"/>
        </w:rPr>
      </w:pPr>
    </w:p>
    <w:p w:rsidR="0002155A" w:rsidRPr="009579C7" w:rsidRDefault="0002155A" w:rsidP="009579C7">
      <w:pPr>
        <w:widowControl w:val="0"/>
        <w:pBdr>
          <w:top w:val="nil"/>
          <w:left w:val="nil"/>
          <w:bottom w:val="nil"/>
          <w:right w:val="nil"/>
          <w:between w:val="nil"/>
        </w:pBdr>
        <w:spacing w:before="120" w:after="0"/>
        <w:ind w:left="720" w:hanging="720"/>
        <w:jc w:val="both"/>
        <w:rPr>
          <w:rFonts w:eastAsia="Times New Roman" w:cs="Times New Roman"/>
          <w:color w:val="000000"/>
        </w:rPr>
      </w:pPr>
    </w:p>
    <w:p w:rsidR="009579C7" w:rsidRPr="009579C7" w:rsidRDefault="009579C7" w:rsidP="009579C7">
      <w:pPr>
        <w:widowControl w:val="0"/>
        <w:numPr>
          <w:ilvl w:val="0"/>
          <w:numId w:val="19"/>
        </w:numPr>
        <w:pBdr>
          <w:top w:val="nil"/>
          <w:left w:val="nil"/>
          <w:bottom w:val="nil"/>
          <w:right w:val="nil"/>
          <w:between w:val="nil"/>
        </w:pBdr>
        <w:spacing w:after="120"/>
        <w:jc w:val="both"/>
        <w:rPr>
          <w:rFonts w:eastAsia="Times New Roman" w:cs="Times New Roman"/>
          <w:color w:val="000000"/>
        </w:rPr>
      </w:pPr>
      <w:r w:rsidRPr="009579C7">
        <w:rPr>
          <w:rFonts w:eastAsia="Times New Roman" w:cs="Times New Roman"/>
          <w:b/>
          <w:color w:val="000000"/>
        </w:rPr>
        <w:t>Sobre los acuerdos didácticos del agrupamiento de instituciones:</w:t>
      </w:r>
      <w:r w:rsidRPr="009579C7">
        <w:rPr>
          <w:rFonts w:eastAsia="Times New Roman" w:cs="Times New Roman"/>
          <w:color w:val="000000"/>
        </w:rPr>
        <w:t xml:space="preserve"> Complete el cuadro con </w:t>
      </w:r>
      <w:r w:rsidRPr="009579C7">
        <w:rPr>
          <w:rFonts w:eastAsia="Times New Roman" w:cs="Times New Roman"/>
          <w:b/>
          <w:color w:val="000000"/>
        </w:rPr>
        <w:t>2 (dos)</w:t>
      </w:r>
      <w:r w:rsidRPr="009579C7">
        <w:rPr>
          <w:rFonts w:eastAsia="Times New Roman" w:cs="Times New Roman"/>
          <w:color w:val="000000"/>
        </w:rPr>
        <w:t xml:space="preserve"> acuerdos didácticos que surgieron durante </w:t>
      </w:r>
      <w:r w:rsidRPr="009579C7">
        <w:rPr>
          <w:rFonts w:eastAsia="Times New Roman" w:cs="Times New Roman"/>
        </w:rPr>
        <w:t>el</w:t>
      </w:r>
      <w:r w:rsidRPr="009579C7">
        <w:rPr>
          <w:rFonts w:eastAsia="Times New Roman" w:cs="Times New Roman"/>
          <w:b/>
          <w:color w:val="000000"/>
        </w:rPr>
        <w:t xml:space="preserve"> ateneo</w:t>
      </w:r>
      <w:r w:rsidRPr="009579C7">
        <w:rPr>
          <w:rFonts w:eastAsia="Times New Roman" w:cs="Times New Roman"/>
          <w:color w:val="000000"/>
        </w:rPr>
        <w:t xml:space="preserve"> atendiendo a la capacidad abordada que surgieron de</w:t>
      </w:r>
      <w:r w:rsidRPr="009579C7">
        <w:rPr>
          <w:rFonts w:eastAsia="Times New Roman" w:cs="Times New Roman"/>
        </w:rPr>
        <w:t xml:space="preserve">l análisis del caso.  </w:t>
      </w:r>
    </w:p>
    <w:tbl>
      <w:tblPr>
        <w:tblW w:w="9358" w:type="dxa"/>
        <w:tblBorders>
          <w:top w:val="single" w:sz="12" w:space="0" w:color="76923C"/>
          <w:left w:val="single" w:sz="12" w:space="0" w:color="76923C"/>
          <w:bottom w:val="single" w:sz="12" w:space="0" w:color="76923C"/>
          <w:right w:val="single" w:sz="12" w:space="0" w:color="76923C"/>
          <w:insideH w:val="single" w:sz="12" w:space="0" w:color="76923C"/>
          <w:insideV w:val="single" w:sz="12" w:space="0" w:color="76923C"/>
        </w:tblBorders>
        <w:tblLayout w:type="fixed"/>
        <w:tblLook w:val="0400" w:firstRow="0" w:lastRow="0" w:firstColumn="0" w:lastColumn="0" w:noHBand="0" w:noVBand="1"/>
      </w:tblPr>
      <w:tblGrid>
        <w:gridCol w:w="3092"/>
        <w:gridCol w:w="6266"/>
      </w:tblGrid>
      <w:tr w:rsidR="009579C7" w:rsidRPr="009579C7" w:rsidTr="00AE0928">
        <w:tc>
          <w:tcPr>
            <w:tcW w:w="3092" w:type="dxa"/>
            <w:shd w:val="clear" w:color="auto" w:fill="AFDC7E"/>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Capacidades fundamentales</w:t>
            </w:r>
          </w:p>
        </w:tc>
        <w:tc>
          <w:tcPr>
            <w:tcW w:w="6266" w:type="dxa"/>
            <w:shd w:val="clear" w:color="auto" w:fill="AFDC7E"/>
          </w:tcPr>
          <w:p w:rsidR="009579C7" w:rsidRPr="009579C7" w:rsidRDefault="009579C7" w:rsidP="00AE0928">
            <w:pPr>
              <w:jc w:val="center"/>
              <w:rPr>
                <w:rFonts w:eastAsia="Times New Roman" w:cs="Times New Roman"/>
                <w:b/>
                <w:color w:val="257144"/>
              </w:rPr>
            </w:pPr>
            <w:r w:rsidRPr="009579C7">
              <w:rPr>
                <w:rFonts w:eastAsia="Times New Roman" w:cs="Times New Roman"/>
                <w:b/>
                <w:color w:val="257144"/>
              </w:rPr>
              <w:t>Acuerdos didácticos del agrupamiento de instituciones</w:t>
            </w:r>
          </w:p>
        </w:tc>
      </w:tr>
      <w:tr w:rsidR="009579C7" w:rsidRPr="009579C7" w:rsidTr="00AE0928">
        <w:tc>
          <w:tcPr>
            <w:tcW w:w="3092" w:type="dxa"/>
            <w:shd w:val="clear" w:color="auto" w:fill="auto"/>
            <w:vAlign w:val="center"/>
          </w:tcPr>
          <w:p w:rsidR="009579C7" w:rsidRPr="009579C7" w:rsidRDefault="009579C7" w:rsidP="00AE0928">
            <w:pPr>
              <w:jc w:val="center"/>
              <w:rPr>
                <w:rFonts w:eastAsia="Times New Roman" w:cs="Times New Roman"/>
                <w:b/>
                <w:i/>
              </w:rPr>
            </w:pPr>
            <w:r w:rsidRPr="009579C7">
              <w:rPr>
                <w:rFonts w:eastAsia="Times New Roman" w:cs="Times New Roman"/>
                <w:b/>
                <w:i/>
                <w:color w:val="257144"/>
              </w:rPr>
              <w:t>Pensamiento crítico y creativo</w:t>
            </w:r>
          </w:p>
        </w:tc>
        <w:tc>
          <w:tcPr>
            <w:tcW w:w="6266" w:type="dxa"/>
            <w:shd w:val="clear" w:color="auto" w:fill="auto"/>
          </w:tcPr>
          <w:p w:rsidR="009579C7" w:rsidRPr="009579C7" w:rsidRDefault="009579C7" w:rsidP="00AE0928">
            <w:pPr>
              <w:jc w:val="both"/>
              <w:rPr>
                <w:rFonts w:eastAsia="Times New Roman" w:cs="Times New Roman"/>
              </w:rPr>
            </w:pPr>
            <w:r w:rsidRPr="009579C7">
              <w:rPr>
                <w:rFonts w:eastAsia="Times New Roman" w:cs="Times New Roman"/>
              </w:rPr>
              <w:t>1.</w:t>
            </w:r>
          </w:p>
          <w:p w:rsidR="009579C7" w:rsidRPr="009579C7" w:rsidRDefault="009579C7" w:rsidP="00AE0928">
            <w:pPr>
              <w:jc w:val="both"/>
              <w:rPr>
                <w:rFonts w:eastAsia="Times New Roman" w:cs="Times New Roman"/>
              </w:rPr>
            </w:pPr>
            <w:r w:rsidRPr="009579C7">
              <w:rPr>
                <w:rFonts w:eastAsia="Times New Roman" w:cs="Times New Roman"/>
              </w:rPr>
              <w:t>2.</w:t>
            </w:r>
          </w:p>
        </w:tc>
      </w:tr>
    </w:tbl>
    <w:p w:rsidR="009579C7" w:rsidRPr="009579C7" w:rsidRDefault="009579C7" w:rsidP="009579C7">
      <w:pPr>
        <w:spacing w:before="240"/>
        <w:ind w:left="720"/>
        <w:jc w:val="both"/>
        <w:rPr>
          <w:rFonts w:eastAsia="Times New Roman" w:cs="Times New Roman"/>
          <w:b/>
          <w:color w:val="76923C"/>
        </w:rPr>
      </w:pPr>
      <w:r w:rsidRPr="009579C7">
        <w:rPr>
          <w:rFonts w:eastAsia="Times New Roman" w:cs="Times New Roman"/>
          <w:b/>
          <w:color w:val="76923C"/>
        </w:rPr>
        <w:t>……………………………………………………………………………………………………</w:t>
      </w:r>
    </w:p>
    <w:p w:rsidR="009579C7" w:rsidRPr="009579C7" w:rsidRDefault="009579C7" w:rsidP="009579C7">
      <w:pPr>
        <w:pBdr>
          <w:top w:val="single" w:sz="4" w:space="1" w:color="76923C"/>
          <w:left w:val="single" w:sz="4" w:space="4" w:color="76923C"/>
          <w:bottom w:val="single" w:sz="4" w:space="1" w:color="76923C"/>
          <w:right w:val="single" w:sz="4" w:space="4" w:color="76923C"/>
        </w:pBdr>
        <w:shd w:val="clear" w:color="auto" w:fill="AFDC7E"/>
        <w:jc w:val="both"/>
        <w:rPr>
          <w:rFonts w:eastAsia="Times New Roman" w:cs="Times New Roman"/>
          <w:b/>
          <w:color w:val="257144"/>
        </w:rPr>
      </w:pPr>
      <w:r w:rsidRPr="009579C7">
        <w:rPr>
          <w:rFonts w:eastAsia="Aharoni" w:cs="Aharoni"/>
          <w:b/>
          <w:color w:val="257144"/>
        </w:rPr>
        <w:t>DESPUÉS DEL ATENEO DIDÁCTICO</w:t>
      </w:r>
      <w:r w:rsidRPr="009579C7">
        <w:rPr>
          <w:rFonts w:eastAsia="Times New Roman" w:cs="Times New Roman"/>
          <w:b/>
          <w:color w:val="257144"/>
        </w:rPr>
        <w:t xml:space="preserve"> </w:t>
      </w:r>
    </w:p>
    <w:p w:rsidR="009579C7" w:rsidRPr="009579C7" w:rsidRDefault="009579C7" w:rsidP="009579C7">
      <w:pPr>
        <w:widowControl w:val="0"/>
        <w:numPr>
          <w:ilvl w:val="0"/>
          <w:numId w:val="13"/>
        </w:numPr>
        <w:pBdr>
          <w:top w:val="nil"/>
          <w:left w:val="nil"/>
          <w:bottom w:val="nil"/>
          <w:right w:val="nil"/>
          <w:between w:val="nil"/>
        </w:pBdr>
        <w:spacing w:before="120" w:after="0"/>
        <w:jc w:val="both"/>
        <w:rPr>
          <w:rFonts w:eastAsia="Times New Roman" w:cs="Times New Roman"/>
          <w:color w:val="000000"/>
        </w:rPr>
      </w:pPr>
      <w:r w:rsidRPr="009579C7">
        <w:rPr>
          <w:rFonts w:eastAsia="Times New Roman" w:cs="Times New Roman"/>
          <w:color w:val="000000"/>
        </w:rPr>
        <w:t xml:space="preserve">Seleccione -considerando la </w:t>
      </w:r>
      <w:r w:rsidRPr="009579C7">
        <w:rPr>
          <w:rFonts w:eastAsia="Times New Roman" w:cs="Times New Roman"/>
          <w:b/>
          <w:color w:val="000000"/>
        </w:rPr>
        <w:t>realidad de su agrupamiento</w:t>
      </w:r>
      <w:r w:rsidRPr="009579C7">
        <w:rPr>
          <w:rFonts w:eastAsia="Times New Roman" w:cs="Times New Roman"/>
          <w:color w:val="000000"/>
        </w:rPr>
        <w:t xml:space="preserve">- </w:t>
      </w:r>
      <w:r w:rsidRPr="009579C7">
        <w:rPr>
          <w:rFonts w:eastAsia="Times New Roman" w:cs="Times New Roman"/>
          <w:b/>
          <w:color w:val="000000"/>
          <w:u w:val="single"/>
        </w:rPr>
        <w:t>1 (uno)</w:t>
      </w:r>
      <w:r w:rsidRPr="009579C7">
        <w:rPr>
          <w:rFonts w:eastAsia="Times New Roman" w:cs="Times New Roman"/>
          <w:color w:val="000000"/>
        </w:rPr>
        <w:t xml:space="preserve"> de los acuerdos didácticos elaborados y </w:t>
      </w:r>
      <w:r w:rsidRPr="009579C7">
        <w:rPr>
          <w:rFonts w:eastAsia="Times New Roman" w:cs="Times New Roman"/>
        </w:rPr>
        <w:t>modifíquelo</w:t>
      </w:r>
      <w:r w:rsidRPr="009579C7">
        <w:rPr>
          <w:rFonts w:eastAsia="Times New Roman" w:cs="Times New Roman"/>
          <w:color w:val="000000"/>
        </w:rPr>
        <w:t xml:space="preserve"> considerando lo realizado en el ateneo. Explique por qué la selección realizada constituye un aporte para su escuela y su agrupamiento de escuelas. </w:t>
      </w:r>
    </w:p>
    <w:p w:rsidR="009579C7" w:rsidRPr="009579C7" w:rsidRDefault="009579C7" w:rsidP="009579C7">
      <w:pPr>
        <w:widowControl w:val="0"/>
        <w:numPr>
          <w:ilvl w:val="0"/>
          <w:numId w:val="13"/>
        </w:numPr>
        <w:pBdr>
          <w:top w:val="nil"/>
          <w:left w:val="nil"/>
          <w:bottom w:val="nil"/>
          <w:right w:val="nil"/>
          <w:between w:val="nil"/>
        </w:pBdr>
        <w:spacing w:before="120" w:after="120"/>
        <w:jc w:val="both"/>
        <w:rPr>
          <w:rFonts w:eastAsia="Times New Roman" w:cs="Times New Roman"/>
          <w:color w:val="000000"/>
        </w:rPr>
      </w:pPr>
      <w:r w:rsidRPr="009579C7">
        <w:rPr>
          <w:rFonts w:eastAsia="Times New Roman" w:cs="Times New Roman"/>
          <w:color w:val="000000"/>
        </w:rPr>
        <w:t xml:space="preserve">Planifique e implemente propuestas de enseñanza donde se ponga en evidencia lo abordado en </w:t>
      </w:r>
      <w:r w:rsidRPr="009579C7">
        <w:rPr>
          <w:rFonts w:eastAsia="Times New Roman" w:cs="Times New Roman"/>
        </w:rPr>
        <w:t xml:space="preserve">el </w:t>
      </w:r>
      <w:r w:rsidRPr="009579C7">
        <w:rPr>
          <w:rFonts w:eastAsia="Times New Roman" w:cs="Times New Roman"/>
          <w:color w:val="000000"/>
        </w:rPr>
        <w:t xml:space="preserve">ateneo sobre el desarrollo de la capacidad de </w:t>
      </w:r>
      <w:r w:rsidRPr="009579C7">
        <w:rPr>
          <w:rFonts w:eastAsia="Times New Roman" w:cs="Times New Roman"/>
        </w:rPr>
        <w:t>P</w:t>
      </w:r>
      <w:r w:rsidRPr="009579C7">
        <w:rPr>
          <w:rFonts w:eastAsia="Times New Roman" w:cs="Times New Roman"/>
          <w:color w:val="000000"/>
        </w:rPr>
        <w:t xml:space="preserve">ensamiento </w:t>
      </w:r>
      <w:r w:rsidRPr="009579C7">
        <w:rPr>
          <w:rFonts w:eastAsia="Times New Roman" w:cs="Times New Roman"/>
        </w:rPr>
        <w:t>C</w:t>
      </w:r>
      <w:r w:rsidRPr="009579C7">
        <w:rPr>
          <w:rFonts w:eastAsia="Times New Roman" w:cs="Times New Roman"/>
          <w:color w:val="000000"/>
        </w:rPr>
        <w:t xml:space="preserve">rítico y Creativo para cualquier aprendizaje y contenido de las Ciencias Naturales. </w:t>
      </w:r>
    </w:p>
    <w:p w:rsidR="009579C7" w:rsidRPr="009579C7" w:rsidRDefault="009579C7" w:rsidP="009579C7">
      <w:pPr>
        <w:spacing w:before="120" w:after="120"/>
        <w:jc w:val="both"/>
        <w:rPr>
          <w:rFonts w:eastAsia="Times New Roman" w:cs="Times New Roman"/>
        </w:rPr>
      </w:pPr>
      <w:r w:rsidRPr="009579C7">
        <w:rPr>
          <w:rFonts w:eastAsia="Times New Roman" w:cs="Times New Roman"/>
        </w:rPr>
        <w:t xml:space="preserve">Deberá presentar </w:t>
      </w:r>
      <w:r w:rsidRPr="009579C7">
        <w:rPr>
          <w:rFonts w:eastAsia="Times New Roman" w:cs="Times New Roman"/>
          <w:b/>
        </w:rPr>
        <w:t>una planificación para el espacio curricular de Ciencias Naturales según la capacidad de Pensamiento Crítico y Creativo.</w:t>
      </w:r>
    </w:p>
    <w:p w:rsidR="009579C7" w:rsidRPr="009579C7" w:rsidRDefault="009579C7" w:rsidP="009579C7">
      <w:pPr>
        <w:widowControl w:val="0"/>
        <w:spacing w:before="120" w:after="120"/>
        <w:jc w:val="both"/>
        <w:rPr>
          <w:rFonts w:eastAsia="Times New Roman" w:cs="Times New Roman"/>
          <w:color w:val="000000"/>
        </w:rPr>
      </w:pPr>
      <w:r w:rsidRPr="009579C7">
        <w:rPr>
          <w:rFonts w:eastAsia="Times New Roman" w:cs="Times New Roman"/>
          <w:color w:val="000000"/>
        </w:rPr>
        <w:t>Para presentar cada planificación, complete una tabla como la siguiente:</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424"/>
      </w:tblGrid>
      <w:tr w:rsidR="009579C7" w:rsidRPr="009579C7" w:rsidTr="00AE0928">
        <w:tc>
          <w:tcPr>
            <w:tcW w:w="5920" w:type="dxa"/>
          </w:tcPr>
          <w:p w:rsidR="009579C7" w:rsidRPr="009579C7" w:rsidRDefault="009579C7" w:rsidP="00AE0928">
            <w:pPr>
              <w:widowControl w:val="0"/>
              <w:rPr>
                <w:rFonts w:eastAsia="Times New Roman" w:cs="Times New Roman"/>
                <w:color w:val="1F497D"/>
                <w:sz w:val="20"/>
                <w:szCs w:val="20"/>
              </w:rPr>
            </w:pPr>
            <w:r w:rsidRPr="009579C7">
              <w:rPr>
                <w:rFonts w:eastAsia="Times New Roman" w:cs="Times New Roman"/>
                <w:b/>
                <w:color w:val="257144"/>
                <w:sz w:val="20"/>
                <w:szCs w:val="20"/>
              </w:rPr>
              <w:t xml:space="preserve">Objetivos </w:t>
            </w:r>
          </w:p>
          <w:p w:rsidR="009579C7" w:rsidRPr="009579C7" w:rsidRDefault="009579C7" w:rsidP="00AE0928">
            <w:pPr>
              <w:widowControl w:val="0"/>
              <w:rPr>
                <w:rFonts w:eastAsia="Times New Roman" w:cs="Times New Roman"/>
                <w:sz w:val="20"/>
                <w:szCs w:val="20"/>
              </w:rPr>
            </w:pPr>
            <w:r w:rsidRPr="009579C7">
              <w:rPr>
                <w:rFonts w:eastAsia="Times New Roman" w:cs="Times New Roman"/>
                <w:sz w:val="20"/>
                <w:szCs w:val="20"/>
              </w:rPr>
              <w:t>(mencione uno como mínimo y tres como máximo)</w:t>
            </w:r>
          </w:p>
          <w:p w:rsidR="009579C7" w:rsidRPr="009579C7" w:rsidRDefault="009579C7" w:rsidP="00AE0928">
            <w:pPr>
              <w:widowControl w:val="0"/>
              <w:jc w:val="both"/>
              <w:rPr>
                <w:rFonts w:eastAsia="Times New Roman" w:cs="Times New Roman"/>
                <w:color w:val="000000"/>
              </w:rPr>
            </w:pPr>
            <w:r w:rsidRPr="009579C7">
              <w:rPr>
                <w:rFonts w:eastAsia="Times New Roman" w:cs="Times New Roman"/>
                <w:sz w:val="20"/>
                <w:szCs w:val="20"/>
              </w:rPr>
              <w:t>Mencione objetivos referidos al logro de la capacidad fundamental considerada</w:t>
            </w:r>
          </w:p>
        </w:tc>
        <w:tc>
          <w:tcPr>
            <w:tcW w:w="3424" w:type="dxa"/>
          </w:tcPr>
          <w:p w:rsidR="009579C7" w:rsidRPr="009579C7" w:rsidRDefault="009579C7" w:rsidP="00AE0928">
            <w:pPr>
              <w:widowControl w:val="0"/>
              <w:jc w:val="both"/>
              <w:rPr>
                <w:rFonts w:eastAsia="Times New Roman" w:cs="Times New Roman"/>
                <w:color w:val="000000"/>
              </w:rPr>
            </w:pPr>
          </w:p>
        </w:tc>
      </w:tr>
      <w:tr w:rsidR="009579C7" w:rsidRPr="009579C7" w:rsidTr="00AE0928">
        <w:tc>
          <w:tcPr>
            <w:tcW w:w="5920" w:type="dxa"/>
          </w:tcPr>
          <w:p w:rsidR="009579C7" w:rsidRPr="009579C7" w:rsidRDefault="009579C7" w:rsidP="00AE0928">
            <w:pPr>
              <w:widowControl w:val="0"/>
              <w:rPr>
                <w:rFonts w:eastAsia="Times New Roman" w:cs="Times New Roman"/>
                <w:sz w:val="20"/>
                <w:szCs w:val="20"/>
              </w:rPr>
            </w:pPr>
            <w:r w:rsidRPr="009579C7">
              <w:rPr>
                <w:rFonts w:eastAsia="Times New Roman" w:cs="Times New Roman"/>
                <w:b/>
                <w:color w:val="257144"/>
                <w:sz w:val="20"/>
                <w:szCs w:val="20"/>
              </w:rPr>
              <w:t>Aprendizajes y contenidos</w:t>
            </w:r>
            <w:r w:rsidRPr="009579C7">
              <w:rPr>
                <w:rFonts w:eastAsia="Times New Roman" w:cs="Times New Roman"/>
                <w:sz w:val="20"/>
                <w:szCs w:val="20"/>
              </w:rPr>
              <w:t xml:space="preserve"> </w:t>
            </w:r>
          </w:p>
          <w:p w:rsidR="009579C7" w:rsidRPr="009579C7" w:rsidRDefault="009579C7" w:rsidP="00AE0928">
            <w:pPr>
              <w:widowControl w:val="0"/>
              <w:rPr>
                <w:rFonts w:eastAsia="Times New Roman" w:cs="Times New Roman"/>
                <w:sz w:val="20"/>
                <w:szCs w:val="20"/>
              </w:rPr>
            </w:pPr>
            <w:r w:rsidRPr="009579C7">
              <w:rPr>
                <w:rFonts w:eastAsia="Times New Roman" w:cs="Times New Roman"/>
                <w:sz w:val="20"/>
                <w:szCs w:val="20"/>
              </w:rPr>
              <w:t xml:space="preserve">(mencione uno como mínimo y tres como máximo) </w:t>
            </w:r>
          </w:p>
          <w:p w:rsidR="009579C7" w:rsidRPr="009579C7" w:rsidRDefault="009579C7" w:rsidP="00AE0928">
            <w:pPr>
              <w:widowControl w:val="0"/>
              <w:jc w:val="both"/>
              <w:rPr>
                <w:rFonts w:eastAsia="Times New Roman" w:cs="Times New Roman"/>
                <w:color w:val="000000"/>
              </w:rPr>
            </w:pPr>
            <w:r w:rsidRPr="009579C7">
              <w:rPr>
                <w:rFonts w:eastAsia="Times New Roman" w:cs="Times New Roman"/>
                <w:sz w:val="20"/>
                <w:szCs w:val="20"/>
              </w:rPr>
              <w:t>Mencionar aprendizajes y contenidos del Diseño Curricular que se van a abordar en articulación con el desarrollo de la capacidad fundamental para cada grado</w:t>
            </w:r>
          </w:p>
        </w:tc>
        <w:tc>
          <w:tcPr>
            <w:tcW w:w="3424" w:type="dxa"/>
          </w:tcPr>
          <w:p w:rsidR="009579C7" w:rsidRPr="009579C7" w:rsidRDefault="009579C7" w:rsidP="00AE0928">
            <w:pPr>
              <w:widowControl w:val="0"/>
              <w:jc w:val="both"/>
              <w:rPr>
                <w:rFonts w:eastAsia="Times New Roman" w:cs="Times New Roman"/>
                <w:color w:val="000000"/>
              </w:rPr>
            </w:pPr>
          </w:p>
        </w:tc>
      </w:tr>
      <w:tr w:rsidR="009579C7" w:rsidRPr="009579C7" w:rsidTr="00AE0928">
        <w:tc>
          <w:tcPr>
            <w:tcW w:w="5920" w:type="dxa"/>
          </w:tcPr>
          <w:p w:rsidR="009579C7" w:rsidRPr="009579C7" w:rsidRDefault="009579C7" w:rsidP="00AE0928">
            <w:pPr>
              <w:widowControl w:val="0"/>
              <w:rPr>
                <w:rFonts w:eastAsia="Times New Roman" w:cs="Times New Roman"/>
                <w:sz w:val="20"/>
                <w:szCs w:val="20"/>
              </w:rPr>
            </w:pPr>
            <w:r w:rsidRPr="009579C7">
              <w:rPr>
                <w:rFonts w:eastAsia="Times New Roman" w:cs="Times New Roman"/>
                <w:b/>
                <w:color w:val="257144"/>
                <w:sz w:val="20"/>
                <w:szCs w:val="20"/>
              </w:rPr>
              <w:t>Capacidad a desarrollar</w:t>
            </w:r>
            <w:r w:rsidRPr="009579C7">
              <w:rPr>
                <w:rFonts w:eastAsia="Times New Roman" w:cs="Times New Roman"/>
                <w:sz w:val="20"/>
                <w:szCs w:val="20"/>
              </w:rPr>
              <w:t xml:space="preserve"> </w:t>
            </w:r>
          </w:p>
          <w:p w:rsidR="009579C7" w:rsidRPr="009579C7" w:rsidRDefault="009579C7" w:rsidP="00AE0928">
            <w:pPr>
              <w:widowControl w:val="0"/>
              <w:rPr>
                <w:rFonts w:eastAsia="Times New Roman" w:cs="Times New Roman"/>
                <w:sz w:val="20"/>
                <w:szCs w:val="20"/>
              </w:rPr>
            </w:pPr>
            <w:r w:rsidRPr="009579C7">
              <w:rPr>
                <w:rFonts w:eastAsia="Times New Roman" w:cs="Times New Roman"/>
                <w:b/>
                <w:sz w:val="20"/>
                <w:szCs w:val="20"/>
              </w:rPr>
              <w:t xml:space="preserve"> Para pensamiento crítico y creativo</w:t>
            </w:r>
            <w:r w:rsidRPr="009579C7">
              <w:rPr>
                <w:rFonts w:eastAsia="Times New Roman" w:cs="Times New Roman"/>
                <w:sz w:val="20"/>
                <w:szCs w:val="20"/>
              </w:rPr>
              <w:t xml:space="preserve"> respecto de las actividades que se plantean a los estudiantes para que desarrollen su pensamiento </w:t>
            </w:r>
            <w:r w:rsidRPr="009579C7">
              <w:rPr>
                <w:rFonts w:eastAsia="Times New Roman" w:cs="Times New Roman"/>
                <w:sz w:val="20"/>
                <w:szCs w:val="20"/>
              </w:rPr>
              <w:lastRenderedPageBreak/>
              <w:t>crítico:</w:t>
            </w:r>
          </w:p>
          <w:p w:rsidR="009579C7" w:rsidRPr="009579C7" w:rsidRDefault="009579C7" w:rsidP="009579C7">
            <w:pPr>
              <w:widowControl w:val="0"/>
              <w:numPr>
                <w:ilvl w:val="0"/>
                <w:numId w:val="15"/>
              </w:numPr>
              <w:spacing w:after="0" w:line="240" w:lineRule="auto"/>
              <w:ind w:left="283" w:hanging="283"/>
              <w:rPr>
                <w:rFonts w:eastAsia="Times New Roman" w:cs="Times New Roman"/>
                <w:sz w:val="20"/>
                <w:szCs w:val="20"/>
              </w:rPr>
            </w:pPr>
            <w:r w:rsidRPr="009579C7">
              <w:rPr>
                <w:rFonts w:eastAsia="Times New Roman" w:cs="Times New Roman"/>
                <w:sz w:val="20"/>
                <w:szCs w:val="20"/>
              </w:rPr>
              <w:t>Tomar decisiones razonadas en torno a una postura</w:t>
            </w:r>
          </w:p>
          <w:p w:rsidR="009579C7" w:rsidRPr="009579C7" w:rsidRDefault="009579C7" w:rsidP="009579C7">
            <w:pPr>
              <w:widowControl w:val="0"/>
              <w:numPr>
                <w:ilvl w:val="0"/>
                <w:numId w:val="15"/>
              </w:numPr>
              <w:spacing w:after="0" w:line="240" w:lineRule="auto"/>
              <w:ind w:left="283" w:hanging="283"/>
              <w:rPr>
                <w:rFonts w:eastAsia="Times New Roman" w:cs="Times New Roman"/>
                <w:sz w:val="20"/>
                <w:szCs w:val="20"/>
              </w:rPr>
            </w:pPr>
            <w:r w:rsidRPr="009579C7">
              <w:rPr>
                <w:rFonts w:eastAsia="Times New Roman" w:cs="Times New Roman"/>
                <w:sz w:val="20"/>
                <w:szCs w:val="20"/>
              </w:rPr>
              <w:t>Construir argumentos pertinentes.</w:t>
            </w:r>
          </w:p>
          <w:p w:rsidR="009579C7" w:rsidRPr="009579C7" w:rsidRDefault="009579C7" w:rsidP="009579C7">
            <w:pPr>
              <w:widowControl w:val="0"/>
              <w:numPr>
                <w:ilvl w:val="0"/>
                <w:numId w:val="15"/>
              </w:numPr>
              <w:spacing w:after="0" w:line="240" w:lineRule="auto"/>
              <w:ind w:left="283" w:hanging="283"/>
              <w:rPr>
                <w:rFonts w:eastAsia="Times New Roman" w:cs="Times New Roman"/>
                <w:sz w:val="20"/>
                <w:szCs w:val="20"/>
              </w:rPr>
            </w:pPr>
            <w:r w:rsidRPr="009579C7">
              <w:rPr>
                <w:rFonts w:eastAsia="Times New Roman" w:cs="Times New Roman"/>
                <w:sz w:val="20"/>
                <w:szCs w:val="20"/>
              </w:rPr>
              <w:t>Contraargumentar lo expuesto por otro/s.</w:t>
            </w:r>
          </w:p>
          <w:p w:rsidR="009579C7" w:rsidRPr="009579C7" w:rsidRDefault="009579C7" w:rsidP="009579C7">
            <w:pPr>
              <w:widowControl w:val="0"/>
              <w:numPr>
                <w:ilvl w:val="0"/>
                <w:numId w:val="15"/>
              </w:numPr>
              <w:spacing w:after="0" w:line="240" w:lineRule="auto"/>
              <w:ind w:left="283" w:hanging="283"/>
              <w:rPr>
                <w:rFonts w:eastAsia="Times New Roman" w:cs="Times New Roman"/>
                <w:sz w:val="20"/>
                <w:szCs w:val="20"/>
              </w:rPr>
            </w:pPr>
            <w:r w:rsidRPr="009579C7">
              <w:rPr>
                <w:rFonts w:eastAsia="Times New Roman" w:cs="Times New Roman"/>
                <w:sz w:val="20"/>
                <w:szCs w:val="20"/>
              </w:rPr>
              <w:t>Elaborar conclusiones razonadas y fundamentadas.</w:t>
            </w:r>
          </w:p>
          <w:p w:rsidR="009579C7" w:rsidRPr="009579C7" w:rsidRDefault="009579C7" w:rsidP="009579C7">
            <w:pPr>
              <w:widowControl w:val="0"/>
              <w:numPr>
                <w:ilvl w:val="0"/>
                <w:numId w:val="15"/>
              </w:numPr>
              <w:spacing w:after="0" w:line="240" w:lineRule="auto"/>
              <w:ind w:left="283" w:hanging="283"/>
              <w:rPr>
                <w:rFonts w:eastAsia="Times New Roman" w:cs="Times New Roman"/>
                <w:sz w:val="20"/>
                <w:szCs w:val="20"/>
              </w:rPr>
            </w:pPr>
            <w:r w:rsidRPr="009579C7">
              <w:rPr>
                <w:rFonts w:eastAsia="Times New Roman" w:cs="Times New Roman"/>
                <w:sz w:val="20"/>
                <w:szCs w:val="20"/>
              </w:rPr>
              <w:t>Evidenciar valoración y respeto por posicionamientos de los demás</w:t>
            </w:r>
          </w:p>
          <w:p w:rsidR="009579C7" w:rsidRPr="009579C7" w:rsidRDefault="009579C7" w:rsidP="009579C7">
            <w:pPr>
              <w:widowControl w:val="0"/>
              <w:numPr>
                <w:ilvl w:val="0"/>
                <w:numId w:val="15"/>
              </w:numPr>
              <w:spacing w:after="0" w:line="240" w:lineRule="auto"/>
              <w:ind w:left="283" w:hanging="283"/>
              <w:rPr>
                <w:rFonts w:eastAsia="Times New Roman" w:cs="Times New Roman"/>
                <w:sz w:val="20"/>
                <w:szCs w:val="20"/>
              </w:rPr>
            </w:pPr>
            <w:r w:rsidRPr="009579C7">
              <w:rPr>
                <w:rFonts w:eastAsia="Times New Roman" w:cs="Times New Roman"/>
                <w:sz w:val="20"/>
                <w:szCs w:val="20"/>
              </w:rPr>
              <w:t>Proponer soluciones innovadoras.</w:t>
            </w:r>
          </w:p>
          <w:p w:rsidR="009579C7" w:rsidRPr="009579C7" w:rsidRDefault="009579C7" w:rsidP="00AE0928">
            <w:pPr>
              <w:pBdr>
                <w:top w:val="nil"/>
                <w:left w:val="nil"/>
                <w:bottom w:val="nil"/>
                <w:right w:val="nil"/>
                <w:between w:val="nil"/>
              </w:pBdr>
              <w:rPr>
                <w:rFonts w:eastAsia="Times New Roman" w:cs="Times New Roman"/>
                <w:sz w:val="20"/>
                <w:szCs w:val="20"/>
              </w:rPr>
            </w:pPr>
          </w:p>
          <w:p w:rsidR="009579C7" w:rsidRPr="009579C7" w:rsidRDefault="009579C7" w:rsidP="00AE0928">
            <w:pPr>
              <w:pBdr>
                <w:top w:val="nil"/>
                <w:left w:val="nil"/>
                <w:bottom w:val="nil"/>
                <w:right w:val="nil"/>
                <w:between w:val="nil"/>
              </w:pBdr>
              <w:rPr>
                <w:rFonts w:eastAsia="Times New Roman" w:cs="Times New Roman"/>
                <w:color w:val="000000"/>
                <w:sz w:val="20"/>
                <w:szCs w:val="20"/>
              </w:rPr>
            </w:pPr>
            <w:r w:rsidRPr="009579C7">
              <w:rPr>
                <w:rFonts w:eastAsia="Times New Roman" w:cs="Times New Roman"/>
                <w:color w:val="000000"/>
                <w:sz w:val="20"/>
                <w:szCs w:val="20"/>
              </w:rPr>
              <w:t>Para ampliar información sobre indicadores de las capacidades mencionadas remitirse a:</w:t>
            </w:r>
          </w:p>
          <w:p w:rsidR="009579C7" w:rsidRPr="009579C7" w:rsidRDefault="009579C7" w:rsidP="00AE0928">
            <w:pPr>
              <w:widowControl w:val="0"/>
              <w:jc w:val="both"/>
              <w:rPr>
                <w:rFonts w:eastAsia="Times New Roman" w:cs="Times New Roman"/>
                <w:color w:val="000000"/>
              </w:rPr>
            </w:pPr>
            <w:r w:rsidRPr="009579C7">
              <w:rPr>
                <w:rFonts w:eastAsia="Times New Roman" w:cs="Times New Roman"/>
                <w:color w:val="000000"/>
                <w:sz w:val="20"/>
                <w:szCs w:val="20"/>
              </w:rPr>
              <w:t xml:space="preserve">Gobierno de Córdoba, Ministerio de Educación. Secretaría de Educación. Subsecretaría de Promoción de Igualdad y Calidad Educativa (2017). Fascículo 22: Algunos indicadores a considerar. En </w:t>
            </w:r>
            <w:r w:rsidRPr="009579C7">
              <w:rPr>
                <w:rFonts w:eastAsia="Times New Roman" w:cs="Times New Roman"/>
                <w:i/>
                <w:color w:val="000000"/>
                <w:sz w:val="20"/>
                <w:szCs w:val="20"/>
              </w:rPr>
              <w:t>Serie mejora en los aprendizajes de Lengua, Matemática y Ciencias</w:t>
            </w:r>
            <w:r w:rsidRPr="009579C7">
              <w:rPr>
                <w:rFonts w:eastAsia="Times New Roman" w:cs="Times New Roman"/>
                <w:color w:val="000000"/>
                <w:sz w:val="20"/>
                <w:szCs w:val="20"/>
              </w:rPr>
              <w:t xml:space="preserve">. Córdoba, Argentina: Autor. Disponible en: </w:t>
            </w:r>
            <w:hyperlink r:id="rId13">
              <w:r w:rsidRPr="009579C7">
                <w:rPr>
                  <w:rFonts w:eastAsia="Times New Roman" w:cs="Times New Roman"/>
                  <w:color w:val="0000FF"/>
                  <w:sz w:val="18"/>
                  <w:szCs w:val="18"/>
                  <w:u w:val="single"/>
                </w:rPr>
                <w:t>http://www.igualdadycalidadcba.gov.ar/SIPEC-CBA/Prioridades/fas_22.pdf</w:t>
              </w:r>
            </w:hyperlink>
          </w:p>
        </w:tc>
        <w:tc>
          <w:tcPr>
            <w:tcW w:w="3424" w:type="dxa"/>
          </w:tcPr>
          <w:p w:rsidR="009579C7" w:rsidRPr="009579C7" w:rsidRDefault="009579C7" w:rsidP="00AE0928">
            <w:pPr>
              <w:widowControl w:val="0"/>
              <w:jc w:val="both"/>
              <w:rPr>
                <w:rFonts w:eastAsia="Times New Roman" w:cs="Times New Roman"/>
                <w:color w:val="000000"/>
              </w:rPr>
            </w:pPr>
          </w:p>
        </w:tc>
      </w:tr>
      <w:tr w:rsidR="009579C7" w:rsidRPr="009579C7" w:rsidTr="00AE0928">
        <w:tc>
          <w:tcPr>
            <w:tcW w:w="5920" w:type="dxa"/>
          </w:tcPr>
          <w:p w:rsidR="009579C7" w:rsidRPr="009579C7" w:rsidRDefault="009579C7" w:rsidP="00AE0928">
            <w:pPr>
              <w:widowControl w:val="0"/>
              <w:rPr>
                <w:rFonts w:eastAsia="Times New Roman" w:cs="Times New Roman"/>
                <w:sz w:val="20"/>
                <w:szCs w:val="20"/>
              </w:rPr>
            </w:pPr>
            <w:r w:rsidRPr="009579C7">
              <w:rPr>
                <w:rFonts w:eastAsia="Times New Roman" w:cs="Times New Roman"/>
                <w:b/>
                <w:color w:val="257144"/>
                <w:sz w:val="20"/>
                <w:szCs w:val="20"/>
              </w:rPr>
              <w:lastRenderedPageBreak/>
              <w:t>Actividad/es</w:t>
            </w:r>
            <w:r w:rsidRPr="009579C7">
              <w:rPr>
                <w:rFonts w:eastAsia="Times New Roman" w:cs="Times New Roman"/>
                <w:sz w:val="20"/>
                <w:szCs w:val="20"/>
              </w:rPr>
              <w:t xml:space="preserve"> </w:t>
            </w:r>
          </w:p>
          <w:p w:rsidR="009579C7" w:rsidRPr="009579C7" w:rsidRDefault="009579C7" w:rsidP="00AE0928">
            <w:pPr>
              <w:widowControl w:val="0"/>
              <w:rPr>
                <w:rFonts w:eastAsia="Times New Roman" w:cs="Times New Roman"/>
                <w:sz w:val="20"/>
                <w:szCs w:val="20"/>
              </w:rPr>
            </w:pPr>
            <w:r w:rsidRPr="009579C7">
              <w:rPr>
                <w:rFonts w:eastAsia="Times New Roman" w:cs="Times New Roman"/>
                <w:sz w:val="20"/>
                <w:szCs w:val="20"/>
              </w:rPr>
              <w:t>(mencione dos como máximo)</w:t>
            </w:r>
          </w:p>
          <w:p w:rsidR="009579C7" w:rsidRPr="009579C7" w:rsidRDefault="009579C7" w:rsidP="00AE0928">
            <w:pPr>
              <w:rPr>
                <w:rFonts w:eastAsia="Times New Roman" w:cs="Times New Roman"/>
                <w:sz w:val="20"/>
                <w:szCs w:val="20"/>
              </w:rPr>
            </w:pPr>
            <w:r w:rsidRPr="009579C7">
              <w:rPr>
                <w:rFonts w:eastAsia="Times New Roman" w:cs="Times New Roman"/>
                <w:sz w:val="20"/>
                <w:szCs w:val="20"/>
              </w:rPr>
              <w:t>Incluir tareas específicas tendientes a desarrollar la capacidad en relación con los contenidos propios del espacio curricular.</w:t>
            </w:r>
          </w:p>
          <w:p w:rsidR="009579C7" w:rsidRPr="009579C7" w:rsidRDefault="009579C7" w:rsidP="00AE0928">
            <w:pPr>
              <w:widowControl w:val="0"/>
              <w:rPr>
                <w:rFonts w:eastAsia="Times New Roman" w:cs="Times New Roman"/>
                <w:sz w:val="20"/>
                <w:szCs w:val="20"/>
              </w:rPr>
            </w:pPr>
            <w:r w:rsidRPr="009579C7">
              <w:rPr>
                <w:rFonts w:eastAsia="Times New Roman" w:cs="Times New Roman"/>
                <w:sz w:val="20"/>
                <w:szCs w:val="20"/>
              </w:rPr>
              <w:t>Tenga presente algunos de los aspectos que involucra el desarrollo de la capacidad de Pensamiento Crítico y Creativo, por ejemplo:</w:t>
            </w:r>
          </w:p>
          <w:p w:rsidR="009579C7" w:rsidRPr="009579C7" w:rsidRDefault="009579C7" w:rsidP="009579C7">
            <w:pPr>
              <w:widowControl w:val="0"/>
              <w:numPr>
                <w:ilvl w:val="0"/>
                <w:numId w:val="20"/>
              </w:numPr>
              <w:spacing w:after="0" w:line="240" w:lineRule="auto"/>
              <w:ind w:left="284" w:hanging="284"/>
              <w:rPr>
                <w:sz w:val="20"/>
                <w:szCs w:val="20"/>
              </w:rPr>
            </w:pPr>
            <w:r w:rsidRPr="009579C7">
              <w:rPr>
                <w:rFonts w:eastAsia="Times New Roman" w:cs="Times New Roman"/>
                <w:sz w:val="20"/>
                <w:szCs w:val="20"/>
              </w:rPr>
              <w:t xml:space="preserve">Tomar decisiones razonadas en torno a una postura. </w:t>
            </w:r>
          </w:p>
          <w:p w:rsidR="009579C7" w:rsidRPr="009579C7" w:rsidRDefault="009579C7" w:rsidP="009579C7">
            <w:pPr>
              <w:widowControl w:val="0"/>
              <w:numPr>
                <w:ilvl w:val="0"/>
                <w:numId w:val="20"/>
              </w:numPr>
              <w:spacing w:after="0" w:line="240" w:lineRule="auto"/>
              <w:ind w:left="284" w:hanging="284"/>
              <w:rPr>
                <w:sz w:val="20"/>
                <w:szCs w:val="20"/>
              </w:rPr>
            </w:pPr>
            <w:r w:rsidRPr="009579C7">
              <w:rPr>
                <w:rFonts w:eastAsia="Times New Roman" w:cs="Times New Roman"/>
                <w:sz w:val="20"/>
                <w:szCs w:val="20"/>
              </w:rPr>
              <w:t xml:space="preserve">Construir argumentos pertinentes. </w:t>
            </w:r>
          </w:p>
          <w:p w:rsidR="009579C7" w:rsidRPr="009579C7" w:rsidRDefault="009579C7" w:rsidP="009579C7">
            <w:pPr>
              <w:widowControl w:val="0"/>
              <w:numPr>
                <w:ilvl w:val="0"/>
                <w:numId w:val="20"/>
              </w:numPr>
              <w:spacing w:after="0" w:line="240" w:lineRule="auto"/>
              <w:ind w:left="284" w:hanging="284"/>
              <w:rPr>
                <w:sz w:val="20"/>
                <w:szCs w:val="20"/>
              </w:rPr>
            </w:pPr>
            <w:r w:rsidRPr="009579C7">
              <w:rPr>
                <w:rFonts w:eastAsia="Times New Roman" w:cs="Times New Roman"/>
                <w:sz w:val="20"/>
                <w:szCs w:val="20"/>
              </w:rPr>
              <w:t>Contraargumentar lo expuesto por otro/s.</w:t>
            </w:r>
          </w:p>
          <w:p w:rsidR="009579C7" w:rsidRPr="009579C7" w:rsidRDefault="009579C7" w:rsidP="009579C7">
            <w:pPr>
              <w:widowControl w:val="0"/>
              <w:numPr>
                <w:ilvl w:val="0"/>
                <w:numId w:val="20"/>
              </w:numPr>
              <w:spacing w:after="0" w:line="240" w:lineRule="auto"/>
              <w:ind w:left="284" w:hanging="284"/>
              <w:rPr>
                <w:sz w:val="20"/>
                <w:szCs w:val="20"/>
              </w:rPr>
            </w:pPr>
            <w:r w:rsidRPr="009579C7">
              <w:rPr>
                <w:rFonts w:eastAsia="Times New Roman" w:cs="Times New Roman"/>
                <w:sz w:val="20"/>
                <w:szCs w:val="20"/>
              </w:rPr>
              <w:t>Elaborar conclusiones razonadas y fundamentadas.</w:t>
            </w:r>
          </w:p>
          <w:p w:rsidR="009579C7" w:rsidRPr="009579C7" w:rsidRDefault="009579C7" w:rsidP="009579C7">
            <w:pPr>
              <w:widowControl w:val="0"/>
              <w:numPr>
                <w:ilvl w:val="0"/>
                <w:numId w:val="20"/>
              </w:numPr>
              <w:spacing w:after="0" w:line="240" w:lineRule="auto"/>
              <w:ind w:left="284" w:hanging="284"/>
              <w:rPr>
                <w:sz w:val="20"/>
                <w:szCs w:val="20"/>
              </w:rPr>
            </w:pPr>
            <w:r w:rsidRPr="009579C7">
              <w:rPr>
                <w:rFonts w:eastAsia="Times New Roman" w:cs="Times New Roman"/>
                <w:sz w:val="20"/>
                <w:szCs w:val="20"/>
              </w:rPr>
              <w:t>Evidenciar valoración y respeto por posicionamientos de los demás</w:t>
            </w:r>
          </w:p>
          <w:p w:rsidR="009579C7" w:rsidRPr="009579C7" w:rsidRDefault="009579C7" w:rsidP="00AE0928">
            <w:pPr>
              <w:widowControl w:val="0"/>
              <w:rPr>
                <w:rFonts w:eastAsia="Times New Roman" w:cs="Times New Roman"/>
                <w:sz w:val="18"/>
                <w:szCs w:val="18"/>
              </w:rPr>
            </w:pPr>
            <w:r w:rsidRPr="009579C7">
              <w:rPr>
                <w:rFonts w:eastAsia="Times New Roman" w:cs="Times New Roman"/>
                <w:sz w:val="20"/>
                <w:szCs w:val="20"/>
              </w:rPr>
              <w:t>Relea el documento de acompañamiento Nro. 15:</w:t>
            </w:r>
            <w:r w:rsidRPr="009579C7">
              <w:rPr>
                <w:rFonts w:eastAsia="Times New Roman" w:cs="Times New Roman"/>
                <w:b/>
                <w:sz w:val="20"/>
                <w:szCs w:val="20"/>
              </w:rPr>
              <w:t xml:space="preserve"> Pensamiento crítico y creativo: una capacidad a desarrollar</w:t>
            </w:r>
            <w:r w:rsidRPr="009579C7">
              <w:rPr>
                <w:rFonts w:eastAsia="Times New Roman" w:cs="Times New Roman"/>
                <w:sz w:val="20"/>
                <w:szCs w:val="20"/>
              </w:rPr>
              <w:t xml:space="preserve">, disponible en </w:t>
            </w:r>
            <w:hyperlink r:id="rId14">
              <w:r w:rsidRPr="009579C7">
                <w:rPr>
                  <w:rFonts w:eastAsia="Times New Roman" w:cs="Times New Roman"/>
                  <w:color w:val="0000FF"/>
                  <w:sz w:val="18"/>
                  <w:szCs w:val="18"/>
                  <w:u w:val="single"/>
                </w:rPr>
                <w:t>https://drive.google.com/file/d/1_bzIP94Ioeuj-0y4HnaJ9yFDrBZBEV19/view</w:t>
              </w:r>
            </w:hyperlink>
            <w:r w:rsidRPr="009579C7">
              <w:rPr>
                <w:rFonts w:eastAsia="Times New Roman" w:cs="Times New Roman"/>
                <w:sz w:val="18"/>
                <w:szCs w:val="18"/>
              </w:rPr>
              <w:t xml:space="preserve"> </w:t>
            </w:r>
          </w:p>
          <w:p w:rsidR="009579C7" w:rsidRPr="009579C7" w:rsidRDefault="009579C7" w:rsidP="00AE0928">
            <w:pPr>
              <w:widowControl w:val="0"/>
              <w:jc w:val="both"/>
              <w:rPr>
                <w:rFonts w:eastAsia="Times New Roman" w:cs="Times New Roman"/>
                <w:color w:val="000000"/>
              </w:rPr>
            </w:pPr>
          </w:p>
        </w:tc>
        <w:tc>
          <w:tcPr>
            <w:tcW w:w="3424" w:type="dxa"/>
          </w:tcPr>
          <w:p w:rsidR="009579C7" w:rsidRPr="009579C7" w:rsidRDefault="009579C7" w:rsidP="00AE0928">
            <w:pPr>
              <w:widowControl w:val="0"/>
              <w:jc w:val="both"/>
              <w:rPr>
                <w:rFonts w:eastAsia="Times New Roman" w:cs="Times New Roman"/>
                <w:color w:val="000000"/>
              </w:rPr>
            </w:pPr>
          </w:p>
        </w:tc>
      </w:tr>
      <w:tr w:rsidR="009579C7" w:rsidRPr="009579C7" w:rsidTr="00AE0928">
        <w:tc>
          <w:tcPr>
            <w:tcW w:w="5920" w:type="dxa"/>
          </w:tcPr>
          <w:p w:rsidR="009579C7" w:rsidRPr="009579C7" w:rsidRDefault="009579C7" w:rsidP="00AE0928">
            <w:pPr>
              <w:widowControl w:val="0"/>
              <w:rPr>
                <w:rFonts w:eastAsia="Times New Roman" w:cs="Times New Roman"/>
                <w:b/>
                <w:color w:val="257144"/>
                <w:sz w:val="20"/>
                <w:szCs w:val="20"/>
              </w:rPr>
            </w:pPr>
            <w:r w:rsidRPr="009579C7">
              <w:rPr>
                <w:rFonts w:eastAsia="Times New Roman" w:cs="Times New Roman"/>
                <w:b/>
                <w:color w:val="257144"/>
                <w:sz w:val="20"/>
                <w:szCs w:val="20"/>
              </w:rPr>
              <w:t>Evidencias</w:t>
            </w:r>
          </w:p>
          <w:p w:rsidR="009579C7" w:rsidRPr="009579C7" w:rsidRDefault="009579C7" w:rsidP="00AE0928">
            <w:pPr>
              <w:widowControl w:val="0"/>
              <w:jc w:val="both"/>
              <w:rPr>
                <w:rFonts w:eastAsia="Times New Roman" w:cs="Times New Roman"/>
                <w:color w:val="000000"/>
              </w:rPr>
            </w:pPr>
            <w:r w:rsidRPr="009579C7">
              <w:rPr>
                <w:rFonts w:eastAsia="Times New Roman" w:cs="Times New Roman"/>
                <w:sz w:val="20"/>
                <w:szCs w:val="20"/>
              </w:rPr>
              <w:t xml:space="preserve">Incluir dos testimonios fotográficos y/o producciones de los estudiantes sobre la implementación de la propuesta de enseñanza </w:t>
            </w:r>
          </w:p>
        </w:tc>
        <w:tc>
          <w:tcPr>
            <w:tcW w:w="3424" w:type="dxa"/>
          </w:tcPr>
          <w:p w:rsidR="009579C7" w:rsidRPr="009579C7" w:rsidRDefault="009579C7" w:rsidP="00AE0928">
            <w:pPr>
              <w:widowControl w:val="0"/>
              <w:jc w:val="both"/>
              <w:rPr>
                <w:rFonts w:eastAsia="Times New Roman" w:cs="Times New Roman"/>
                <w:color w:val="000000"/>
              </w:rPr>
            </w:pPr>
          </w:p>
        </w:tc>
      </w:tr>
    </w:tbl>
    <w:p w:rsidR="00F264EE" w:rsidRPr="009579C7" w:rsidRDefault="00F264EE" w:rsidP="009579C7"/>
    <w:sectPr w:rsidR="00F264EE" w:rsidRPr="009579C7" w:rsidSect="00176B15">
      <w:headerReference w:type="default" r:id="rId15"/>
      <w:footerReference w:type="default" r:id="rId16"/>
      <w:pgSz w:w="11907" w:h="16839" w:code="9"/>
      <w:pgMar w:top="2127"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87" w:rsidRDefault="00EF0A87" w:rsidP="00F9585D">
      <w:pPr>
        <w:spacing w:after="0" w:line="240" w:lineRule="auto"/>
      </w:pPr>
      <w:r>
        <w:separator/>
      </w:r>
    </w:p>
  </w:endnote>
  <w:endnote w:type="continuationSeparator" w:id="0">
    <w:p w:rsidR="00EF0A87" w:rsidRDefault="00EF0A87" w:rsidP="00F9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haroni">
    <w:altName w:val="Segoe UI Semibold"/>
    <w:charset w:val="00"/>
    <w:family w:val="auto"/>
    <w:pitch w:val="variable"/>
    <w:sig w:usb0="00000803" w:usb1="00000000" w:usb2="00000000" w:usb3="00000000" w:csb0="00000021" w:csb1="00000000"/>
  </w:font>
  <w:font w:name="Flama">
    <w:altName w:val="Times New Roman"/>
    <w:panose1 w:val="00000000000000000000"/>
    <w:charset w:val="00"/>
    <w:family w:val="modern"/>
    <w:notTrueType/>
    <w:pitch w:val="variable"/>
    <w:sig w:usb0="8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3A" w:rsidRDefault="008A2748">
    <w:pPr>
      <w:pStyle w:val="Piedepgina"/>
    </w:pPr>
    <w:r>
      <w:rPr>
        <w:noProof/>
        <w:lang w:eastAsia="es-AR"/>
      </w:rPr>
      <mc:AlternateContent>
        <mc:Choice Requires="wps">
          <w:drawing>
            <wp:anchor distT="0" distB="0" distL="114300" distR="114300" simplePos="0" relativeHeight="251661312" behindDoc="0" locked="0" layoutInCell="1" allowOverlap="1" wp14:anchorId="7D68A0BF" wp14:editId="31EBBC25">
              <wp:simplePos x="0" y="0"/>
              <wp:positionH relativeFrom="column">
                <wp:posOffset>-173355</wp:posOffset>
              </wp:positionH>
              <wp:positionV relativeFrom="paragraph">
                <wp:posOffset>-306070</wp:posOffset>
              </wp:positionV>
              <wp:extent cx="3502660" cy="71564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715645"/>
                      </a:xfrm>
                      <a:prstGeom prst="rect">
                        <a:avLst/>
                      </a:prstGeom>
                      <a:noFill/>
                      <a:ln w="9525">
                        <a:noFill/>
                        <a:miter lim="800000"/>
                        <a:headEnd/>
                        <a:tailEnd/>
                      </a:ln>
                    </wps:spPr>
                    <wps:txbx>
                      <w:txbxContent>
                        <w:p w:rsidR="00F53A59" w:rsidRDefault="00F53A59" w:rsidP="00F53A59">
                          <w:pPr>
                            <w:spacing w:after="0" w:line="240" w:lineRule="auto"/>
                            <w:textDirection w:val="btLr"/>
                          </w:pPr>
                          <w:r>
                            <w:rPr>
                              <w:rFonts w:ascii="Flama" w:eastAsia="Flama" w:hAnsi="Flama" w:cs="Flama"/>
                              <w:b/>
                              <w:color w:val="000000"/>
                              <w:sz w:val="18"/>
                            </w:rPr>
                            <w:t>PNFS – EJE 2 –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(+54) (0351) 4462400 Interno 1002/1006</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8A0BF" id="_x0000_t202" coordsize="21600,21600" o:spt="202" path="m,l,21600r21600,l21600,xe">
              <v:stroke joinstyle="miter"/>
              <v:path gradientshapeok="t" o:connecttype="rect"/>
            </v:shapetype>
            <v:shape id="Cuadro de texto 2" o:spid="_x0000_s1027" type="#_x0000_t202" style="position:absolute;margin-left:-13.65pt;margin-top:-24.1pt;width:275.8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" filled="f" stroked="f">
              <v:textbox>
                <w:txbxContent>
                  <w:p w:rsidR="00F53A59" w:rsidRDefault="00F53A59" w:rsidP="00F53A59">
                    <w:pPr>
                      <w:spacing w:after="0" w:line="240" w:lineRule="auto"/>
                      <w:textDirection w:val="btLr"/>
                    </w:pPr>
                    <w:r>
                      <w:rPr>
                        <w:rFonts w:ascii="Flama" w:eastAsia="Flama" w:hAnsi="Flama" w:cs="Flama"/>
                        <w:b/>
                        <w:color w:val="000000"/>
                        <w:sz w:val="18"/>
                      </w:rPr>
                      <w:t>PNFS – EJE 2 – Ampliación del conocimiento didáctico</w:t>
                    </w:r>
                  </w:p>
                  <w:p w:rsidR="00F264EE" w:rsidRDefault="00F264EE" w:rsidP="00F264EE">
                    <w:pPr>
                      <w:autoSpaceDE w:val="0"/>
                      <w:autoSpaceDN w:val="0"/>
                      <w:adjustRightInd w:val="0"/>
                      <w:spacing w:after="0" w:line="240" w:lineRule="auto"/>
                      <w:rPr>
                        <w:rFonts w:ascii="Flama" w:hAnsi="Flama" w:cs="Flama"/>
                        <w:sz w:val="15"/>
                        <w:szCs w:val="15"/>
                      </w:rPr>
                    </w:pPr>
                    <w:r w:rsidRPr="00F264EE">
                      <w:rPr>
                        <w:rFonts w:ascii="Flama" w:hAnsi="Flama" w:cs="Flama"/>
                        <w:b/>
                        <w:sz w:val="15"/>
                        <w:szCs w:val="15"/>
                      </w:rPr>
                      <w:t>Subsecretaría de Promoción de Igualdad y Calidad Educativa</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(+54) (0351) 4462400 Interno 1002/1006</w:t>
                    </w:r>
                  </w:p>
                  <w:p w:rsidR="00F264EE" w:rsidRDefault="00F264EE" w:rsidP="00F264EE">
                    <w:pPr>
                      <w:autoSpaceDE w:val="0"/>
                      <w:autoSpaceDN w:val="0"/>
                      <w:adjustRightInd w:val="0"/>
                      <w:spacing w:after="0" w:line="240" w:lineRule="auto"/>
                      <w:rPr>
                        <w:rFonts w:ascii="Flama" w:hAnsi="Flama" w:cs="Flama"/>
                        <w:sz w:val="15"/>
                        <w:szCs w:val="15"/>
                      </w:rPr>
                    </w:pPr>
                    <w:r>
                      <w:rPr>
                        <w:rFonts w:ascii="Flama" w:hAnsi="Flama" w:cs="Flama"/>
                        <w:sz w:val="15"/>
                        <w:szCs w:val="15"/>
                      </w:rPr>
                      <w:t>Santa Rosa Nº 751 - 1º piso</w:t>
                    </w:r>
                  </w:p>
                  <w:p w:rsidR="007C4C3A" w:rsidRPr="00176B15" w:rsidRDefault="00F264EE" w:rsidP="00F264EE">
                    <w:pPr>
                      <w:rPr>
                        <w:rFonts w:ascii="Flama" w:hAnsi="Flama"/>
                        <w:color w:val="FF0000"/>
                        <w:sz w:val="16"/>
                        <w:szCs w:val="16"/>
                      </w:rPr>
                    </w:pPr>
                    <w:r>
                      <w:rPr>
                        <w:rFonts w:ascii="Flama" w:hAnsi="Flama" w:cs="Flama"/>
                        <w:sz w:val="15"/>
                        <w:szCs w:val="15"/>
                      </w:rPr>
                      <w:t>Córdoba Capital - República Argentina</w:t>
                    </w:r>
                  </w:p>
                </w:txbxContent>
              </v:textbox>
            </v:shape>
          </w:pict>
        </mc:Fallback>
      </mc:AlternateContent>
    </w:r>
    <w:r>
      <w:rPr>
        <w:noProof/>
        <w:lang w:eastAsia="es-AR"/>
      </w:rPr>
      <w:drawing>
        <wp:anchor distT="0" distB="0" distL="114300" distR="114300" simplePos="0" relativeHeight="251663360" behindDoc="1" locked="0" layoutInCell="1" allowOverlap="1" wp14:anchorId="3E732038" wp14:editId="61A7CCCC">
          <wp:simplePos x="0" y="0"/>
          <wp:positionH relativeFrom="column">
            <wp:posOffset>-758190</wp:posOffset>
          </wp:positionH>
          <wp:positionV relativeFrom="paragraph">
            <wp:posOffset>-288925</wp:posOffset>
          </wp:positionV>
          <wp:extent cx="7610475" cy="971147"/>
          <wp:effectExtent l="0" t="0" r="0"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9711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87" w:rsidRDefault="00EF0A87" w:rsidP="00F9585D">
      <w:pPr>
        <w:spacing w:after="0" w:line="240" w:lineRule="auto"/>
      </w:pPr>
      <w:r>
        <w:separator/>
      </w:r>
    </w:p>
  </w:footnote>
  <w:footnote w:type="continuationSeparator" w:id="0">
    <w:p w:rsidR="00EF0A87" w:rsidRDefault="00EF0A87" w:rsidP="00F9585D">
      <w:pPr>
        <w:spacing w:after="0" w:line="240" w:lineRule="auto"/>
      </w:pPr>
      <w:r>
        <w:continuationSeparator/>
      </w:r>
    </w:p>
  </w:footnote>
  <w:footnote w:id="1">
    <w:p w:rsidR="009579C7" w:rsidRPr="0002155A" w:rsidRDefault="009579C7" w:rsidP="009579C7">
      <w:pPr>
        <w:spacing w:after="0" w:line="240" w:lineRule="auto"/>
        <w:jc w:val="both"/>
        <w:rPr>
          <w:rFonts w:eastAsia="Times New Roman" w:cs="Times New Roman"/>
          <w:sz w:val="16"/>
          <w:szCs w:val="16"/>
        </w:rPr>
      </w:pPr>
      <w:r w:rsidRPr="0002155A">
        <w:rPr>
          <w:sz w:val="16"/>
          <w:szCs w:val="16"/>
          <w:vertAlign w:val="superscript"/>
        </w:rPr>
        <w:footnoteRef/>
      </w:r>
      <w:r w:rsidRPr="0002155A">
        <w:rPr>
          <w:sz w:val="16"/>
          <w:szCs w:val="16"/>
        </w:rPr>
        <w:t xml:space="preserve"> </w:t>
      </w:r>
      <w:r w:rsidRPr="0002155A">
        <w:rPr>
          <w:rFonts w:eastAsia="Times New Roman" w:cs="Times New Roman"/>
          <w:sz w:val="16"/>
          <w:szCs w:val="16"/>
        </w:rPr>
        <w:t xml:space="preserve">Ministerio de Educación y Deportes (2017) </w:t>
      </w:r>
      <w:r w:rsidRPr="0002155A">
        <w:rPr>
          <w:rFonts w:eastAsia="Times New Roman" w:cs="Times New Roman"/>
          <w:i/>
          <w:sz w:val="16"/>
          <w:szCs w:val="16"/>
        </w:rPr>
        <w:t>Leer en plural. La lectura en la escuela y en cada área. Jornada Institucional Nro. 1 Nivel Secundario</w:t>
      </w:r>
      <w:r w:rsidRPr="0002155A">
        <w:rPr>
          <w:rFonts w:eastAsia="Times New Roman" w:cs="Times New Roman"/>
          <w:sz w:val="16"/>
          <w:szCs w:val="16"/>
        </w:rPr>
        <w:t>, p.62. Buenos Aires: Autor.</w:t>
      </w:r>
    </w:p>
  </w:footnote>
  <w:footnote w:id="2">
    <w:p w:rsidR="009579C7" w:rsidRPr="0002155A" w:rsidRDefault="009579C7" w:rsidP="009579C7">
      <w:pPr>
        <w:pBdr>
          <w:top w:val="nil"/>
          <w:left w:val="nil"/>
          <w:bottom w:val="nil"/>
          <w:right w:val="nil"/>
          <w:between w:val="nil"/>
        </w:pBdr>
        <w:spacing w:line="240" w:lineRule="auto"/>
        <w:jc w:val="both"/>
        <w:rPr>
          <w:color w:val="000000"/>
          <w:sz w:val="16"/>
          <w:szCs w:val="16"/>
        </w:rPr>
      </w:pPr>
      <w:r w:rsidRPr="0002155A">
        <w:rPr>
          <w:sz w:val="16"/>
          <w:szCs w:val="16"/>
          <w:vertAlign w:val="superscript"/>
        </w:rPr>
        <w:footnoteRef/>
      </w:r>
      <w:r w:rsidRPr="0002155A">
        <w:rPr>
          <w:color w:val="000000"/>
          <w:sz w:val="16"/>
          <w:szCs w:val="16"/>
        </w:rPr>
        <w:t xml:space="preserve"> </w:t>
      </w:r>
      <w:r w:rsidRPr="0002155A">
        <w:rPr>
          <w:rFonts w:eastAsia="Times New Roman" w:cs="Times New Roman"/>
          <w:color w:val="000000"/>
          <w:sz w:val="16"/>
          <w:szCs w:val="16"/>
        </w:rPr>
        <w:t>Los docentes tutores, al igual que los maestros de las escuelas primarias, deberán responder por los cuatro espacios curriculares.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5D" w:rsidRDefault="00487CB2">
    <w:pPr>
      <w:pStyle w:val="Encabezado"/>
    </w:pPr>
    <w:r>
      <w:rPr>
        <w:noProof/>
        <w:lang w:eastAsia="es-AR"/>
      </w:rPr>
      <w:drawing>
        <wp:anchor distT="0" distB="0" distL="114300" distR="114300" simplePos="0" relativeHeight="251662336" behindDoc="1" locked="0" layoutInCell="1" allowOverlap="1" wp14:anchorId="5F23C68B" wp14:editId="7A84B91B">
          <wp:simplePos x="0" y="0"/>
          <wp:positionH relativeFrom="column">
            <wp:posOffset>-828675</wp:posOffset>
          </wp:positionH>
          <wp:positionV relativeFrom="paragraph">
            <wp:posOffset>-457091</wp:posOffset>
          </wp:positionV>
          <wp:extent cx="7799570" cy="929734"/>
          <wp:effectExtent l="0" t="0" r="0" b="381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570" cy="9297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159"/>
    <w:multiLevelType w:val="multilevel"/>
    <w:tmpl w:val="2A60F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D93924"/>
    <w:multiLevelType w:val="multilevel"/>
    <w:tmpl w:val="BFA47458"/>
    <w:lvl w:ilvl="0">
      <w:start w:val="1"/>
      <w:numFmt w:val="decimal"/>
      <w:lvlText w:val="%1."/>
      <w:lvlJc w:val="left"/>
      <w:pPr>
        <w:ind w:left="786"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625B5C"/>
    <w:multiLevelType w:val="multilevel"/>
    <w:tmpl w:val="410CB47E"/>
    <w:lvl w:ilvl="0">
      <w:start w:val="1"/>
      <w:numFmt w:val="bullet"/>
      <w:lvlText w:val="-"/>
      <w:lvlJc w:val="left"/>
      <w:pPr>
        <w:ind w:left="720" w:hanging="360"/>
      </w:pPr>
      <w:rPr>
        <w:rFonts w:ascii="Calibri" w:eastAsia="Calibri" w:hAnsi="Calibri" w:cs="Calibri"/>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CA2D79"/>
    <w:multiLevelType w:val="multilevel"/>
    <w:tmpl w:val="7AB03CC4"/>
    <w:lvl w:ilvl="0">
      <w:start w:val="1"/>
      <w:numFmt w:val="decimal"/>
      <w:lvlText w:val="%1."/>
      <w:lvlJc w:val="left"/>
      <w:pPr>
        <w:ind w:left="786"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011AF2"/>
    <w:multiLevelType w:val="multilevel"/>
    <w:tmpl w:val="EDFC95AE"/>
    <w:lvl w:ilvl="0">
      <w:start w:val="1"/>
      <w:numFmt w:val="decimal"/>
      <w:lvlText w:val="%1."/>
      <w:lvlJc w:val="left"/>
      <w:pPr>
        <w:ind w:left="786"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6A351B"/>
    <w:multiLevelType w:val="multilevel"/>
    <w:tmpl w:val="059C6F80"/>
    <w:lvl w:ilvl="0">
      <w:start w:val="1"/>
      <w:numFmt w:val="bullet"/>
      <w:lvlText w:val="-"/>
      <w:lvlJc w:val="left"/>
      <w:pPr>
        <w:ind w:left="720" w:hanging="360"/>
      </w:pPr>
      <w:rPr>
        <w:rFonts w:ascii="Calibri" w:eastAsia="Calibri" w:hAnsi="Calibri" w:cs="Calibri"/>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3C5027"/>
    <w:multiLevelType w:val="multilevel"/>
    <w:tmpl w:val="51B29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697588"/>
    <w:multiLevelType w:val="multilevel"/>
    <w:tmpl w:val="4FC0D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C403DF"/>
    <w:multiLevelType w:val="multilevel"/>
    <w:tmpl w:val="5464EC4C"/>
    <w:lvl w:ilvl="0">
      <w:start w:val="1"/>
      <w:numFmt w:val="bullet"/>
      <w:lvlText w:val="-"/>
      <w:lvlJc w:val="left"/>
      <w:pPr>
        <w:ind w:left="720" w:hanging="360"/>
      </w:pPr>
      <w:rPr>
        <w:rFonts w:ascii="Calibri" w:eastAsia="Calibri" w:hAnsi="Calibri" w:cs="Calibri"/>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E3002B"/>
    <w:multiLevelType w:val="multilevel"/>
    <w:tmpl w:val="24A65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D96813"/>
    <w:multiLevelType w:val="multilevel"/>
    <w:tmpl w:val="DF5EA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7A15AA"/>
    <w:multiLevelType w:val="multilevel"/>
    <w:tmpl w:val="7932EF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A9B28A3"/>
    <w:multiLevelType w:val="multilevel"/>
    <w:tmpl w:val="5DA88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CF5AAD"/>
    <w:multiLevelType w:val="multilevel"/>
    <w:tmpl w:val="DE504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BF543D"/>
    <w:multiLevelType w:val="multilevel"/>
    <w:tmpl w:val="041E2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EE4132"/>
    <w:multiLevelType w:val="multilevel"/>
    <w:tmpl w:val="D556B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8E4C02"/>
    <w:multiLevelType w:val="multilevel"/>
    <w:tmpl w:val="60FAA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D342AAC"/>
    <w:multiLevelType w:val="multilevel"/>
    <w:tmpl w:val="6CA6B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C319E1"/>
    <w:multiLevelType w:val="multilevel"/>
    <w:tmpl w:val="2AEAC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4B50D09"/>
    <w:multiLevelType w:val="multilevel"/>
    <w:tmpl w:val="888CE9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8"/>
  </w:num>
  <w:num w:numId="3">
    <w:abstractNumId w:val="13"/>
  </w:num>
  <w:num w:numId="4">
    <w:abstractNumId w:val="2"/>
  </w:num>
  <w:num w:numId="5">
    <w:abstractNumId w:val="14"/>
  </w:num>
  <w:num w:numId="6">
    <w:abstractNumId w:val="12"/>
  </w:num>
  <w:num w:numId="7">
    <w:abstractNumId w:val="9"/>
  </w:num>
  <w:num w:numId="8">
    <w:abstractNumId w:val="5"/>
  </w:num>
  <w:num w:numId="9">
    <w:abstractNumId w:val="1"/>
  </w:num>
  <w:num w:numId="10">
    <w:abstractNumId w:val="16"/>
  </w:num>
  <w:num w:numId="11">
    <w:abstractNumId w:val="0"/>
  </w:num>
  <w:num w:numId="12">
    <w:abstractNumId w:val="15"/>
  </w:num>
  <w:num w:numId="13">
    <w:abstractNumId w:val="6"/>
  </w:num>
  <w:num w:numId="14">
    <w:abstractNumId w:val="8"/>
  </w:num>
  <w:num w:numId="15">
    <w:abstractNumId w:val="17"/>
  </w:num>
  <w:num w:numId="16">
    <w:abstractNumId w:val="3"/>
  </w:num>
  <w:num w:numId="17">
    <w:abstractNumId w:val="11"/>
  </w:num>
  <w:num w:numId="18">
    <w:abstractNumId w:val="1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5D"/>
    <w:rsid w:val="0002155A"/>
    <w:rsid w:val="001130A1"/>
    <w:rsid w:val="00176B15"/>
    <w:rsid w:val="00311FA1"/>
    <w:rsid w:val="003D3DAA"/>
    <w:rsid w:val="003E503C"/>
    <w:rsid w:val="00487CB2"/>
    <w:rsid w:val="005018D2"/>
    <w:rsid w:val="00610D53"/>
    <w:rsid w:val="00655F0A"/>
    <w:rsid w:val="006C597B"/>
    <w:rsid w:val="007C4C3A"/>
    <w:rsid w:val="00865045"/>
    <w:rsid w:val="008A2748"/>
    <w:rsid w:val="008C2D51"/>
    <w:rsid w:val="00951DB1"/>
    <w:rsid w:val="009579C7"/>
    <w:rsid w:val="009D0CC0"/>
    <w:rsid w:val="009E6C51"/>
    <w:rsid w:val="00A22F71"/>
    <w:rsid w:val="00A277CD"/>
    <w:rsid w:val="00A32BB5"/>
    <w:rsid w:val="00B63A60"/>
    <w:rsid w:val="00B767D8"/>
    <w:rsid w:val="00B9203D"/>
    <w:rsid w:val="00C10152"/>
    <w:rsid w:val="00CA5D72"/>
    <w:rsid w:val="00CC0902"/>
    <w:rsid w:val="00D8035E"/>
    <w:rsid w:val="00D91C3A"/>
    <w:rsid w:val="00E5783D"/>
    <w:rsid w:val="00E95BC1"/>
    <w:rsid w:val="00EF0A87"/>
    <w:rsid w:val="00EF0DE0"/>
    <w:rsid w:val="00F264EE"/>
    <w:rsid w:val="00F53A59"/>
    <w:rsid w:val="00F651AF"/>
    <w:rsid w:val="00F71550"/>
    <w:rsid w:val="00F9585D"/>
    <w:rsid w:val="00FF07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B945"/>
  <w15:docId w15:val="{329CF2CD-1619-4663-9CBB-6EA72EC8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5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85D"/>
  </w:style>
  <w:style w:type="paragraph" w:styleId="Piedepgina">
    <w:name w:val="footer"/>
    <w:basedOn w:val="Normal"/>
    <w:link w:val="PiedepginaCar"/>
    <w:uiPriority w:val="99"/>
    <w:unhideWhenUsed/>
    <w:rsid w:val="00F95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85D"/>
  </w:style>
  <w:style w:type="paragraph" w:styleId="Textodeglobo">
    <w:name w:val="Balloon Text"/>
    <w:basedOn w:val="Normal"/>
    <w:link w:val="TextodegloboCar"/>
    <w:uiPriority w:val="99"/>
    <w:semiHidden/>
    <w:unhideWhenUsed/>
    <w:rsid w:val="00F958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r.matematica@gmail.com" TargetMode="External"/><Relationship Id="rId13" Type="http://schemas.openxmlformats.org/officeDocument/2006/relationships/hyperlink" Target="http://www.igualdadycalidadcba.gov.ar/SIPEC-CBA/Prioridades/fas_2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_bzIP94Ioeuj-0y4HnaJ9yFDrBZBEV19/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gualdadycalidadcba.gov.ar/SIPEC-CBA/Prioridades/fas%202%20fin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gualdadycalidadcba.gov.ar/SIPEC-CBA/Prioridades/fas%201%20final.pdf" TargetMode="External"/><Relationship Id="rId4" Type="http://schemas.openxmlformats.org/officeDocument/2006/relationships/settings" Target="settings.xml"/><Relationship Id="rId9" Type="http://schemas.openxmlformats.org/officeDocument/2006/relationships/hyperlink" Target="https://drive.google.com/file/d/0B1cdKfdj7xxsWW1RMnVCanRkV0k/view" TargetMode="External"/><Relationship Id="rId14" Type="http://schemas.openxmlformats.org/officeDocument/2006/relationships/hyperlink" Target="https://drive.google.com/file/d/1_bzIP94Ioeuj-0y4HnaJ9yFDrBZBEV19/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5867-7E59-467F-B43B-CC10F287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1867</Words>
  <Characters>11732</Characters>
  <Application>Microsoft Office Word</Application>
  <DocSecurity>0</DocSecurity>
  <Lines>286</Lines>
  <Paragraphs>158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ivana castillo</cp:lastModifiedBy>
  <cp:revision>3</cp:revision>
  <dcterms:created xsi:type="dcterms:W3CDTF">2019-03-13T14:39:00Z</dcterms:created>
  <dcterms:modified xsi:type="dcterms:W3CDTF">2019-03-13T14:39:00Z</dcterms:modified>
</cp:coreProperties>
</file>