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E1" w:rsidRPr="0050041B" w:rsidRDefault="002062E1" w:rsidP="002062E1">
      <w:pPr>
        <w:jc w:val="center"/>
        <w:rPr>
          <w:rFonts w:cs="Calibri"/>
          <w:b/>
          <w:sz w:val="24"/>
          <w:szCs w:val="24"/>
        </w:rPr>
      </w:pPr>
      <w:r>
        <w:rPr>
          <w:rFonts w:cs="Calibri"/>
          <w:b/>
          <w:sz w:val="24"/>
          <w:szCs w:val="24"/>
        </w:rPr>
        <w:t>P</w:t>
      </w:r>
      <w:r w:rsidRPr="0050041B">
        <w:rPr>
          <w:rFonts w:cs="Calibri"/>
          <w:b/>
          <w:sz w:val="24"/>
          <w:szCs w:val="24"/>
        </w:rPr>
        <w:t>ROGRAMA NACIONAL DE FORMACIÓN SITUADA "NUESTRA ESCUELA"</w:t>
      </w:r>
    </w:p>
    <w:p w:rsidR="002062E1" w:rsidRPr="0050041B" w:rsidRDefault="002062E1" w:rsidP="002062E1">
      <w:pPr>
        <w:jc w:val="center"/>
        <w:rPr>
          <w:rFonts w:cs="Calibri"/>
          <w:b/>
          <w:i/>
          <w:sz w:val="24"/>
          <w:szCs w:val="24"/>
        </w:rPr>
      </w:pPr>
      <w:r w:rsidRPr="0050041B">
        <w:rPr>
          <w:rFonts w:cs="Calibri"/>
          <w:b/>
          <w:sz w:val="24"/>
          <w:szCs w:val="24"/>
        </w:rPr>
        <w:t xml:space="preserve">Eje 2: </w:t>
      </w:r>
      <w:r w:rsidRPr="0050041B">
        <w:rPr>
          <w:rFonts w:cs="Calibri"/>
          <w:b/>
          <w:i/>
          <w:sz w:val="24"/>
          <w:szCs w:val="24"/>
        </w:rPr>
        <w:t>Ampliación del conocimiento didáctico</w:t>
      </w:r>
    </w:p>
    <w:p w:rsidR="002062E1" w:rsidRPr="0050041B" w:rsidRDefault="002062E1" w:rsidP="002062E1">
      <w:pPr>
        <w:jc w:val="center"/>
        <w:rPr>
          <w:rFonts w:cs="Calibri"/>
          <w:b/>
          <w:sz w:val="24"/>
          <w:szCs w:val="24"/>
        </w:rPr>
      </w:pPr>
      <w:r w:rsidRPr="0050041B">
        <w:rPr>
          <w:rFonts w:cs="Calibri"/>
          <w:b/>
          <w:sz w:val="24"/>
          <w:szCs w:val="24"/>
        </w:rPr>
        <w:t>ATENE</w:t>
      </w:r>
      <w:r w:rsidR="003B7591">
        <w:rPr>
          <w:rFonts w:cs="Calibri"/>
          <w:b/>
          <w:sz w:val="24"/>
          <w:szCs w:val="24"/>
        </w:rPr>
        <w:t>OS DIDÁCTICOS - EDUCACIÓN PRIM</w:t>
      </w:r>
      <w:r w:rsidRPr="0050041B">
        <w:rPr>
          <w:rFonts w:cs="Calibri"/>
          <w:b/>
          <w:sz w:val="24"/>
          <w:szCs w:val="24"/>
        </w:rPr>
        <w:t>ARIA</w:t>
      </w:r>
      <w:r w:rsidR="003B7591">
        <w:rPr>
          <w:rFonts w:cs="Calibri"/>
          <w:b/>
          <w:sz w:val="24"/>
          <w:szCs w:val="24"/>
        </w:rPr>
        <w:t xml:space="preserve"> – </w:t>
      </w:r>
      <w:r w:rsidR="00AE0565">
        <w:rPr>
          <w:rFonts w:cs="Calibri"/>
          <w:b/>
          <w:sz w:val="24"/>
          <w:szCs w:val="24"/>
        </w:rPr>
        <w:t>JORNADA EXTENDIDA</w:t>
      </w:r>
      <w:r w:rsidRPr="0050041B">
        <w:rPr>
          <w:rFonts w:cs="Calibri"/>
          <w:b/>
          <w:sz w:val="24"/>
          <w:szCs w:val="24"/>
        </w:rPr>
        <w:t xml:space="preserve"> </w:t>
      </w:r>
    </w:p>
    <w:p w:rsidR="002062E1" w:rsidRPr="0050041B" w:rsidRDefault="002062E1" w:rsidP="002062E1">
      <w:pPr>
        <w:jc w:val="center"/>
        <w:rPr>
          <w:rFonts w:cs="Calibri"/>
          <w:b/>
          <w:sz w:val="24"/>
          <w:szCs w:val="24"/>
        </w:rPr>
      </w:pPr>
      <w:r w:rsidRPr="007E254E">
        <w:rPr>
          <w:rFonts w:ascii="Arial Narrow" w:hAnsi="Arial Narrow" w:cs="Calibri"/>
          <w:b/>
          <w:i/>
          <w:color w:val="0070C0"/>
        </w:rPr>
        <w:t>Desarrollo de capacidades fundamentales</w:t>
      </w:r>
      <w:r w:rsidR="003B7591">
        <w:rPr>
          <w:rFonts w:ascii="Arial Narrow" w:hAnsi="Arial Narrow" w:cs="Calibri"/>
          <w:b/>
          <w:i/>
          <w:color w:val="0070C0"/>
        </w:rPr>
        <w:t xml:space="preserve"> </w:t>
      </w:r>
      <w:r w:rsidR="00AE0565">
        <w:rPr>
          <w:rFonts w:ascii="Arial Narrow" w:hAnsi="Arial Narrow" w:cs="Calibri"/>
          <w:b/>
          <w:i/>
          <w:color w:val="0070C0"/>
        </w:rPr>
        <w:t>–</w:t>
      </w:r>
      <w:r w:rsidR="003B7591">
        <w:rPr>
          <w:rFonts w:ascii="Arial Narrow" w:hAnsi="Arial Narrow" w:cs="Calibri"/>
          <w:b/>
          <w:i/>
          <w:color w:val="0070C0"/>
        </w:rPr>
        <w:t xml:space="preserve"> </w:t>
      </w:r>
      <w:r w:rsidR="00AE0565">
        <w:rPr>
          <w:rFonts w:ascii="Arial Narrow" w:hAnsi="Arial Narrow" w:cs="Calibri"/>
          <w:b/>
          <w:i/>
          <w:color w:val="0070C0"/>
        </w:rPr>
        <w:t>Jornada Extendida</w:t>
      </w:r>
    </w:p>
    <w:p w:rsidR="002062E1" w:rsidRPr="0050041B" w:rsidRDefault="002062E1" w:rsidP="002062E1">
      <w:pPr>
        <w:jc w:val="center"/>
        <w:rPr>
          <w:rFonts w:cs="Calibri"/>
          <w:b/>
          <w:sz w:val="24"/>
          <w:szCs w:val="24"/>
        </w:rPr>
      </w:pPr>
      <w:r w:rsidRPr="0050041B">
        <w:rPr>
          <w:rFonts w:cs="Calibri"/>
          <w:b/>
          <w:sz w:val="24"/>
          <w:szCs w:val="24"/>
        </w:rPr>
        <w:t>BITÁCORA PARA NAVEGAR/TRANSITAR UN ATENEO DIDÁCTICO</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Nombre de la institución:</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CUE:</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Zona de supervisión:</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Sede del ateneo:</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Apellido y nombre del docente participante:</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DNI:</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Espacio curricular específico:</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Curso:</w:t>
      </w:r>
    </w:p>
    <w:p w:rsidR="002062E1" w:rsidRPr="0050041B" w:rsidRDefault="002062E1" w:rsidP="002062E1">
      <w:pPr>
        <w:jc w:val="both"/>
        <w:rPr>
          <w:rFonts w:cs="Calibri"/>
          <w:sz w:val="24"/>
          <w:szCs w:val="24"/>
        </w:rPr>
      </w:pPr>
    </w:p>
    <w:p w:rsidR="002062E1" w:rsidRPr="0050041B" w:rsidRDefault="002062E1" w:rsidP="002062E1">
      <w:pPr>
        <w:jc w:val="both"/>
        <w:rPr>
          <w:rFonts w:cs="Calibri"/>
          <w:b/>
          <w:color w:val="0070C0"/>
          <w:sz w:val="24"/>
          <w:szCs w:val="24"/>
        </w:rPr>
      </w:pPr>
      <w:r w:rsidRPr="002A196F">
        <w:rPr>
          <w:rFonts w:cs="Calibri"/>
          <w:b/>
          <w:color w:val="0070C0"/>
          <w:sz w:val="28"/>
          <w:szCs w:val="24"/>
        </w:rPr>
        <w:t>Presentación</w:t>
      </w:r>
    </w:p>
    <w:p w:rsidR="002062E1" w:rsidRPr="0050041B" w:rsidRDefault="002062E1" w:rsidP="002062E1">
      <w:pPr>
        <w:spacing w:before="120" w:after="120"/>
        <w:jc w:val="both"/>
        <w:rPr>
          <w:rFonts w:cs="Calibri"/>
          <w:sz w:val="24"/>
          <w:szCs w:val="24"/>
        </w:rPr>
      </w:pPr>
      <w:r w:rsidRPr="0050041B">
        <w:rPr>
          <w:rFonts w:cs="Calibri"/>
          <w:sz w:val="24"/>
          <w:szCs w:val="24"/>
        </w:rPr>
        <w:t xml:space="preserve">En la antigüedad, los navegantes utilizaban el </w:t>
      </w:r>
      <w:r w:rsidRPr="0050041B">
        <w:rPr>
          <w:rFonts w:cs="Calibri"/>
          <w:b/>
          <w:sz w:val="24"/>
          <w:szCs w:val="24"/>
        </w:rPr>
        <w:t>cuaderno de bitácora</w:t>
      </w:r>
      <w:r w:rsidRPr="0050041B">
        <w:rPr>
          <w:rFonts w:cs="Calibri"/>
          <w:sz w:val="24"/>
          <w:szCs w:val="24"/>
        </w:rPr>
        <w:t xml:space="preserve"> para relatar el desarrollo de sus viajes, dejar constancia de todo lo acontecido y de la forma en la que resolvían los conflictos durante la travesía.</w:t>
      </w:r>
    </w:p>
    <w:p w:rsidR="002062E1" w:rsidRPr="0050041B" w:rsidRDefault="002062E1" w:rsidP="002062E1">
      <w:pPr>
        <w:spacing w:before="120" w:after="120"/>
        <w:jc w:val="both"/>
        <w:rPr>
          <w:rFonts w:cs="Calibri"/>
          <w:sz w:val="24"/>
          <w:szCs w:val="24"/>
        </w:rPr>
      </w:pPr>
      <w:r w:rsidRPr="0050041B">
        <w:rPr>
          <w:rFonts w:cs="Calibri"/>
          <w:sz w:val="24"/>
          <w:szCs w:val="24"/>
        </w:rPr>
        <w:t xml:space="preserve">En la actualidad, un cuaderno de bitácora se utiliza para llevar un registro escrito de diferentes acciones. Su organización es </w:t>
      </w:r>
      <w:r w:rsidRPr="0050041B">
        <w:rPr>
          <w:rFonts w:cs="Calibri"/>
          <w:b/>
          <w:sz w:val="24"/>
          <w:szCs w:val="24"/>
        </w:rPr>
        <w:t>cronológica</w:t>
      </w:r>
      <w:r w:rsidRPr="0050041B">
        <w:rPr>
          <w:rFonts w:cs="Calibri"/>
          <w:sz w:val="24"/>
          <w:szCs w:val="24"/>
        </w:rPr>
        <w:t>, lo que facilita la revisión de los contenidos anotados y de los procesos desarrollados.</w:t>
      </w:r>
    </w:p>
    <w:p w:rsidR="002062E1" w:rsidRPr="001C6DF6" w:rsidRDefault="002062E1" w:rsidP="002062E1">
      <w:pPr>
        <w:spacing w:before="120" w:after="120"/>
        <w:jc w:val="both"/>
        <w:rPr>
          <w:rFonts w:cs="Calibri"/>
          <w:sz w:val="24"/>
          <w:szCs w:val="24"/>
          <w:highlight w:val="yellow"/>
        </w:rPr>
      </w:pPr>
      <w:r w:rsidRPr="0050041B">
        <w:rPr>
          <w:rFonts w:cs="Calibri"/>
          <w:sz w:val="24"/>
          <w:szCs w:val="24"/>
        </w:rPr>
        <w:t xml:space="preserve">En esta oportunidad, la propuesta es elaborar una bitácora como estrategia para observar, registrar y luego revisar las prácticas de enseñanza que están implicadas en el desarrollo de las capacidades </w:t>
      </w:r>
      <w:r w:rsidRPr="0050041B">
        <w:rPr>
          <w:rFonts w:cs="Calibri"/>
          <w:i/>
          <w:sz w:val="24"/>
          <w:szCs w:val="24"/>
        </w:rPr>
        <w:t>Oralidad, lectura y escritura</w:t>
      </w:r>
      <w:r w:rsidRPr="0050041B">
        <w:rPr>
          <w:rFonts w:cs="Calibri"/>
          <w:sz w:val="24"/>
          <w:szCs w:val="24"/>
        </w:rPr>
        <w:t xml:space="preserve">, con énfasis en comprensión lectora </w:t>
      </w:r>
      <w:r>
        <w:rPr>
          <w:rFonts w:cs="Calibri"/>
          <w:sz w:val="24"/>
          <w:szCs w:val="24"/>
        </w:rPr>
        <w:t>y</w:t>
      </w:r>
      <w:r w:rsidRPr="0050041B">
        <w:rPr>
          <w:rFonts w:cs="Calibri"/>
          <w:sz w:val="24"/>
          <w:szCs w:val="24"/>
        </w:rPr>
        <w:t xml:space="preserve"> </w:t>
      </w:r>
      <w:r w:rsidRPr="0050041B">
        <w:rPr>
          <w:rFonts w:cs="Calibri"/>
          <w:i/>
          <w:sz w:val="24"/>
          <w:szCs w:val="24"/>
        </w:rPr>
        <w:t>Abordaje y resolución de situaciones problemáticas</w:t>
      </w:r>
      <w:r w:rsidRPr="0050041B">
        <w:rPr>
          <w:rFonts w:cs="Calibri"/>
          <w:sz w:val="24"/>
          <w:szCs w:val="24"/>
        </w:rPr>
        <w:t xml:space="preserve">. </w:t>
      </w:r>
      <w:r w:rsidRPr="00283186">
        <w:rPr>
          <w:rFonts w:cs="Calibri"/>
          <w:sz w:val="24"/>
          <w:szCs w:val="24"/>
        </w:rPr>
        <w:t xml:space="preserve">Además las capacidades </w:t>
      </w:r>
      <w:r w:rsidRPr="00283186">
        <w:rPr>
          <w:rFonts w:cs="Calibri"/>
          <w:i/>
          <w:sz w:val="24"/>
          <w:szCs w:val="24"/>
        </w:rPr>
        <w:t>Pensamiento Crítico y Creativo</w:t>
      </w:r>
      <w:r w:rsidRPr="00283186">
        <w:rPr>
          <w:rFonts w:cs="Calibri"/>
          <w:sz w:val="24"/>
          <w:szCs w:val="24"/>
        </w:rPr>
        <w:t xml:space="preserve"> y </w:t>
      </w:r>
      <w:r w:rsidRPr="00283186">
        <w:rPr>
          <w:rFonts w:cs="Calibri"/>
          <w:i/>
          <w:sz w:val="24"/>
          <w:szCs w:val="24"/>
        </w:rPr>
        <w:t>Trabajo en colaboración para aprender a relacionarse e interactuar</w:t>
      </w:r>
      <w:r w:rsidRPr="00283186">
        <w:rPr>
          <w:rFonts w:cs="Calibri"/>
          <w:sz w:val="24"/>
          <w:szCs w:val="24"/>
        </w:rPr>
        <w:t xml:space="preserve"> en el marco de la resolución de </w:t>
      </w:r>
      <w:r>
        <w:rPr>
          <w:rFonts w:cs="Calibri"/>
          <w:sz w:val="24"/>
          <w:szCs w:val="24"/>
        </w:rPr>
        <w:t>p</w:t>
      </w:r>
      <w:r w:rsidRPr="00283186">
        <w:rPr>
          <w:rFonts w:cs="Calibri"/>
          <w:sz w:val="24"/>
          <w:szCs w:val="24"/>
        </w:rPr>
        <w:t>roblemas.</w:t>
      </w:r>
      <w:r>
        <w:rPr>
          <w:rFonts w:cs="Calibri"/>
          <w:sz w:val="24"/>
          <w:szCs w:val="24"/>
        </w:rPr>
        <w:t xml:space="preserve"> </w:t>
      </w:r>
      <w:r w:rsidRPr="0050041B">
        <w:rPr>
          <w:rFonts w:cs="Calibri"/>
          <w:sz w:val="24"/>
          <w:szCs w:val="24"/>
        </w:rPr>
        <w:t>Si se piensa en la enseñanza como un camino a recorrer, esta sería una suerte de diario de viaje.</w:t>
      </w:r>
      <w:r w:rsidRPr="0050041B">
        <w:rPr>
          <w:rFonts w:cs="Calibri"/>
          <w:sz w:val="24"/>
          <w:szCs w:val="24"/>
          <w:vertAlign w:val="superscript"/>
        </w:rPr>
        <w:footnoteReference w:id="1"/>
      </w:r>
    </w:p>
    <w:tbl>
      <w:tblPr>
        <w:tblW w:w="9781" w:type="dxa"/>
        <w:tblInd w:w="10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CellMar>
          <w:left w:w="0" w:type="dxa"/>
          <w:right w:w="0" w:type="dxa"/>
        </w:tblCellMar>
        <w:tblLook w:val="0600" w:firstRow="0" w:lastRow="0" w:firstColumn="0" w:lastColumn="0" w:noHBand="1" w:noVBand="1"/>
      </w:tblPr>
      <w:tblGrid>
        <w:gridCol w:w="3450"/>
        <w:gridCol w:w="6331"/>
      </w:tblGrid>
      <w:tr w:rsidR="002062E1" w:rsidRPr="0050041B" w:rsidTr="00040A7D">
        <w:tc>
          <w:tcPr>
            <w:tcW w:w="3450" w:type="dxa"/>
            <w:shd w:val="clear" w:color="auto" w:fill="C6D9F1"/>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lastRenderedPageBreak/>
              <w:t>Momentos de la capacitación</w:t>
            </w:r>
          </w:p>
        </w:tc>
        <w:tc>
          <w:tcPr>
            <w:tcW w:w="6331" w:type="dxa"/>
            <w:shd w:val="clear" w:color="auto" w:fill="C6D9F1"/>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 xml:space="preserve">Actividades que deberán constar en la bitácora </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 xml:space="preserve">Antes del ateneo </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3"/>
              </w:numPr>
              <w:spacing w:after="0" w:line="240" w:lineRule="auto"/>
              <w:ind w:hanging="360"/>
              <w:contextualSpacing/>
              <w:jc w:val="both"/>
              <w:rPr>
                <w:rFonts w:cs="Calibri"/>
                <w:sz w:val="24"/>
                <w:szCs w:val="24"/>
              </w:rPr>
            </w:pPr>
            <w:r w:rsidRPr="0050041B">
              <w:rPr>
                <w:rFonts w:cs="Calibri"/>
                <w:sz w:val="24"/>
                <w:szCs w:val="24"/>
              </w:rPr>
              <w:t xml:space="preserve">Resolución de consignas planteadas en la </w:t>
            </w:r>
            <w:r w:rsidRPr="0050041B">
              <w:rPr>
                <w:rFonts w:cs="Calibri"/>
                <w:b/>
                <w:sz w:val="24"/>
                <w:szCs w:val="24"/>
              </w:rPr>
              <w:t>actividad previa</w:t>
            </w:r>
            <w:r w:rsidRPr="0050041B">
              <w:rPr>
                <w:rFonts w:cs="Calibri"/>
                <w:sz w:val="24"/>
                <w:szCs w:val="24"/>
              </w:rPr>
              <w:t xml:space="preserve">: </w:t>
            </w:r>
          </w:p>
          <w:p w:rsidR="002062E1" w:rsidRPr="0050041B" w:rsidRDefault="002062E1" w:rsidP="00040A7D">
            <w:pPr>
              <w:spacing w:after="0" w:line="240" w:lineRule="auto"/>
              <w:ind w:left="720"/>
              <w:contextualSpacing/>
              <w:jc w:val="both"/>
              <w:rPr>
                <w:rFonts w:cs="Calibri"/>
                <w:b/>
                <w:color w:val="0070C0"/>
                <w:sz w:val="24"/>
                <w:szCs w:val="24"/>
              </w:rPr>
            </w:pPr>
            <w:r w:rsidRPr="0050041B">
              <w:rPr>
                <w:rFonts w:cs="Calibri"/>
                <w:sz w:val="24"/>
                <w:szCs w:val="24"/>
              </w:rPr>
              <w:t xml:space="preserve">- sobre la </w:t>
            </w:r>
            <w:r w:rsidRPr="0050041B">
              <w:rPr>
                <w:rFonts w:cs="Calibri"/>
                <w:b/>
                <w:color w:val="0070C0"/>
                <w:sz w:val="24"/>
                <w:szCs w:val="24"/>
              </w:rPr>
              <w:t>lectura.</w:t>
            </w:r>
          </w:p>
          <w:p w:rsidR="002062E1" w:rsidRDefault="002062E1" w:rsidP="00040A7D">
            <w:pPr>
              <w:spacing w:after="0" w:line="240" w:lineRule="auto"/>
              <w:ind w:left="720"/>
              <w:contextualSpacing/>
              <w:jc w:val="both"/>
              <w:rPr>
                <w:rFonts w:cs="Calibri"/>
                <w:color w:val="00B050"/>
                <w:sz w:val="24"/>
                <w:szCs w:val="24"/>
              </w:rPr>
            </w:pPr>
            <w:r w:rsidRPr="0050041B">
              <w:rPr>
                <w:rFonts w:cs="Calibri"/>
                <w:b/>
                <w:sz w:val="24"/>
                <w:szCs w:val="24"/>
              </w:rPr>
              <w:t>-</w:t>
            </w:r>
            <w:r w:rsidRPr="0050041B">
              <w:rPr>
                <w:rFonts w:cs="Calibri"/>
                <w:sz w:val="24"/>
                <w:szCs w:val="24"/>
              </w:rPr>
              <w:t>sobre el</w:t>
            </w:r>
            <w:r w:rsidRPr="0050041B">
              <w:rPr>
                <w:rFonts w:cs="Calibri"/>
                <w:color w:val="00B050"/>
                <w:sz w:val="24"/>
                <w:szCs w:val="24"/>
              </w:rPr>
              <w:t xml:space="preserve"> </w:t>
            </w:r>
            <w:r w:rsidRPr="0050041B">
              <w:rPr>
                <w:rFonts w:cs="Calibri"/>
                <w:b/>
                <w:color w:val="0070C0"/>
                <w:sz w:val="24"/>
                <w:szCs w:val="24"/>
              </w:rPr>
              <w:t>abordaje y resolución de situaciones problemáticas.</w:t>
            </w:r>
          </w:p>
          <w:p w:rsidR="002062E1" w:rsidRDefault="002062E1" w:rsidP="00040A7D">
            <w:pPr>
              <w:spacing w:after="0" w:line="240" w:lineRule="auto"/>
              <w:ind w:left="720"/>
              <w:contextualSpacing/>
              <w:jc w:val="both"/>
              <w:rPr>
                <w:rFonts w:cs="Calibri"/>
                <w:sz w:val="24"/>
                <w:szCs w:val="24"/>
              </w:rPr>
            </w:pPr>
            <w:r>
              <w:rPr>
                <w:rFonts w:cs="Calibri"/>
                <w:sz w:val="24"/>
                <w:szCs w:val="24"/>
              </w:rPr>
              <w:t xml:space="preserve">- sobre </w:t>
            </w:r>
            <w:r w:rsidRPr="0050041B">
              <w:rPr>
                <w:rFonts w:cs="Calibri"/>
                <w:b/>
                <w:color w:val="0070C0"/>
                <w:sz w:val="24"/>
                <w:szCs w:val="24"/>
              </w:rPr>
              <w:t>abordaje y resolución de situaciones problemáticas</w:t>
            </w:r>
            <w:r>
              <w:rPr>
                <w:rFonts w:cs="Calibri"/>
                <w:b/>
                <w:color w:val="0070C0"/>
                <w:sz w:val="24"/>
                <w:szCs w:val="24"/>
              </w:rPr>
              <w:t xml:space="preserve"> en conexión directa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r>
              <w:rPr>
                <w:rFonts w:cs="Calibri"/>
                <w:sz w:val="24"/>
                <w:szCs w:val="24"/>
              </w:rPr>
              <w:t xml:space="preserve"> </w:t>
            </w:r>
          </w:p>
          <w:p w:rsidR="002062E1" w:rsidRPr="0050041B" w:rsidRDefault="002062E1" w:rsidP="00040A7D">
            <w:pPr>
              <w:spacing w:after="0" w:line="240" w:lineRule="auto"/>
              <w:ind w:left="720"/>
              <w:contextualSpacing/>
              <w:jc w:val="both"/>
              <w:rPr>
                <w:rFonts w:cs="Calibri"/>
                <w:sz w:val="24"/>
                <w:szCs w:val="24"/>
              </w:rPr>
            </w:pPr>
            <w:r w:rsidRPr="0050041B">
              <w:rPr>
                <w:rFonts w:cs="Calibri"/>
                <w:sz w:val="24"/>
                <w:szCs w:val="24"/>
              </w:rPr>
              <w:t>Se debe llevar la resolución al encuentro presencial.</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Durante el ateneo</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5"/>
              </w:numPr>
              <w:spacing w:after="0" w:line="240" w:lineRule="auto"/>
              <w:ind w:hanging="360"/>
              <w:contextualSpacing/>
              <w:jc w:val="both"/>
              <w:rPr>
                <w:rFonts w:cs="Calibri"/>
                <w:sz w:val="24"/>
                <w:szCs w:val="24"/>
              </w:rPr>
            </w:pPr>
            <w:r w:rsidRPr="0050041B">
              <w:rPr>
                <w:rFonts w:cs="Calibri"/>
                <w:b/>
                <w:color w:val="0070C0"/>
                <w:sz w:val="24"/>
                <w:szCs w:val="24"/>
              </w:rPr>
              <w:t>Registro</w:t>
            </w:r>
            <w:r w:rsidRPr="0050041B">
              <w:rPr>
                <w:rFonts w:cs="Calibri"/>
                <w:color w:val="0070C0"/>
                <w:sz w:val="24"/>
                <w:szCs w:val="24"/>
              </w:rPr>
              <w:t xml:space="preserve"> </w:t>
            </w:r>
            <w:r w:rsidRPr="0050041B">
              <w:rPr>
                <w:rFonts w:cs="Calibri"/>
                <w:sz w:val="24"/>
                <w:szCs w:val="24"/>
              </w:rPr>
              <w:t xml:space="preserve">-según se solicita en las consignas específicas- de lo acontecido en los distintos </w:t>
            </w:r>
            <w:r w:rsidRPr="0050041B">
              <w:rPr>
                <w:rFonts w:cs="Calibri"/>
                <w:b/>
                <w:sz w:val="24"/>
                <w:szCs w:val="24"/>
              </w:rPr>
              <w:t>momentos del ateneo didáctico</w:t>
            </w:r>
            <w:r w:rsidRPr="0050041B">
              <w:rPr>
                <w:rFonts w:cs="Calibri"/>
                <w:sz w:val="24"/>
                <w:szCs w:val="24"/>
              </w:rPr>
              <w:t>, atendiendo a los aspectos centrales</w:t>
            </w:r>
            <w:r>
              <w:rPr>
                <w:rFonts w:cs="Calibri"/>
                <w:sz w:val="24"/>
                <w:szCs w:val="24"/>
              </w:rPr>
              <w:t xml:space="preserve"> que involucra el análisis del </w:t>
            </w:r>
            <w:r w:rsidRPr="0050041B">
              <w:rPr>
                <w:rFonts w:cs="Calibri"/>
                <w:sz w:val="24"/>
                <w:szCs w:val="24"/>
              </w:rPr>
              <w:t>caso planteado.</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Después del ateneo</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4"/>
              </w:numPr>
              <w:spacing w:after="0" w:line="240" w:lineRule="auto"/>
              <w:ind w:hanging="360"/>
              <w:contextualSpacing/>
              <w:jc w:val="both"/>
              <w:rPr>
                <w:rFonts w:cs="Calibri"/>
                <w:sz w:val="24"/>
                <w:szCs w:val="24"/>
              </w:rPr>
            </w:pPr>
            <w:r w:rsidRPr="00475784">
              <w:rPr>
                <w:sz w:val="24"/>
                <w:szCs w:val="24"/>
              </w:rPr>
              <w:t xml:space="preserve">Resolución de consignas planteadas en la </w:t>
            </w:r>
            <w:r w:rsidRPr="00475784">
              <w:rPr>
                <w:b/>
                <w:sz w:val="24"/>
                <w:szCs w:val="24"/>
              </w:rPr>
              <w:t>actividad final</w:t>
            </w:r>
            <w:r w:rsidRPr="00475784">
              <w:rPr>
                <w:sz w:val="24"/>
                <w:szCs w:val="24"/>
              </w:rPr>
              <w:t xml:space="preserve">: </w:t>
            </w:r>
            <w:r w:rsidRPr="009F08A1">
              <w:rPr>
                <w:b/>
                <w:color w:val="0070C0"/>
                <w:sz w:val="24"/>
                <w:szCs w:val="24"/>
              </w:rPr>
              <w:t xml:space="preserve">elaboración </w:t>
            </w:r>
            <w:r>
              <w:rPr>
                <w:b/>
                <w:color w:val="0070C0"/>
                <w:sz w:val="24"/>
                <w:szCs w:val="24"/>
              </w:rPr>
              <w:t>e implementación</w:t>
            </w:r>
            <w:r>
              <w:rPr>
                <w:sz w:val="24"/>
                <w:szCs w:val="24"/>
              </w:rPr>
              <w:t xml:space="preserve"> de una propuesta </w:t>
            </w:r>
            <w:r w:rsidRPr="009F08A1">
              <w:rPr>
                <w:sz w:val="24"/>
                <w:szCs w:val="24"/>
              </w:rPr>
              <w:t xml:space="preserve">de enseñanza para </w:t>
            </w:r>
            <w:r>
              <w:rPr>
                <w:sz w:val="24"/>
                <w:szCs w:val="24"/>
              </w:rPr>
              <w:t>mejorar</w:t>
            </w:r>
            <w:r w:rsidRPr="009F08A1">
              <w:rPr>
                <w:sz w:val="24"/>
                <w:szCs w:val="24"/>
              </w:rPr>
              <w:t xml:space="preserve"> las propias prácticas profesionales.</w:t>
            </w:r>
          </w:p>
        </w:tc>
      </w:tr>
    </w:tbl>
    <w:p w:rsidR="002062E1" w:rsidRPr="0050041B" w:rsidRDefault="002062E1" w:rsidP="002062E1">
      <w:pPr>
        <w:jc w:val="both"/>
        <w:rPr>
          <w:rFonts w:cs="Calibri"/>
          <w:sz w:val="24"/>
          <w:szCs w:val="24"/>
        </w:rPr>
      </w:pPr>
    </w:p>
    <w:p w:rsidR="002062E1" w:rsidRPr="0050041B" w:rsidRDefault="002062E1" w:rsidP="002062E1">
      <w:pPr>
        <w:jc w:val="both"/>
        <w:rPr>
          <w:rFonts w:cs="Calibri"/>
          <w:b/>
          <w:sz w:val="24"/>
          <w:szCs w:val="24"/>
        </w:rPr>
      </w:pPr>
      <w:r w:rsidRPr="0050041B">
        <w:rPr>
          <w:rFonts w:cs="Calibri"/>
          <w:b/>
          <w:sz w:val="24"/>
          <w:szCs w:val="24"/>
        </w:rPr>
        <w:t>A continuación, se detallan las consignas de las actividades que deberán constar en la bitácora.</w:t>
      </w:r>
    </w:p>
    <w:p w:rsidR="002062E1" w:rsidRPr="008A6217"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8A6217">
        <w:rPr>
          <w:rFonts w:cs="Calibri"/>
          <w:b/>
          <w:color w:val="0070C0"/>
          <w:sz w:val="24"/>
          <w:szCs w:val="24"/>
        </w:rPr>
        <w:t>ACTIVIDAD PREVIA: Lectura de textos con diversos propósitos</w:t>
      </w:r>
      <w:r>
        <w:rPr>
          <w:rFonts w:cs="Calibri"/>
          <w:b/>
          <w:color w:val="0070C0"/>
          <w:sz w:val="24"/>
          <w:szCs w:val="24"/>
        </w:rPr>
        <w:t xml:space="preserve"> y abordaje y resolución de situaciones problemáticas. Conexión directa de la capacidad abordaje y resolución de situaciones problemáticas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p>
    <w:p w:rsidR="002062E1" w:rsidRPr="0050041B" w:rsidRDefault="002062E1" w:rsidP="002062E1">
      <w:pPr>
        <w:jc w:val="both"/>
        <w:rPr>
          <w:rFonts w:cs="Calibri"/>
          <w:color w:val="0070C0"/>
          <w:sz w:val="24"/>
          <w:szCs w:val="24"/>
        </w:rPr>
      </w:pPr>
      <w:r w:rsidRPr="0050041B">
        <w:rPr>
          <w:rFonts w:cs="Calibri"/>
          <w:b/>
          <w:color w:val="0070C0"/>
          <w:sz w:val="24"/>
          <w:szCs w:val="24"/>
          <w:u w:val="single"/>
        </w:rPr>
        <w:t>Primera parte</w:t>
      </w:r>
      <w:r w:rsidRPr="0050041B">
        <w:rPr>
          <w:rFonts w:cs="Calibri"/>
          <w:b/>
          <w:color w:val="0070C0"/>
          <w:sz w:val="24"/>
          <w:szCs w:val="24"/>
        </w:rPr>
        <w:t>: sobre la lectura</w:t>
      </w: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d</w:t>
      </w:r>
      <w:r w:rsidRPr="0050041B">
        <w:rPr>
          <w:sz w:val="24"/>
          <w:szCs w:val="24"/>
        </w:rPr>
        <w:t xml:space="preserve">el documento de acompañamiento N° 5: </w:t>
      </w:r>
      <w:r w:rsidRPr="0050041B">
        <w:rPr>
          <w:b/>
          <w:i/>
          <w:sz w:val="24"/>
          <w:szCs w:val="24"/>
        </w:rPr>
        <w:t xml:space="preserve">Desarrollo de la Comprensión lectora en Ciencias Naturales, Matemática y Tecnología,  Lenguajes y Comunicación, y Ciencias Sociales y </w:t>
      </w:r>
      <w:r w:rsidRPr="0050041B">
        <w:rPr>
          <w:b/>
          <w:i/>
          <w:color w:val="auto"/>
          <w:sz w:val="24"/>
          <w:szCs w:val="24"/>
        </w:rPr>
        <w:t>Humanidades</w:t>
      </w:r>
      <w:r w:rsidRPr="0050041B">
        <w:rPr>
          <w:color w:val="auto"/>
          <w:sz w:val="24"/>
          <w:szCs w:val="24"/>
        </w:rPr>
        <w:t xml:space="preserve">, el apartado que corresponde al </w:t>
      </w:r>
      <w:r>
        <w:rPr>
          <w:color w:val="auto"/>
          <w:sz w:val="24"/>
          <w:szCs w:val="24"/>
        </w:rPr>
        <w:t xml:space="preserve">espacio curricular </w:t>
      </w:r>
      <w:r w:rsidRPr="0050041B">
        <w:rPr>
          <w:color w:val="auto"/>
          <w:sz w:val="24"/>
          <w:szCs w:val="24"/>
        </w:rPr>
        <w:t>que corresponda,</w:t>
      </w:r>
      <w:r w:rsidRPr="0050041B">
        <w:rPr>
          <w:b/>
          <w:i/>
          <w:color w:val="auto"/>
          <w:sz w:val="24"/>
          <w:szCs w:val="24"/>
        </w:rPr>
        <w:t xml:space="preserve"> </w:t>
      </w:r>
      <w:r w:rsidRPr="0050041B">
        <w:rPr>
          <w:color w:val="auto"/>
          <w:sz w:val="24"/>
          <w:szCs w:val="24"/>
        </w:rPr>
        <w:t>para</w:t>
      </w:r>
      <w:r w:rsidRPr="0050041B">
        <w:rPr>
          <w:sz w:val="24"/>
          <w:szCs w:val="24"/>
        </w:rPr>
        <w:t xml:space="preserve">  conocer/recuperar la complejidad que implica la enseñanza de la lectura.</w:t>
      </w:r>
    </w:p>
    <w:p w:rsidR="002062E1" w:rsidRPr="0050041B" w:rsidRDefault="002062E1" w:rsidP="002062E1">
      <w:pPr>
        <w:pStyle w:val="Prrafodelista"/>
        <w:spacing w:after="0"/>
        <w:rPr>
          <w:sz w:val="24"/>
          <w:szCs w:val="24"/>
        </w:rPr>
      </w:pPr>
      <w:r w:rsidRPr="0050041B">
        <w:rPr>
          <w:sz w:val="24"/>
          <w:szCs w:val="24"/>
        </w:rPr>
        <w:t xml:space="preserve">El documento está disponible en: </w:t>
      </w:r>
      <w:hyperlink r:id="rId7" w:history="1">
        <w:r w:rsidRPr="0050041B">
          <w:rPr>
            <w:rStyle w:val="Hipervnculo"/>
            <w:sz w:val="24"/>
            <w:szCs w:val="24"/>
          </w:rPr>
          <w:t>https://drive.google.com/file/d/0B1cdKfdj7xxsWW1RMnVCanRkV0k/view</w:t>
        </w:r>
      </w:hyperlink>
    </w:p>
    <w:p w:rsidR="002062E1" w:rsidRPr="0050041B" w:rsidRDefault="002062E1" w:rsidP="002062E1">
      <w:pPr>
        <w:pStyle w:val="Prrafodelista"/>
        <w:spacing w:after="0"/>
        <w:jc w:val="both"/>
        <w:rPr>
          <w:sz w:val="24"/>
          <w:szCs w:val="24"/>
        </w:rPr>
      </w:pPr>
    </w:p>
    <w:p w:rsidR="002062E1" w:rsidRPr="0050041B" w:rsidRDefault="002062E1" w:rsidP="002062E1">
      <w:pPr>
        <w:tabs>
          <w:tab w:val="left" w:pos="4450"/>
        </w:tabs>
        <w:rPr>
          <w:rFonts w:cs="Calibri"/>
          <w:sz w:val="24"/>
          <w:szCs w:val="24"/>
        </w:rPr>
      </w:pPr>
      <w:r>
        <w:rPr>
          <w:rFonts w:cs="Calibri"/>
          <w:sz w:val="24"/>
          <w:szCs w:val="24"/>
        </w:rPr>
        <w:tab/>
      </w:r>
      <w:r w:rsidRPr="00283186">
        <w:rPr>
          <w:rFonts w:cs="Calibri"/>
          <w:sz w:val="24"/>
          <w:szCs w:val="24"/>
        </w:rPr>
        <w:br w:type="page"/>
      </w:r>
      <w:r w:rsidRPr="0050041B">
        <w:rPr>
          <w:rFonts w:cs="Calibri"/>
          <w:sz w:val="24"/>
          <w:szCs w:val="24"/>
        </w:rPr>
        <w:lastRenderedPageBreak/>
        <w:t>Para ello:</w:t>
      </w:r>
    </w:p>
    <w:p w:rsidR="002062E1" w:rsidRDefault="002062E1" w:rsidP="002062E1">
      <w:pPr>
        <w:spacing w:before="120" w:after="120"/>
        <w:ind w:left="360"/>
        <w:jc w:val="both"/>
        <w:rPr>
          <w:rFonts w:cs="Calibri"/>
          <w:sz w:val="24"/>
          <w:szCs w:val="24"/>
        </w:rPr>
      </w:pPr>
      <w:r w:rsidRPr="0050041B">
        <w:rPr>
          <w:rFonts w:cs="Calibri"/>
          <w:sz w:val="24"/>
          <w:szCs w:val="24"/>
        </w:rPr>
        <w:t>-explore según corresponda las siguientes páginas:</w:t>
      </w:r>
    </w:p>
    <w:p w:rsidR="00AE0565" w:rsidRPr="0050041B" w:rsidRDefault="00AE0565" w:rsidP="002062E1">
      <w:pPr>
        <w:spacing w:before="120" w:after="120"/>
        <w:ind w:left="360"/>
        <w:jc w:val="both"/>
        <w:rPr>
          <w:rFonts w:cs="Calibri"/>
          <w:sz w:val="24"/>
          <w:szCs w:val="24"/>
        </w:rPr>
      </w:pPr>
    </w:p>
    <w:tbl>
      <w:tblPr>
        <w:tblW w:w="0" w:type="auto"/>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933"/>
        <w:gridCol w:w="6316"/>
      </w:tblGrid>
      <w:tr w:rsidR="002062E1" w:rsidRPr="0050041B" w:rsidTr="00AE0565">
        <w:tc>
          <w:tcPr>
            <w:tcW w:w="2933"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 xml:space="preserve">Espacio curricular </w:t>
            </w:r>
          </w:p>
        </w:tc>
        <w:tc>
          <w:tcPr>
            <w:tcW w:w="6316"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Apartados de lectura</w:t>
            </w:r>
          </w:p>
        </w:tc>
      </w:tr>
      <w:tr w:rsidR="00AE0565" w:rsidRPr="0050041B" w:rsidTr="00AE0565">
        <w:tc>
          <w:tcPr>
            <w:tcW w:w="2933" w:type="dxa"/>
            <w:vMerge w:val="restart"/>
            <w:shd w:val="clear" w:color="auto" w:fill="auto"/>
            <w:vAlign w:val="center"/>
          </w:tcPr>
          <w:p w:rsidR="00AE0565" w:rsidRPr="0050041B" w:rsidRDefault="00AE0565" w:rsidP="00AE0565">
            <w:pPr>
              <w:spacing w:before="120" w:after="120" w:line="240" w:lineRule="auto"/>
              <w:rPr>
                <w:rFonts w:cs="Calibri"/>
                <w:sz w:val="24"/>
                <w:szCs w:val="24"/>
              </w:rPr>
            </w:pPr>
            <w:r>
              <w:rPr>
                <w:rFonts w:cs="Calibri"/>
                <w:sz w:val="24"/>
                <w:szCs w:val="24"/>
              </w:rPr>
              <w:t>Ciencias</w:t>
            </w:r>
          </w:p>
        </w:tc>
        <w:tc>
          <w:tcPr>
            <w:tcW w:w="6316" w:type="dxa"/>
            <w:shd w:val="clear" w:color="auto" w:fill="auto"/>
          </w:tcPr>
          <w:p w:rsidR="00AE0565" w:rsidRPr="0050041B" w:rsidRDefault="00AE0565" w:rsidP="00040A7D">
            <w:pPr>
              <w:spacing w:before="120" w:after="120" w:line="240" w:lineRule="auto"/>
              <w:jc w:val="both"/>
              <w:rPr>
                <w:rFonts w:cs="Calibri"/>
                <w:sz w:val="24"/>
                <w:szCs w:val="24"/>
              </w:rPr>
            </w:pPr>
            <w:r w:rsidRPr="0050041B">
              <w:rPr>
                <w:rFonts w:cs="Calibri"/>
                <w:sz w:val="24"/>
                <w:szCs w:val="24"/>
              </w:rPr>
              <w:t>Algunos aportes para el desarrollo de la comprensión lectora en Ciencias Naturales (pp. 2-12).</w:t>
            </w:r>
          </w:p>
        </w:tc>
      </w:tr>
      <w:tr w:rsidR="00AE0565" w:rsidRPr="0050041B" w:rsidTr="00AE0565">
        <w:tc>
          <w:tcPr>
            <w:tcW w:w="2933" w:type="dxa"/>
            <w:vMerge/>
            <w:shd w:val="clear" w:color="auto" w:fill="auto"/>
          </w:tcPr>
          <w:p w:rsidR="00AE0565" w:rsidRPr="0050041B" w:rsidRDefault="00AE0565" w:rsidP="00040A7D">
            <w:pPr>
              <w:spacing w:before="120" w:after="120" w:line="240" w:lineRule="auto"/>
              <w:jc w:val="both"/>
              <w:rPr>
                <w:rFonts w:cs="Calibri"/>
                <w:sz w:val="24"/>
                <w:szCs w:val="24"/>
              </w:rPr>
            </w:pPr>
          </w:p>
        </w:tc>
        <w:tc>
          <w:tcPr>
            <w:tcW w:w="6316" w:type="dxa"/>
            <w:shd w:val="clear" w:color="auto" w:fill="auto"/>
          </w:tcPr>
          <w:p w:rsidR="00AE0565" w:rsidRPr="0050041B" w:rsidRDefault="00AE0565" w:rsidP="00040A7D">
            <w:pPr>
              <w:autoSpaceDE w:val="0"/>
              <w:autoSpaceDN w:val="0"/>
              <w:adjustRightInd w:val="0"/>
              <w:spacing w:after="0" w:line="240" w:lineRule="auto"/>
              <w:jc w:val="both"/>
              <w:rPr>
                <w:rFonts w:cs="Calibri"/>
                <w:sz w:val="24"/>
                <w:szCs w:val="24"/>
              </w:rPr>
            </w:pPr>
            <w:r w:rsidRPr="0050041B">
              <w:rPr>
                <w:rFonts w:cs="Calibri"/>
                <w:sz w:val="24"/>
                <w:szCs w:val="24"/>
              </w:rPr>
              <w:t>Algunos aportes para el desarrollo de la comprensión lectora en Ciencias Soci</w:t>
            </w:r>
            <w:r>
              <w:rPr>
                <w:rFonts w:cs="Calibri"/>
                <w:sz w:val="24"/>
                <w:szCs w:val="24"/>
              </w:rPr>
              <w:t>ales y Humanidades (pp. 37-43).</w:t>
            </w:r>
          </w:p>
        </w:tc>
      </w:tr>
      <w:tr w:rsidR="002062E1" w:rsidRPr="0050041B" w:rsidTr="00AE0565">
        <w:tc>
          <w:tcPr>
            <w:tcW w:w="2933"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Literatura</w:t>
            </w:r>
            <w:r w:rsidR="00AE0565">
              <w:rPr>
                <w:rFonts w:cs="Calibri"/>
                <w:sz w:val="24"/>
                <w:szCs w:val="24"/>
              </w:rPr>
              <w:t xml:space="preserve"> y TIC</w:t>
            </w:r>
          </w:p>
        </w:tc>
        <w:tc>
          <w:tcPr>
            <w:tcW w:w="6316" w:type="dxa"/>
            <w:shd w:val="clear" w:color="auto" w:fill="auto"/>
          </w:tcPr>
          <w:p w:rsidR="002062E1" w:rsidRPr="0050041B"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Algunos aportes para el desarrollo de la comprensión lectora en Lengua</w:t>
            </w:r>
            <w:r>
              <w:rPr>
                <w:rFonts w:cs="Calibri"/>
                <w:sz w:val="24"/>
                <w:szCs w:val="24"/>
              </w:rPr>
              <w:t>jes y Comunicación (pp. 27-36).</w:t>
            </w:r>
          </w:p>
        </w:tc>
      </w:tr>
    </w:tbl>
    <w:p w:rsidR="002062E1" w:rsidRPr="00AF6C48" w:rsidRDefault="002062E1" w:rsidP="002062E1">
      <w:pPr>
        <w:pStyle w:val="Prrafodelista"/>
        <w:numPr>
          <w:ilvl w:val="0"/>
          <w:numId w:val="9"/>
        </w:numPr>
        <w:spacing w:before="120" w:after="120"/>
        <w:jc w:val="both"/>
        <w:rPr>
          <w:sz w:val="24"/>
          <w:szCs w:val="24"/>
        </w:rPr>
      </w:pPr>
      <w:r w:rsidRPr="003D2724">
        <w:rPr>
          <w:sz w:val="24"/>
          <w:szCs w:val="24"/>
        </w:rPr>
        <w:t xml:space="preserve">recupere del apartado leído, </w:t>
      </w:r>
      <w:r>
        <w:rPr>
          <w:sz w:val="24"/>
          <w:szCs w:val="24"/>
        </w:rPr>
        <w:t>un</w:t>
      </w:r>
      <w:r w:rsidRPr="003D2724">
        <w:rPr>
          <w:sz w:val="24"/>
          <w:szCs w:val="24"/>
        </w:rPr>
        <w:t xml:space="preserve"> ejemplo</w:t>
      </w:r>
      <w:r>
        <w:rPr>
          <w:sz w:val="24"/>
          <w:szCs w:val="24"/>
        </w:rPr>
        <w:t xml:space="preserve"> para cada uno de los aspectos:</w:t>
      </w:r>
      <w:r w:rsidRPr="003D2724">
        <w:rPr>
          <w:sz w:val="24"/>
          <w:szCs w:val="24"/>
        </w:rPr>
        <w:t xml:space="preserve"> </w:t>
      </w:r>
      <w:r w:rsidRPr="003D2724">
        <w:rPr>
          <w:b/>
          <w:sz w:val="24"/>
          <w:szCs w:val="24"/>
        </w:rPr>
        <w:t xml:space="preserve">materiales de </w:t>
      </w:r>
      <w:r w:rsidRPr="003D2724">
        <w:rPr>
          <w:b/>
          <w:color w:val="auto"/>
          <w:sz w:val="24"/>
          <w:szCs w:val="24"/>
        </w:rPr>
        <w:t>lectura, situaciones</w:t>
      </w:r>
      <w:r>
        <w:rPr>
          <w:b/>
          <w:sz w:val="24"/>
          <w:szCs w:val="24"/>
        </w:rPr>
        <w:t xml:space="preserve"> de lectura y</w:t>
      </w:r>
      <w:r w:rsidRPr="003D2724">
        <w:rPr>
          <w:b/>
          <w:sz w:val="24"/>
          <w:szCs w:val="24"/>
        </w:rPr>
        <w:t xml:space="preserve"> propósitos</w:t>
      </w:r>
      <w:r w:rsidRPr="003D2724">
        <w:rPr>
          <w:sz w:val="24"/>
          <w:szCs w:val="24"/>
        </w:rPr>
        <w:t xml:space="preserve"> e </w:t>
      </w:r>
      <w:r w:rsidRPr="003D2724">
        <w:rPr>
          <w:b/>
          <w:sz w:val="24"/>
          <w:szCs w:val="24"/>
        </w:rPr>
        <w:t xml:space="preserve">intervenciones docentes. </w:t>
      </w:r>
      <w:r>
        <w:rPr>
          <w:sz w:val="24"/>
          <w:szCs w:val="24"/>
        </w:rPr>
        <w:t xml:space="preserve">Justifique </w:t>
      </w:r>
      <w:r w:rsidRPr="00AF6C48">
        <w:rPr>
          <w:sz w:val="24"/>
          <w:szCs w:val="24"/>
        </w:rPr>
        <w:t>la selección.</w:t>
      </w:r>
    </w:p>
    <w:p w:rsidR="002062E1" w:rsidRPr="0050041B" w:rsidRDefault="002062E1" w:rsidP="002062E1">
      <w:pPr>
        <w:jc w:val="both"/>
        <w:rPr>
          <w:rFonts w:cs="Calibri"/>
          <w:b/>
          <w:i/>
          <w:sz w:val="24"/>
          <w:szCs w:val="24"/>
        </w:rPr>
      </w:pPr>
    </w:p>
    <w:p w:rsidR="002062E1" w:rsidRPr="0050041B" w:rsidRDefault="002062E1" w:rsidP="002062E1">
      <w:pPr>
        <w:jc w:val="both"/>
        <w:rPr>
          <w:rFonts w:cs="Calibri"/>
          <w:b/>
          <w:i/>
          <w:sz w:val="24"/>
          <w:szCs w:val="24"/>
        </w:rPr>
      </w:pPr>
      <w:r w:rsidRPr="0050041B">
        <w:rPr>
          <w:rFonts w:cs="Calibri"/>
          <w:b/>
          <w:i/>
          <w:sz w:val="24"/>
          <w:szCs w:val="24"/>
        </w:rPr>
        <w:t>Escriba a continuación su respuesta (no debe exceder las 10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Default="002062E1" w:rsidP="002062E1">
      <w:pPr>
        <w:spacing w:before="240"/>
        <w:jc w:val="both"/>
        <w:rPr>
          <w:rFonts w:ascii="Arial" w:hAnsi="Arial" w:cs="Arial"/>
          <w:b/>
          <w:color w:val="0070C0"/>
        </w:rPr>
      </w:pPr>
    </w:p>
    <w:p w:rsidR="002062E1" w:rsidRDefault="002062E1" w:rsidP="002062E1">
      <w:pPr>
        <w:jc w:val="both"/>
        <w:rPr>
          <w:rFonts w:cs="Calibri"/>
          <w:b/>
          <w:color w:val="0070C0"/>
          <w:sz w:val="24"/>
          <w:szCs w:val="24"/>
        </w:rPr>
      </w:pPr>
      <w:r w:rsidRPr="0050041B">
        <w:rPr>
          <w:rFonts w:cs="Calibri"/>
          <w:b/>
          <w:color w:val="0070C0"/>
          <w:sz w:val="24"/>
          <w:szCs w:val="24"/>
          <w:u w:val="single"/>
        </w:rPr>
        <w:t>Segunda parte</w:t>
      </w:r>
      <w:r w:rsidRPr="0050041B">
        <w:rPr>
          <w:rFonts w:cs="Calibri"/>
          <w:b/>
          <w:color w:val="0070C0"/>
          <w:sz w:val="24"/>
          <w:szCs w:val="24"/>
        </w:rPr>
        <w:t>: sobre el abordaje y resoluci</w:t>
      </w:r>
      <w:r>
        <w:rPr>
          <w:rFonts w:cs="Calibri"/>
          <w:b/>
          <w:color w:val="0070C0"/>
          <w:sz w:val="24"/>
          <w:szCs w:val="24"/>
        </w:rPr>
        <w:t xml:space="preserve">ón de situaciones problemáticas y la conexión de la capacidad abordaje y resolución de situaciones problemáticas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p>
    <w:p w:rsidR="00AE0565" w:rsidRPr="0050041B" w:rsidRDefault="00AE0565" w:rsidP="002062E1">
      <w:pPr>
        <w:jc w:val="both"/>
        <w:rPr>
          <w:rFonts w:cs="Calibri"/>
          <w:b/>
          <w:color w:val="0070C0"/>
          <w:sz w:val="24"/>
          <w:szCs w:val="24"/>
        </w:rPr>
      </w:pP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de</w:t>
      </w:r>
      <w:r w:rsidRPr="0050041B">
        <w:rPr>
          <w:sz w:val="24"/>
          <w:szCs w:val="24"/>
        </w:rPr>
        <w:t xml:space="preserve">l documento de acompañamiento 13 A: </w:t>
      </w:r>
      <w:r w:rsidRPr="0050041B">
        <w:rPr>
          <w:b/>
          <w:i/>
          <w:sz w:val="24"/>
          <w:szCs w:val="24"/>
        </w:rPr>
        <w:t>Algunos conceptos claves para revisar y mejorar las prácticas de enseñanza en la escuela en el marco de Acuerdos Didácticos Institucionales</w:t>
      </w:r>
      <w:r w:rsidRPr="0050041B">
        <w:rPr>
          <w:b/>
          <w:i/>
          <w:color w:val="auto"/>
          <w:sz w:val="24"/>
          <w:szCs w:val="24"/>
        </w:rPr>
        <w:t>,</w:t>
      </w:r>
      <w:r w:rsidRPr="0050041B">
        <w:rPr>
          <w:color w:val="auto"/>
          <w:sz w:val="24"/>
          <w:szCs w:val="24"/>
        </w:rPr>
        <w:t xml:space="preserve"> las páginas 4 a 11, para</w:t>
      </w:r>
      <w:r w:rsidRPr="0050041B">
        <w:rPr>
          <w:sz w:val="24"/>
          <w:szCs w:val="24"/>
        </w:rPr>
        <w:t xml:space="preserve"> conocer/recuperar la complejidad que implica enseñar a abordar y resolver situaciones problemáticas</w:t>
      </w:r>
      <w:r w:rsidRPr="0050041B">
        <w:rPr>
          <w:color w:val="auto"/>
          <w:sz w:val="24"/>
          <w:szCs w:val="24"/>
        </w:rPr>
        <w:t>.</w:t>
      </w:r>
      <w:r w:rsidRPr="0050041B">
        <w:rPr>
          <w:sz w:val="24"/>
          <w:szCs w:val="24"/>
        </w:rPr>
        <w:t xml:space="preserve"> </w:t>
      </w:r>
    </w:p>
    <w:p w:rsidR="002062E1" w:rsidRPr="0050041B" w:rsidRDefault="002062E1" w:rsidP="002062E1">
      <w:pPr>
        <w:pStyle w:val="Prrafodelista"/>
        <w:spacing w:after="0"/>
        <w:jc w:val="both"/>
        <w:rPr>
          <w:sz w:val="24"/>
          <w:szCs w:val="24"/>
        </w:rPr>
      </w:pPr>
      <w:r w:rsidRPr="0050041B">
        <w:rPr>
          <w:sz w:val="24"/>
          <w:szCs w:val="24"/>
        </w:rPr>
        <w:t>El documento está disponible en:</w:t>
      </w:r>
    </w:p>
    <w:p w:rsidR="002062E1" w:rsidRPr="0050041B" w:rsidRDefault="008820B1" w:rsidP="002062E1">
      <w:pPr>
        <w:pStyle w:val="Prrafodelista"/>
        <w:spacing w:after="0"/>
        <w:jc w:val="both"/>
        <w:rPr>
          <w:rStyle w:val="Hipervnculo"/>
          <w:sz w:val="24"/>
          <w:szCs w:val="24"/>
        </w:rPr>
      </w:pPr>
      <w:hyperlink r:id="rId8" w:history="1">
        <w:r w:rsidR="002062E1" w:rsidRPr="0050041B">
          <w:rPr>
            <w:rStyle w:val="Hipervnculo"/>
            <w:sz w:val="24"/>
            <w:szCs w:val="24"/>
          </w:rPr>
          <w:t>https://drive.google.com/file/d/0B1cdKfdj7xxsdXNlaHZ6OXo3Q0U/view</w:t>
        </w:r>
      </w:hyperlink>
    </w:p>
    <w:p w:rsidR="002062E1" w:rsidRPr="0050041B" w:rsidRDefault="002062E1" w:rsidP="002062E1">
      <w:pPr>
        <w:pStyle w:val="Prrafodelista"/>
        <w:spacing w:after="0"/>
        <w:jc w:val="both"/>
        <w:rPr>
          <w:rStyle w:val="Hipervnculo"/>
          <w:sz w:val="24"/>
          <w:szCs w:val="24"/>
        </w:rPr>
      </w:pP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 xml:space="preserve">las siguientes páginas del documento de acompañamiento de la Serie </w:t>
      </w:r>
      <w:r w:rsidRPr="0050041B">
        <w:rPr>
          <w:b/>
          <w:i/>
          <w:color w:val="auto"/>
          <w:sz w:val="24"/>
          <w:szCs w:val="24"/>
        </w:rPr>
        <w:t>Abordaje y resolución de</w:t>
      </w:r>
      <w:r w:rsidRPr="0050041B">
        <w:rPr>
          <w:b/>
          <w:i/>
          <w:sz w:val="24"/>
          <w:szCs w:val="24"/>
        </w:rPr>
        <w:t xml:space="preserve"> situaciones problemáticas </w:t>
      </w:r>
      <w:r w:rsidRPr="0050041B">
        <w:rPr>
          <w:sz w:val="24"/>
          <w:szCs w:val="24"/>
        </w:rPr>
        <w:t xml:space="preserve">atendiendo al </w:t>
      </w:r>
      <w:r>
        <w:rPr>
          <w:sz w:val="24"/>
          <w:szCs w:val="24"/>
        </w:rPr>
        <w:t>espacio curricular</w:t>
      </w:r>
      <w:r w:rsidRPr="0050041B">
        <w:rPr>
          <w:sz w:val="24"/>
          <w:szCs w:val="24"/>
        </w:rPr>
        <w:t xml:space="preserve"> que </w:t>
      </w:r>
      <w:r w:rsidRPr="0050041B">
        <w:rPr>
          <w:color w:val="FF0000"/>
          <w:sz w:val="24"/>
          <w:szCs w:val="24"/>
        </w:rPr>
        <w:t xml:space="preserve"> </w:t>
      </w:r>
      <w:r w:rsidRPr="0050041B">
        <w:rPr>
          <w:sz w:val="24"/>
          <w:szCs w:val="24"/>
        </w:rPr>
        <w:t>corresponda:</w:t>
      </w:r>
    </w:p>
    <w:p w:rsidR="002062E1" w:rsidRDefault="002062E1" w:rsidP="002062E1">
      <w:pPr>
        <w:pStyle w:val="Prrafodelista"/>
        <w:spacing w:after="0"/>
        <w:ind w:left="0"/>
        <w:jc w:val="both"/>
        <w:rPr>
          <w:sz w:val="24"/>
          <w:szCs w:val="24"/>
        </w:rPr>
      </w:pPr>
    </w:p>
    <w:p w:rsidR="00041F0C" w:rsidRDefault="00041F0C" w:rsidP="002062E1">
      <w:pPr>
        <w:pStyle w:val="Prrafodelista"/>
        <w:spacing w:after="0"/>
        <w:ind w:left="0"/>
        <w:jc w:val="both"/>
        <w:rPr>
          <w:sz w:val="24"/>
          <w:szCs w:val="24"/>
        </w:rPr>
      </w:pPr>
    </w:p>
    <w:p w:rsidR="00AE0565" w:rsidRPr="0050041B" w:rsidRDefault="00AE0565" w:rsidP="002062E1">
      <w:pPr>
        <w:pStyle w:val="Prrafodelista"/>
        <w:spacing w:after="0"/>
        <w:ind w:left="0"/>
        <w:jc w:val="both"/>
        <w:rPr>
          <w:sz w:val="24"/>
          <w:szCs w:val="24"/>
        </w:rPr>
      </w:pPr>
    </w:p>
    <w:tbl>
      <w:tblPr>
        <w:tblW w:w="9529" w:type="dxa"/>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2158"/>
        <w:gridCol w:w="7371"/>
      </w:tblGrid>
      <w:tr w:rsidR="002062E1" w:rsidRPr="0050041B" w:rsidTr="002062E1">
        <w:tc>
          <w:tcPr>
            <w:tcW w:w="2158"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lastRenderedPageBreak/>
              <w:t xml:space="preserve">Espacio curricular </w:t>
            </w:r>
          </w:p>
        </w:tc>
        <w:tc>
          <w:tcPr>
            <w:tcW w:w="7371"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Fascículo de lectura</w:t>
            </w:r>
          </w:p>
        </w:tc>
      </w:tr>
      <w:tr w:rsidR="00AE0565" w:rsidRPr="0050041B" w:rsidTr="00AE0565">
        <w:trPr>
          <w:trHeight w:val="4395"/>
        </w:trPr>
        <w:tc>
          <w:tcPr>
            <w:tcW w:w="2158" w:type="dxa"/>
            <w:shd w:val="clear" w:color="auto" w:fill="auto"/>
            <w:vAlign w:val="center"/>
          </w:tcPr>
          <w:p w:rsidR="00AE0565" w:rsidRPr="0050041B" w:rsidRDefault="00AE0565" w:rsidP="00AE0565">
            <w:pPr>
              <w:spacing w:before="120" w:after="120" w:line="240" w:lineRule="auto"/>
              <w:rPr>
                <w:rFonts w:cs="Calibri"/>
                <w:sz w:val="24"/>
                <w:szCs w:val="24"/>
              </w:rPr>
            </w:pPr>
            <w:r>
              <w:rPr>
                <w:rFonts w:cs="Calibri"/>
                <w:sz w:val="24"/>
                <w:szCs w:val="24"/>
              </w:rPr>
              <w:t>Ciencias</w:t>
            </w:r>
          </w:p>
        </w:tc>
        <w:tc>
          <w:tcPr>
            <w:tcW w:w="7371" w:type="dxa"/>
            <w:shd w:val="clear" w:color="auto" w:fill="auto"/>
          </w:tcPr>
          <w:p w:rsidR="00AE0565" w:rsidRDefault="00AE0565" w:rsidP="00040A7D">
            <w:pPr>
              <w:spacing w:after="0" w:line="240" w:lineRule="auto"/>
              <w:jc w:val="both"/>
              <w:rPr>
                <w:rFonts w:cs="Calibri"/>
                <w:sz w:val="24"/>
                <w:szCs w:val="24"/>
              </w:rPr>
            </w:pPr>
            <w:r w:rsidRPr="0050041B">
              <w:rPr>
                <w:rFonts w:cs="Calibri"/>
                <w:sz w:val="24"/>
                <w:szCs w:val="24"/>
              </w:rPr>
              <w:t xml:space="preserve">Fascículo 13 E: </w:t>
            </w:r>
          </w:p>
          <w:p w:rsidR="00AE0565" w:rsidRDefault="00AE0565" w:rsidP="00040A7D">
            <w:pPr>
              <w:spacing w:after="0" w:line="240" w:lineRule="auto"/>
              <w:jc w:val="both"/>
              <w:rPr>
                <w:rFonts w:cs="Calibri"/>
                <w:sz w:val="24"/>
                <w:szCs w:val="24"/>
              </w:rPr>
            </w:pPr>
            <w:r>
              <w:rPr>
                <w:rFonts w:cs="Calibri"/>
                <w:sz w:val="24"/>
                <w:szCs w:val="24"/>
              </w:rPr>
              <w:t xml:space="preserve">- </w:t>
            </w:r>
            <w:r w:rsidRPr="0050041B">
              <w:rPr>
                <w:rFonts w:cs="Calibri"/>
                <w:sz w:val="24"/>
                <w:szCs w:val="24"/>
              </w:rPr>
              <w:t xml:space="preserve">Desarrollo de la capacidad abordaje y resolución de situaciones problemática en Ciencias Naturales (pp. 2- 6). </w:t>
            </w:r>
          </w:p>
          <w:p w:rsidR="00AE0565" w:rsidRDefault="00AE0565"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10-11).</w:t>
            </w:r>
          </w:p>
          <w:p w:rsidR="00AE0565" w:rsidRDefault="00AE0565" w:rsidP="002062E1">
            <w:pPr>
              <w:spacing w:after="0" w:line="240" w:lineRule="auto"/>
              <w:jc w:val="both"/>
              <w:rPr>
                <w:rFonts w:cs="Calibri"/>
                <w:sz w:val="24"/>
                <w:szCs w:val="24"/>
              </w:rPr>
            </w:pPr>
            <w:r w:rsidRPr="0050041B">
              <w:rPr>
                <w:rFonts w:cs="Calibri"/>
                <w:sz w:val="24"/>
                <w:szCs w:val="24"/>
              </w:rPr>
              <w:t>Disponible en:</w:t>
            </w:r>
            <w:r>
              <w:rPr>
                <w:rFonts w:cs="Calibri"/>
                <w:sz w:val="24"/>
                <w:szCs w:val="24"/>
              </w:rPr>
              <w:t xml:space="preserve"> </w:t>
            </w:r>
          </w:p>
          <w:p w:rsidR="00AE0565" w:rsidRPr="0050041B" w:rsidRDefault="00AE0565" w:rsidP="002062E1">
            <w:pPr>
              <w:spacing w:after="0" w:line="240" w:lineRule="auto"/>
              <w:jc w:val="both"/>
              <w:rPr>
                <w:rFonts w:cs="Calibri"/>
                <w:sz w:val="24"/>
                <w:szCs w:val="24"/>
              </w:rPr>
            </w:pPr>
            <w:hyperlink r:id="rId9" w:history="1">
              <w:r w:rsidRPr="0050041B">
                <w:rPr>
                  <w:rStyle w:val="Hipervnculo"/>
                  <w:rFonts w:cs="Calibri"/>
                  <w:sz w:val="24"/>
                  <w:szCs w:val="24"/>
                </w:rPr>
                <w:t>https://drive.google.com/file/d/0B1cdKfdj7xxsTXVaRThodVlzMFk/view</w:t>
              </w:r>
            </w:hyperlink>
          </w:p>
          <w:p w:rsidR="00AE0565" w:rsidRDefault="00AE0565" w:rsidP="00AE0565">
            <w:pPr>
              <w:autoSpaceDE w:val="0"/>
              <w:autoSpaceDN w:val="0"/>
              <w:adjustRightInd w:val="0"/>
              <w:spacing w:after="0" w:line="240" w:lineRule="auto"/>
              <w:jc w:val="both"/>
              <w:rPr>
                <w:rFonts w:cs="Calibri"/>
                <w:sz w:val="24"/>
                <w:szCs w:val="24"/>
              </w:rPr>
            </w:pPr>
          </w:p>
          <w:p w:rsidR="00AE0565" w:rsidRDefault="00AE0565" w:rsidP="00AE0565">
            <w:pPr>
              <w:autoSpaceDE w:val="0"/>
              <w:autoSpaceDN w:val="0"/>
              <w:adjustRightInd w:val="0"/>
              <w:spacing w:after="0" w:line="240" w:lineRule="auto"/>
              <w:jc w:val="both"/>
              <w:rPr>
                <w:rFonts w:cs="Calibri"/>
                <w:sz w:val="24"/>
                <w:szCs w:val="24"/>
              </w:rPr>
            </w:pPr>
            <w:r>
              <w:rPr>
                <w:rFonts w:cs="Calibri"/>
                <w:sz w:val="24"/>
                <w:szCs w:val="24"/>
              </w:rPr>
              <w:t>Fascículo 13 D:</w:t>
            </w:r>
          </w:p>
          <w:p w:rsidR="00AE0565" w:rsidRDefault="00AE0565" w:rsidP="00AE0565">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Ciencias Sociales (pp. 2-7).</w:t>
            </w:r>
          </w:p>
          <w:p w:rsidR="00AE0565" w:rsidRDefault="00AE0565" w:rsidP="00AE0565">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9-11).</w:t>
            </w:r>
          </w:p>
          <w:p w:rsidR="00AE0565" w:rsidRDefault="00AE0565" w:rsidP="00AE0565">
            <w:pPr>
              <w:autoSpaceDE w:val="0"/>
              <w:autoSpaceDN w:val="0"/>
              <w:adjustRightInd w:val="0"/>
              <w:spacing w:after="0" w:line="240" w:lineRule="auto"/>
              <w:jc w:val="both"/>
              <w:rPr>
                <w:rFonts w:cs="Calibri"/>
                <w:sz w:val="24"/>
                <w:szCs w:val="24"/>
              </w:rPr>
            </w:pPr>
            <w:r w:rsidRPr="0050041B">
              <w:rPr>
                <w:rFonts w:cs="Calibri"/>
                <w:sz w:val="24"/>
                <w:szCs w:val="24"/>
              </w:rPr>
              <w:t>Disponible en:</w:t>
            </w:r>
          </w:p>
          <w:p w:rsidR="00AE0565" w:rsidRPr="0050041B" w:rsidRDefault="00AE0565" w:rsidP="00AE0565">
            <w:pPr>
              <w:autoSpaceDE w:val="0"/>
              <w:autoSpaceDN w:val="0"/>
              <w:adjustRightInd w:val="0"/>
              <w:spacing w:after="0" w:line="240" w:lineRule="auto"/>
              <w:jc w:val="both"/>
              <w:rPr>
                <w:rFonts w:cs="Calibri"/>
                <w:sz w:val="24"/>
                <w:szCs w:val="24"/>
              </w:rPr>
            </w:pPr>
            <w:hyperlink r:id="rId10" w:history="1">
              <w:r w:rsidRPr="0050041B">
                <w:rPr>
                  <w:rStyle w:val="Hipervnculo"/>
                  <w:rFonts w:cs="Calibri"/>
                  <w:sz w:val="24"/>
                  <w:szCs w:val="24"/>
                </w:rPr>
                <w:t>https://drive.google.com/file/d/0B1cdKfdj7xxsTlItNDhjTDFfanc/view</w:t>
              </w:r>
            </w:hyperlink>
          </w:p>
        </w:tc>
      </w:tr>
      <w:tr w:rsidR="00AE0565" w:rsidRPr="0050041B" w:rsidTr="002062E1">
        <w:tc>
          <w:tcPr>
            <w:tcW w:w="2158" w:type="dxa"/>
            <w:shd w:val="clear" w:color="auto" w:fill="auto"/>
          </w:tcPr>
          <w:p w:rsidR="00AE0565" w:rsidRPr="0050041B" w:rsidRDefault="00AE0565" w:rsidP="00AE0565">
            <w:pPr>
              <w:spacing w:before="120" w:after="120" w:line="240" w:lineRule="auto"/>
              <w:jc w:val="both"/>
              <w:rPr>
                <w:rFonts w:cs="Calibri"/>
                <w:sz w:val="24"/>
                <w:szCs w:val="24"/>
              </w:rPr>
            </w:pPr>
            <w:r w:rsidRPr="0050041B">
              <w:rPr>
                <w:rFonts w:cs="Calibri"/>
                <w:sz w:val="24"/>
                <w:szCs w:val="24"/>
              </w:rPr>
              <w:t>Lengua y Literatura</w:t>
            </w:r>
          </w:p>
        </w:tc>
        <w:tc>
          <w:tcPr>
            <w:tcW w:w="7371" w:type="dxa"/>
            <w:shd w:val="clear" w:color="auto" w:fill="auto"/>
          </w:tcPr>
          <w:p w:rsidR="00AE0565" w:rsidRDefault="00AE0565" w:rsidP="00AE0565">
            <w:pPr>
              <w:autoSpaceDE w:val="0"/>
              <w:autoSpaceDN w:val="0"/>
              <w:adjustRightInd w:val="0"/>
              <w:spacing w:after="0" w:line="240" w:lineRule="auto"/>
              <w:jc w:val="both"/>
              <w:rPr>
                <w:rFonts w:cs="Calibri"/>
                <w:sz w:val="24"/>
                <w:szCs w:val="24"/>
              </w:rPr>
            </w:pPr>
            <w:r>
              <w:rPr>
                <w:rFonts w:cs="Calibri"/>
                <w:sz w:val="24"/>
                <w:szCs w:val="24"/>
              </w:rPr>
              <w:t>Fascículo 13 C:</w:t>
            </w:r>
          </w:p>
          <w:p w:rsidR="00AE0565" w:rsidRDefault="00AE0565" w:rsidP="00AE0565">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Lenguaje/ Lengua y Literatura (pp. 2-10).</w:t>
            </w:r>
          </w:p>
          <w:p w:rsidR="00AE0565" w:rsidRDefault="00AE0565" w:rsidP="00AE0565">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13-14).</w:t>
            </w:r>
          </w:p>
          <w:p w:rsidR="00AE0565" w:rsidRPr="0050041B" w:rsidRDefault="00AE0565" w:rsidP="00AE0565">
            <w:pPr>
              <w:spacing w:after="0" w:line="240" w:lineRule="auto"/>
              <w:jc w:val="both"/>
              <w:rPr>
                <w:rFonts w:cs="Calibri"/>
                <w:sz w:val="24"/>
                <w:szCs w:val="24"/>
              </w:rPr>
            </w:pPr>
            <w:r w:rsidRPr="0050041B">
              <w:rPr>
                <w:rFonts w:cs="Calibri"/>
                <w:sz w:val="24"/>
                <w:szCs w:val="24"/>
              </w:rPr>
              <w:t>Disponible en:</w:t>
            </w:r>
          </w:p>
          <w:p w:rsidR="00AE0565" w:rsidRPr="0050041B" w:rsidRDefault="00AE0565" w:rsidP="00AE0565">
            <w:pPr>
              <w:autoSpaceDE w:val="0"/>
              <w:autoSpaceDN w:val="0"/>
              <w:adjustRightInd w:val="0"/>
              <w:spacing w:after="0" w:line="240" w:lineRule="auto"/>
              <w:jc w:val="both"/>
              <w:rPr>
                <w:rFonts w:cs="Calibri"/>
                <w:sz w:val="24"/>
                <w:szCs w:val="24"/>
              </w:rPr>
            </w:pPr>
            <w:hyperlink r:id="rId11" w:history="1">
              <w:r w:rsidRPr="0050041B">
                <w:rPr>
                  <w:rStyle w:val="Hipervnculo"/>
                  <w:rFonts w:cs="Calibri"/>
                  <w:sz w:val="24"/>
                  <w:szCs w:val="24"/>
                </w:rPr>
                <w:t>https://drive.google.com/file/d/0B1cdKfdj7xxsQjZrd0lLNWdUdkU/view</w:t>
              </w:r>
            </w:hyperlink>
          </w:p>
        </w:tc>
      </w:tr>
    </w:tbl>
    <w:p w:rsidR="002062E1" w:rsidRPr="0050041B" w:rsidRDefault="002062E1" w:rsidP="002062E1">
      <w:pPr>
        <w:pStyle w:val="Prrafodelista"/>
        <w:jc w:val="both"/>
        <w:rPr>
          <w:sz w:val="24"/>
          <w:szCs w:val="24"/>
        </w:rPr>
      </w:pPr>
      <w:bookmarkStart w:id="0" w:name="_GoBack"/>
      <w:bookmarkEnd w:id="0"/>
    </w:p>
    <w:p w:rsidR="002062E1" w:rsidRPr="0050041B" w:rsidRDefault="002062E1" w:rsidP="002062E1">
      <w:pPr>
        <w:pStyle w:val="Prrafodelista"/>
        <w:numPr>
          <w:ilvl w:val="0"/>
          <w:numId w:val="10"/>
        </w:numPr>
        <w:jc w:val="both"/>
        <w:rPr>
          <w:sz w:val="24"/>
          <w:szCs w:val="24"/>
        </w:rPr>
      </w:pPr>
      <w:r w:rsidRPr="0050041B">
        <w:rPr>
          <w:sz w:val="24"/>
          <w:szCs w:val="24"/>
        </w:rPr>
        <w:t xml:space="preserve">Recupere de los materiales leídos, información relacionada con las </w:t>
      </w:r>
      <w:r w:rsidRPr="0050041B">
        <w:rPr>
          <w:b/>
          <w:sz w:val="24"/>
          <w:szCs w:val="24"/>
        </w:rPr>
        <w:t>particularidades acerca de qué implica la capacidad</w:t>
      </w:r>
      <w:r w:rsidRPr="0050041B">
        <w:rPr>
          <w:sz w:val="24"/>
          <w:szCs w:val="24"/>
        </w:rPr>
        <w:t xml:space="preserve"> </w:t>
      </w:r>
      <w:r w:rsidRPr="0050041B">
        <w:rPr>
          <w:b/>
          <w:sz w:val="24"/>
          <w:szCs w:val="24"/>
        </w:rPr>
        <w:t>abordaje y resolución de situaciones problemáticas</w:t>
      </w:r>
      <w:r w:rsidRPr="0050041B">
        <w:rPr>
          <w:sz w:val="24"/>
          <w:szCs w:val="24"/>
        </w:rPr>
        <w:t xml:space="preserve"> y las </w:t>
      </w:r>
      <w:r w:rsidRPr="0050041B">
        <w:rPr>
          <w:b/>
          <w:sz w:val="24"/>
          <w:szCs w:val="24"/>
        </w:rPr>
        <w:t xml:space="preserve">características o condiciones de las situaciones problemáticas </w:t>
      </w:r>
      <w:r w:rsidRPr="0050041B">
        <w:rPr>
          <w:sz w:val="24"/>
          <w:szCs w:val="24"/>
        </w:rPr>
        <w:t>para completar el siguiente cuadro:</w:t>
      </w:r>
    </w:p>
    <w:tbl>
      <w:tblPr>
        <w:tblW w:w="0" w:type="auto"/>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476"/>
        <w:gridCol w:w="2341"/>
        <w:gridCol w:w="3432"/>
      </w:tblGrid>
      <w:tr w:rsidR="002062E1" w:rsidRPr="0050041B" w:rsidTr="00040A7D">
        <w:tc>
          <w:tcPr>
            <w:tcW w:w="3576" w:type="dxa"/>
            <w:shd w:val="clear" w:color="auto" w:fill="DBE5F1"/>
          </w:tcPr>
          <w:p w:rsidR="002062E1" w:rsidRPr="0050041B" w:rsidRDefault="002062E1" w:rsidP="00040A7D">
            <w:pPr>
              <w:spacing w:after="0" w:line="240" w:lineRule="auto"/>
              <w:jc w:val="both"/>
              <w:rPr>
                <w:rFonts w:cs="Calibri"/>
                <w:b/>
                <w:sz w:val="24"/>
                <w:szCs w:val="24"/>
              </w:rPr>
            </w:pPr>
            <w:r w:rsidRPr="0050041B">
              <w:rPr>
                <w:rFonts w:cs="Calibri"/>
                <w:b/>
                <w:sz w:val="24"/>
                <w:szCs w:val="24"/>
              </w:rPr>
              <w:t>CAPACIDAD ABORDAJE Y RESOLUCIÓN DE SITUACIONES PROBLEMÁTICAS.</w:t>
            </w:r>
          </w:p>
        </w:tc>
        <w:tc>
          <w:tcPr>
            <w:tcW w:w="2409" w:type="dxa"/>
            <w:shd w:val="clear" w:color="auto" w:fill="DBE5F1"/>
          </w:tcPr>
          <w:p w:rsidR="002062E1" w:rsidRPr="0050041B" w:rsidRDefault="002062E1" w:rsidP="00040A7D">
            <w:pPr>
              <w:spacing w:after="0" w:line="240" w:lineRule="auto"/>
              <w:jc w:val="center"/>
              <w:rPr>
                <w:rFonts w:cs="Calibri"/>
                <w:b/>
                <w:sz w:val="24"/>
                <w:szCs w:val="24"/>
              </w:rPr>
            </w:pPr>
            <w:r w:rsidRPr="0050041B">
              <w:rPr>
                <w:rFonts w:cs="Calibri"/>
                <w:b/>
                <w:sz w:val="24"/>
                <w:szCs w:val="24"/>
              </w:rPr>
              <w:t>FASCÍCULO 13 A</w:t>
            </w:r>
          </w:p>
        </w:tc>
        <w:tc>
          <w:tcPr>
            <w:tcW w:w="3544" w:type="dxa"/>
            <w:shd w:val="clear" w:color="auto" w:fill="DBE5F1"/>
          </w:tcPr>
          <w:p w:rsidR="002062E1" w:rsidRPr="0050041B" w:rsidRDefault="002062E1" w:rsidP="00040A7D">
            <w:pPr>
              <w:spacing w:after="0" w:line="240" w:lineRule="auto"/>
              <w:jc w:val="center"/>
              <w:rPr>
                <w:rFonts w:cs="Calibri"/>
                <w:b/>
                <w:sz w:val="24"/>
                <w:szCs w:val="24"/>
              </w:rPr>
            </w:pPr>
            <w:r w:rsidRPr="0050041B">
              <w:rPr>
                <w:rFonts w:cs="Calibri"/>
                <w:b/>
                <w:sz w:val="24"/>
                <w:szCs w:val="24"/>
              </w:rPr>
              <w:t xml:space="preserve">FASCÍCULO ESPECÍFICO SEGÚN EL </w:t>
            </w:r>
            <w:r>
              <w:rPr>
                <w:rFonts w:cs="Calibri"/>
                <w:b/>
                <w:sz w:val="24"/>
                <w:szCs w:val="24"/>
              </w:rPr>
              <w:t xml:space="preserve">ESPACIO CURRICULAR </w:t>
            </w:r>
            <w:r w:rsidRPr="0050041B">
              <w:rPr>
                <w:rFonts w:cs="Calibri"/>
                <w:b/>
                <w:sz w:val="24"/>
                <w:szCs w:val="24"/>
              </w:rPr>
              <w:t>QUE LE CORRESPONDA</w:t>
            </w:r>
          </w:p>
        </w:tc>
      </w:tr>
      <w:tr w:rsidR="002062E1" w:rsidRPr="0050041B" w:rsidTr="00040A7D">
        <w:tc>
          <w:tcPr>
            <w:tcW w:w="3576" w:type="dxa"/>
            <w:shd w:val="clear" w:color="auto" w:fill="auto"/>
          </w:tcPr>
          <w:p w:rsidR="002062E1" w:rsidRPr="0050041B" w:rsidRDefault="002062E1" w:rsidP="00040A7D">
            <w:pPr>
              <w:spacing w:after="0" w:line="240" w:lineRule="auto"/>
              <w:jc w:val="both"/>
              <w:rPr>
                <w:rFonts w:cs="Calibri"/>
                <w:sz w:val="24"/>
                <w:szCs w:val="24"/>
              </w:rPr>
            </w:pPr>
            <w:r w:rsidRPr="0050041B">
              <w:rPr>
                <w:rFonts w:cs="Calibri"/>
                <w:b/>
                <w:sz w:val="24"/>
                <w:szCs w:val="24"/>
              </w:rPr>
              <w:t>¿Qué implica la capacidad</w:t>
            </w:r>
            <w:r w:rsidRPr="0050041B">
              <w:rPr>
                <w:rFonts w:cs="Calibri"/>
                <w:sz w:val="24"/>
                <w:szCs w:val="24"/>
              </w:rPr>
              <w:t xml:space="preserve"> </w:t>
            </w:r>
            <w:r w:rsidRPr="0050041B">
              <w:rPr>
                <w:rFonts w:cs="Calibri"/>
                <w:b/>
                <w:sz w:val="24"/>
                <w:szCs w:val="24"/>
              </w:rPr>
              <w:t>abordaje y resolución de situaciones problemáticas?</w:t>
            </w:r>
          </w:p>
        </w:tc>
        <w:tc>
          <w:tcPr>
            <w:tcW w:w="2409" w:type="dxa"/>
            <w:shd w:val="clear" w:color="auto" w:fill="auto"/>
          </w:tcPr>
          <w:p w:rsidR="002062E1" w:rsidRPr="0050041B" w:rsidRDefault="002062E1" w:rsidP="00040A7D">
            <w:pPr>
              <w:spacing w:after="0" w:line="240" w:lineRule="auto"/>
              <w:jc w:val="both"/>
              <w:rPr>
                <w:rFonts w:cs="Calibri"/>
                <w:sz w:val="24"/>
                <w:szCs w:val="24"/>
              </w:rPr>
            </w:pPr>
          </w:p>
        </w:tc>
        <w:tc>
          <w:tcPr>
            <w:tcW w:w="3544" w:type="dxa"/>
            <w:shd w:val="clear" w:color="auto" w:fill="auto"/>
          </w:tcPr>
          <w:p w:rsidR="002062E1" w:rsidRPr="0050041B" w:rsidRDefault="002062E1" w:rsidP="00040A7D">
            <w:pPr>
              <w:spacing w:after="0" w:line="240" w:lineRule="auto"/>
              <w:jc w:val="both"/>
              <w:rPr>
                <w:rFonts w:cs="Calibri"/>
                <w:sz w:val="24"/>
                <w:szCs w:val="24"/>
              </w:rPr>
            </w:pPr>
          </w:p>
        </w:tc>
      </w:tr>
      <w:tr w:rsidR="002062E1" w:rsidRPr="0050041B" w:rsidTr="00040A7D">
        <w:tc>
          <w:tcPr>
            <w:tcW w:w="3576" w:type="dxa"/>
            <w:shd w:val="clear" w:color="auto" w:fill="auto"/>
          </w:tcPr>
          <w:p w:rsidR="002062E1" w:rsidRPr="0050041B" w:rsidRDefault="002062E1" w:rsidP="00040A7D">
            <w:pPr>
              <w:spacing w:after="0" w:line="240" w:lineRule="auto"/>
              <w:jc w:val="both"/>
              <w:rPr>
                <w:rFonts w:cs="Calibri"/>
                <w:sz w:val="24"/>
                <w:szCs w:val="24"/>
              </w:rPr>
            </w:pPr>
            <w:r w:rsidRPr="0050041B">
              <w:rPr>
                <w:rFonts w:cs="Calibri"/>
                <w:b/>
                <w:sz w:val="24"/>
                <w:szCs w:val="24"/>
              </w:rPr>
              <w:t>¿Cuáles son las características o condiciones que deben reunir las situaciones problemáticas?</w:t>
            </w:r>
          </w:p>
        </w:tc>
        <w:tc>
          <w:tcPr>
            <w:tcW w:w="2409" w:type="dxa"/>
            <w:shd w:val="clear" w:color="auto" w:fill="auto"/>
          </w:tcPr>
          <w:p w:rsidR="002062E1" w:rsidRPr="0050041B" w:rsidRDefault="002062E1" w:rsidP="00040A7D">
            <w:pPr>
              <w:spacing w:after="0" w:line="240" w:lineRule="auto"/>
              <w:jc w:val="both"/>
              <w:rPr>
                <w:rFonts w:cs="Calibri"/>
                <w:sz w:val="24"/>
                <w:szCs w:val="24"/>
              </w:rPr>
            </w:pPr>
          </w:p>
        </w:tc>
        <w:tc>
          <w:tcPr>
            <w:tcW w:w="3544" w:type="dxa"/>
            <w:shd w:val="clear" w:color="auto" w:fill="auto"/>
          </w:tcPr>
          <w:p w:rsidR="002062E1" w:rsidRPr="0050041B" w:rsidRDefault="002062E1" w:rsidP="00040A7D">
            <w:pPr>
              <w:spacing w:after="0" w:line="240" w:lineRule="auto"/>
              <w:jc w:val="both"/>
              <w:rPr>
                <w:rFonts w:cs="Calibri"/>
                <w:sz w:val="24"/>
                <w:szCs w:val="24"/>
              </w:rPr>
            </w:pPr>
          </w:p>
        </w:tc>
      </w:tr>
    </w:tbl>
    <w:p w:rsidR="002062E1" w:rsidRPr="0050041B" w:rsidRDefault="002062E1" w:rsidP="002062E1">
      <w:pPr>
        <w:ind w:left="360"/>
        <w:jc w:val="both"/>
        <w:rPr>
          <w:rFonts w:cs="Calibri"/>
          <w:sz w:val="24"/>
          <w:szCs w:val="24"/>
        </w:rPr>
      </w:pPr>
    </w:p>
    <w:p w:rsidR="002062E1" w:rsidRDefault="00744412" w:rsidP="002062E1">
      <w:pPr>
        <w:numPr>
          <w:ilvl w:val="0"/>
          <w:numId w:val="6"/>
        </w:numPr>
        <w:ind w:left="709"/>
        <w:jc w:val="both"/>
        <w:rPr>
          <w:sz w:val="24"/>
          <w:szCs w:val="24"/>
        </w:rPr>
      </w:pPr>
      <w:r>
        <w:rPr>
          <w:sz w:val="24"/>
          <w:szCs w:val="24"/>
        </w:rPr>
        <w:t xml:space="preserve">Retome la lectura del apartado </w:t>
      </w:r>
      <w:r w:rsidRPr="001C208C">
        <w:rPr>
          <w:sz w:val="24"/>
          <w:szCs w:val="24"/>
        </w:rPr>
        <w:t xml:space="preserve">Las </w:t>
      </w:r>
      <w:r w:rsidRPr="001C208C">
        <w:rPr>
          <w:b/>
          <w:sz w:val="24"/>
          <w:szCs w:val="24"/>
        </w:rPr>
        <w:t>intervenciones docentes</w:t>
      </w:r>
      <w:r w:rsidRPr="001C208C">
        <w:rPr>
          <w:sz w:val="24"/>
          <w:szCs w:val="24"/>
        </w:rPr>
        <w:t xml:space="preserve"> de los ejemplos para propiciar el desarrollo del </w:t>
      </w:r>
      <w:r w:rsidRPr="001C208C">
        <w:rPr>
          <w:b/>
          <w:i/>
          <w:sz w:val="24"/>
          <w:szCs w:val="24"/>
        </w:rPr>
        <w:t>Pensamiento Crítico y Creativo</w:t>
      </w:r>
      <w:r w:rsidRPr="001C208C">
        <w:rPr>
          <w:sz w:val="24"/>
          <w:szCs w:val="24"/>
        </w:rPr>
        <w:t xml:space="preserve"> y del </w:t>
      </w:r>
      <w:r w:rsidRPr="001C208C">
        <w:rPr>
          <w:b/>
          <w:i/>
          <w:sz w:val="24"/>
          <w:szCs w:val="24"/>
        </w:rPr>
        <w:t>Trabajo en colaboración para aprender a relacionarse e interactuar</w:t>
      </w:r>
      <w:r w:rsidRPr="001C208C">
        <w:rPr>
          <w:sz w:val="24"/>
          <w:szCs w:val="24"/>
        </w:rPr>
        <w:t xml:space="preserve"> </w:t>
      </w:r>
      <w:r>
        <w:rPr>
          <w:sz w:val="24"/>
          <w:szCs w:val="24"/>
        </w:rPr>
        <w:t>correspondiente al fascículo 13 específico según el espacio curricular que corresponda para</w:t>
      </w:r>
      <w:r w:rsidR="002062E1" w:rsidRPr="001C208C">
        <w:rPr>
          <w:sz w:val="24"/>
          <w:szCs w:val="24"/>
        </w:rPr>
        <w:t xml:space="preserve"> realizar las siguientes tareas: </w:t>
      </w:r>
    </w:p>
    <w:p w:rsidR="002062E1" w:rsidRDefault="002062E1" w:rsidP="002062E1">
      <w:pPr>
        <w:ind w:left="709"/>
        <w:jc w:val="both"/>
        <w:rPr>
          <w:sz w:val="24"/>
          <w:szCs w:val="24"/>
        </w:rPr>
      </w:pPr>
      <w:r w:rsidRPr="001C208C">
        <w:rPr>
          <w:sz w:val="24"/>
          <w:szCs w:val="24"/>
        </w:rPr>
        <w:lastRenderedPageBreak/>
        <w:t>-¿Cuáles de esas intervenciones docentes trasladaría a su práctica áulica?</w:t>
      </w:r>
      <w:r>
        <w:rPr>
          <w:sz w:val="24"/>
          <w:szCs w:val="24"/>
        </w:rPr>
        <w:t xml:space="preserve"> Ejemplifique.</w:t>
      </w:r>
    </w:p>
    <w:p w:rsidR="002062E1" w:rsidRPr="0050041B" w:rsidRDefault="002062E1" w:rsidP="002062E1">
      <w:pPr>
        <w:pStyle w:val="Prrafodelista"/>
        <w:numPr>
          <w:ilvl w:val="0"/>
          <w:numId w:val="7"/>
        </w:numPr>
        <w:spacing w:before="240"/>
        <w:ind w:left="714" w:hanging="357"/>
        <w:jc w:val="both"/>
        <w:rPr>
          <w:b/>
          <w:i/>
          <w:sz w:val="24"/>
          <w:szCs w:val="24"/>
        </w:rPr>
      </w:pPr>
      <w:r w:rsidRPr="0050041B">
        <w:rPr>
          <w:b/>
          <w:i/>
          <w:sz w:val="24"/>
          <w:szCs w:val="24"/>
        </w:rPr>
        <w:t xml:space="preserve">Escriba a continuación su respuesta (no debe </w:t>
      </w:r>
      <w:r>
        <w:rPr>
          <w:b/>
          <w:i/>
          <w:color w:val="auto"/>
          <w:sz w:val="24"/>
          <w:szCs w:val="24"/>
        </w:rPr>
        <w:t>exceder las 10</w:t>
      </w:r>
      <w:r w:rsidRPr="0050041B">
        <w:rPr>
          <w:b/>
          <w:i/>
          <w:color w:val="auto"/>
          <w:sz w:val="24"/>
          <w:szCs w:val="24"/>
        </w:rPr>
        <w:t xml:space="preserve">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Pr="001C208C" w:rsidRDefault="002062E1" w:rsidP="002062E1">
      <w:pPr>
        <w:ind w:left="709"/>
        <w:jc w:val="both"/>
        <w:rPr>
          <w:sz w:val="24"/>
          <w:szCs w:val="24"/>
        </w:rPr>
      </w:pPr>
    </w:p>
    <w:p w:rsidR="002062E1" w:rsidRPr="0050041B"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50041B">
        <w:rPr>
          <w:rFonts w:cs="Calibri"/>
          <w:b/>
          <w:color w:val="0070C0"/>
          <w:sz w:val="24"/>
          <w:szCs w:val="24"/>
        </w:rPr>
        <w:t xml:space="preserve">DURANTE EL ATENEO DIDÁCTICO: Registro en los distintos momentos </w:t>
      </w:r>
    </w:p>
    <w:p w:rsidR="002062E1" w:rsidRDefault="002062E1" w:rsidP="002062E1">
      <w:pPr>
        <w:spacing w:before="120" w:after="120"/>
        <w:jc w:val="both"/>
        <w:rPr>
          <w:rFonts w:cs="Calibri"/>
          <w:sz w:val="24"/>
          <w:szCs w:val="24"/>
        </w:rPr>
      </w:pPr>
      <w:r w:rsidRPr="0050041B">
        <w:rPr>
          <w:rFonts w:cs="Calibri"/>
          <w:b/>
          <w:sz w:val="24"/>
          <w:szCs w:val="24"/>
          <w:u w:val="single"/>
        </w:rPr>
        <w:t>Sobre el análisis del caso:</w:t>
      </w:r>
      <w:r w:rsidRPr="0050041B">
        <w:rPr>
          <w:rFonts w:cs="Calibri"/>
          <w:b/>
          <w:sz w:val="24"/>
          <w:szCs w:val="24"/>
        </w:rPr>
        <w:t xml:space="preserve"> </w:t>
      </w:r>
      <w:r w:rsidRPr="0050041B">
        <w:rPr>
          <w:rFonts w:cs="Calibri"/>
          <w:sz w:val="24"/>
          <w:szCs w:val="24"/>
        </w:rPr>
        <w:t xml:space="preserve">Recupere </w:t>
      </w:r>
      <w:r w:rsidRPr="0050041B">
        <w:rPr>
          <w:rFonts w:cs="Calibri"/>
          <w:b/>
          <w:sz w:val="24"/>
          <w:szCs w:val="24"/>
        </w:rPr>
        <w:t>3 (tres)</w:t>
      </w:r>
      <w:r w:rsidRPr="0050041B">
        <w:rPr>
          <w:rFonts w:cs="Calibri"/>
          <w:sz w:val="24"/>
          <w:szCs w:val="24"/>
        </w:rPr>
        <w:t xml:space="preserve"> aspectos relacionados con el desarrollo de las capacidades</w:t>
      </w:r>
      <w:r w:rsidRPr="0050041B">
        <w:rPr>
          <w:rFonts w:cs="Calibri"/>
          <w:b/>
          <w:sz w:val="24"/>
          <w:szCs w:val="24"/>
        </w:rPr>
        <w:t xml:space="preserve"> </w:t>
      </w:r>
      <w:r w:rsidRPr="0050041B">
        <w:rPr>
          <w:rFonts w:cs="Calibri"/>
          <w:b/>
          <w:i/>
          <w:sz w:val="24"/>
          <w:szCs w:val="24"/>
        </w:rPr>
        <w:t>Oralidad, lectura y escritura</w:t>
      </w:r>
      <w:r w:rsidRPr="00E464E7">
        <w:rPr>
          <w:rFonts w:cs="Calibri"/>
          <w:sz w:val="24"/>
          <w:szCs w:val="24"/>
        </w:rPr>
        <w:t>,</w:t>
      </w:r>
      <w:r w:rsidRPr="0050041B">
        <w:rPr>
          <w:rFonts w:cs="Calibri"/>
          <w:b/>
          <w:sz w:val="24"/>
          <w:szCs w:val="24"/>
        </w:rPr>
        <w:t xml:space="preserve"> </w:t>
      </w:r>
      <w:r w:rsidRPr="0050041B">
        <w:rPr>
          <w:rFonts w:cs="Calibri"/>
          <w:b/>
          <w:i/>
          <w:sz w:val="24"/>
          <w:szCs w:val="24"/>
        </w:rPr>
        <w:t>Abordaje y resolución de situaciones problemáticas</w:t>
      </w:r>
      <w:r w:rsidRPr="00E464E7">
        <w:rPr>
          <w:rFonts w:cs="Calibri"/>
          <w:sz w:val="24"/>
          <w:szCs w:val="24"/>
        </w:rPr>
        <w:t>,</w:t>
      </w:r>
      <w:r>
        <w:rPr>
          <w:rFonts w:cs="Calibri"/>
          <w:b/>
          <w:i/>
          <w:sz w:val="24"/>
          <w:szCs w:val="24"/>
        </w:rPr>
        <w:t xml:space="preserve"> Pensamiento Crítico y Creativo </w:t>
      </w:r>
      <w:r w:rsidRPr="00E464E7">
        <w:rPr>
          <w:rFonts w:cs="Calibri"/>
          <w:sz w:val="24"/>
          <w:szCs w:val="24"/>
        </w:rPr>
        <w:t>y</w:t>
      </w:r>
      <w:r>
        <w:rPr>
          <w:rFonts w:cs="Calibri"/>
          <w:b/>
          <w:i/>
          <w:sz w:val="24"/>
          <w:szCs w:val="24"/>
        </w:rPr>
        <w:t xml:space="preserve"> Trabajo en colaboración para aprender a relacionarse e interactuar</w:t>
      </w:r>
      <w:r w:rsidRPr="0050041B">
        <w:rPr>
          <w:rFonts w:cs="Calibri"/>
          <w:b/>
          <w:i/>
          <w:sz w:val="24"/>
          <w:szCs w:val="24"/>
        </w:rPr>
        <w:t xml:space="preserve"> </w:t>
      </w:r>
      <w:r w:rsidRPr="0050041B">
        <w:rPr>
          <w:rFonts w:cs="Calibri"/>
          <w:b/>
          <w:sz w:val="24"/>
          <w:szCs w:val="24"/>
        </w:rPr>
        <w:t>a las que remite el caso</w:t>
      </w:r>
      <w:r w:rsidRPr="0050041B">
        <w:rPr>
          <w:rFonts w:cs="Calibri"/>
          <w:sz w:val="24"/>
          <w:szCs w:val="24"/>
        </w:rPr>
        <w:t xml:space="preserve"> que resultaron relevantes para el grupo en el momento de l</w:t>
      </w:r>
      <w:r>
        <w:rPr>
          <w:rFonts w:cs="Calibri"/>
          <w:sz w:val="24"/>
          <w:szCs w:val="24"/>
        </w:rPr>
        <w:t>as preguntas para la reflexión.</w:t>
      </w:r>
    </w:p>
    <w:p w:rsidR="002062E1" w:rsidRPr="00064603" w:rsidRDefault="002062E1" w:rsidP="002062E1">
      <w:pPr>
        <w:spacing w:before="120" w:after="120"/>
        <w:jc w:val="both"/>
        <w:rPr>
          <w:rFonts w:cs="Calibri"/>
          <w:sz w:val="24"/>
          <w:szCs w:val="24"/>
        </w:rPr>
      </w:pPr>
      <w:r w:rsidRPr="0050041B">
        <w:rPr>
          <w:rFonts w:cs="Calibri"/>
          <w:b/>
          <w:sz w:val="24"/>
          <w:szCs w:val="24"/>
          <w:u w:val="single"/>
        </w:rPr>
        <w:t>Sobre los acuerdos didácticos:</w:t>
      </w:r>
      <w:r w:rsidRPr="0050041B">
        <w:rPr>
          <w:rFonts w:cs="Calibri"/>
          <w:sz w:val="24"/>
          <w:szCs w:val="24"/>
        </w:rPr>
        <w:t xml:space="preserve"> </w:t>
      </w:r>
      <w:r w:rsidRPr="003A362A">
        <w:rPr>
          <w:rFonts w:cs="Calibri"/>
          <w:sz w:val="24"/>
          <w:szCs w:val="24"/>
        </w:rPr>
        <w:t>Recupera los acuerdos didáctico</w:t>
      </w:r>
      <w:r w:rsidR="00064603">
        <w:rPr>
          <w:rFonts w:cs="Calibri"/>
          <w:sz w:val="24"/>
          <w:szCs w:val="24"/>
        </w:rPr>
        <w:t>s</w:t>
      </w:r>
      <w:r w:rsidRPr="003A362A">
        <w:rPr>
          <w:rFonts w:cs="Calibri"/>
          <w:sz w:val="24"/>
          <w:szCs w:val="24"/>
        </w:rPr>
        <w:t xml:space="preserve"> institucionales y </w:t>
      </w:r>
      <w:r w:rsidRPr="003A362A">
        <w:rPr>
          <w:rFonts w:cs="Calibri"/>
          <w:b/>
          <w:sz w:val="24"/>
          <w:szCs w:val="24"/>
        </w:rPr>
        <w:t xml:space="preserve">escriba 2 (dos) </w:t>
      </w:r>
      <w:r w:rsidRPr="003A362A">
        <w:rPr>
          <w:rFonts w:cs="Calibri"/>
          <w:sz w:val="24"/>
          <w:szCs w:val="24"/>
        </w:rPr>
        <w:t>que se remitan a las problemáticas de enseñanza de las capacidades fundamentales abordadas en el caso que surgieron durante el ateneo.</w:t>
      </w:r>
    </w:p>
    <w:p w:rsidR="002062E1" w:rsidRPr="0050041B" w:rsidRDefault="002062E1" w:rsidP="002062E1">
      <w:pPr>
        <w:pStyle w:val="Prrafodelista"/>
        <w:numPr>
          <w:ilvl w:val="0"/>
          <w:numId w:val="7"/>
        </w:numPr>
        <w:spacing w:before="240"/>
        <w:ind w:left="714" w:hanging="357"/>
        <w:jc w:val="both"/>
        <w:rPr>
          <w:b/>
          <w:i/>
          <w:sz w:val="24"/>
          <w:szCs w:val="24"/>
        </w:rPr>
      </w:pPr>
      <w:r w:rsidRPr="0050041B">
        <w:rPr>
          <w:b/>
          <w:i/>
          <w:sz w:val="24"/>
          <w:szCs w:val="24"/>
        </w:rPr>
        <w:t xml:space="preserve">Escriba a continuación su respuesta (no debe </w:t>
      </w:r>
      <w:r w:rsidRPr="0050041B">
        <w:rPr>
          <w:b/>
          <w:i/>
          <w:color w:val="auto"/>
          <w:sz w:val="24"/>
          <w:szCs w:val="24"/>
        </w:rPr>
        <w:t>exceder las 10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Pr="0050041B" w:rsidRDefault="002062E1" w:rsidP="002062E1">
      <w:pPr>
        <w:spacing w:before="240"/>
        <w:jc w:val="both"/>
        <w:rPr>
          <w:rFonts w:cs="Calibri"/>
          <w:b/>
          <w:sz w:val="24"/>
          <w:szCs w:val="24"/>
        </w:rPr>
      </w:pPr>
    </w:p>
    <w:p w:rsidR="002062E1" w:rsidRPr="00EB24DF"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EB24DF">
        <w:rPr>
          <w:rFonts w:cs="Calibri"/>
          <w:b/>
          <w:color w:val="0070C0"/>
          <w:sz w:val="24"/>
          <w:szCs w:val="24"/>
        </w:rPr>
        <w:t xml:space="preserve">DESPUÉS DEL ATENEO DIDÁCTICO: Elaboración </w:t>
      </w:r>
      <w:r>
        <w:rPr>
          <w:rFonts w:cs="Calibri"/>
          <w:b/>
          <w:color w:val="0070C0"/>
          <w:sz w:val="24"/>
          <w:szCs w:val="24"/>
        </w:rPr>
        <w:t>e implementación</w:t>
      </w:r>
      <w:r w:rsidRPr="00EB24DF">
        <w:rPr>
          <w:rFonts w:cs="Calibri"/>
          <w:b/>
          <w:color w:val="0070C0"/>
          <w:sz w:val="24"/>
          <w:szCs w:val="24"/>
        </w:rPr>
        <w:t xml:space="preserve"> de una propuesta de enseñanza </w:t>
      </w:r>
    </w:p>
    <w:p w:rsidR="002062E1" w:rsidRPr="0050041B" w:rsidRDefault="002062E1" w:rsidP="002062E1">
      <w:pPr>
        <w:widowControl w:val="0"/>
        <w:numPr>
          <w:ilvl w:val="0"/>
          <w:numId w:val="11"/>
        </w:numPr>
        <w:spacing w:before="120" w:after="120"/>
        <w:ind w:left="714" w:hanging="288"/>
        <w:jc w:val="both"/>
        <w:rPr>
          <w:rFonts w:cs="Calibri"/>
          <w:sz w:val="24"/>
          <w:szCs w:val="24"/>
        </w:rPr>
      </w:pPr>
      <w:r w:rsidRPr="0050041B">
        <w:rPr>
          <w:rFonts w:cs="Calibri"/>
          <w:sz w:val="24"/>
          <w:szCs w:val="24"/>
        </w:rPr>
        <w:t>Comparta con los colegas de su escuela lo abordado en el atene</w:t>
      </w:r>
      <w:r>
        <w:rPr>
          <w:rFonts w:cs="Calibri"/>
          <w:sz w:val="24"/>
          <w:szCs w:val="24"/>
        </w:rPr>
        <w:t xml:space="preserve">o. </w:t>
      </w:r>
      <w:r w:rsidRPr="0050041B">
        <w:rPr>
          <w:rFonts w:cs="Calibri"/>
          <w:sz w:val="24"/>
          <w:szCs w:val="24"/>
        </w:rPr>
        <w:t>(Esta actividad no debe ser presentada en la bitácora).</w:t>
      </w:r>
    </w:p>
    <w:p w:rsidR="002062E1" w:rsidRPr="0050041B" w:rsidRDefault="002062E1" w:rsidP="002062E1">
      <w:pPr>
        <w:widowControl w:val="0"/>
        <w:numPr>
          <w:ilvl w:val="0"/>
          <w:numId w:val="11"/>
        </w:numPr>
        <w:spacing w:before="120" w:after="120"/>
        <w:ind w:left="714" w:hanging="288"/>
        <w:jc w:val="both"/>
        <w:rPr>
          <w:rFonts w:cs="Calibri"/>
          <w:sz w:val="24"/>
          <w:szCs w:val="24"/>
        </w:rPr>
      </w:pPr>
      <w:r w:rsidRPr="0050041B">
        <w:rPr>
          <w:rFonts w:cs="Calibri"/>
          <w:sz w:val="24"/>
          <w:szCs w:val="24"/>
        </w:rPr>
        <w:t xml:space="preserve">Seleccione -considerando la </w:t>
      </w:r>
      <w:r w:rsidRPr="0050041B">
        <w:rPr>
          <w:rFonts w:cs="Calibri"/>
          <w:b/>
          <w:sz w:val="24"/>
          <w:szCs w:val="24"/>
        </w:rPr>
        <w:t>realidad de su escuela</w:t>
      </w:r>
      <w:r w:rsidRPr="0050041B">
        <w:rPr>
          <w:rFonts w:cs="Calibri"/>
          <w:sz w:val="24"/>
          <w:szCs w:val="24"/>
        </w:rPr>
        <w:t xml:space="preserve">- </w:t>
      </w:r>
      <w:r w:rsidRPr="0050041B">
        <w:rPr>
          <w:rFonts w:cs="Calibri"/>
          <w:b/>
          <w:sz w:val="24"/>
          <w:szCs w:val="24"/>
          <w:u w:val="single"/>
        </w:rPr>
        <w:t>1 (uno)</w:t>
      </w:r>
      <w:r w:rsidRPr="0050041B">
        <w:rPr>
          <w:rFonts w:cs="Calibri"/>
          <w:sz w:val="24"/>
          <w:szCs w:val="24"/>
        </w:rPr>
        <w:t xml:space="preserve"> de los acuerdos didácticos elaborados en el ateneo y modifíquelo o amplíelo considerando lo realizado en la actividad anterior. Explique porqué la selección realizada constituye un aporte para su escuela. Su respuesta no debe exceder 5 líneas.</w:t>
      </w:r>
    </w:p>
    <w:p w:rsidR="002062E1" w:rsidRDefault="002062E1" w:rsidP="002062E1">
      <w:pPr>
        <w:widowControl w:val="0"/>
        <w:numPr>
          <w:ilvl w:val="0"/>
          <w:numId w:val="11"/>
        </w:numPr>
        <w:spacing w:before="120" w:after="120"/>
        <w:ind w:left="714" w:hanging="357"/>
        <w:jc w:val="both"/>
        <w:rPr>
          <w:sz w:val="24"/>
          <w:szCs w:val="24"/>
        </w:rPr>
      </w:pPr>
      <w:r>
        <w:rPr>
          <w:sz w:val="24"/>
          <w:szCs w:val="24"/>
        </w:rPr>
        <w:t>Para docentes:</w:t>
      </w:r>
    </w:p>
    <w:p w:rsidR="002062E1" w:rsidRDefault="002062E1" w:rsidP="002062E1">
      <w:pPr>
        <w:widowControl w:val="0"/>
        <w:spacing w:before="120" w:after="120"/>
        <w:ind w:left="714"/>
        <w:jc w:val="both"/>
        <w:rPr>
          <w:rFonts w:cs="Calibri"/>
          <w:sz w:val="24"/>
          <w:szCs w:val="24"/>
        </w:rPr>
      </w:pPr>
      <w:r w:rsidRPr="0050041B">
        <w:rPr>
          <w:rFonts w:cs="Calibri"/>
          <w:sz w:val="24"/>
          <w:szCs w:val="24"/>
        </w:rPr>
        <w:t xml:space="preserve">Planifique </w:t>
      </w:r>
      <w:r>
        <w:rPr>
          <w:rFonts w:cs="Calibri"/>
          <w:sz w:val="24"/>
          <w:szCs w:val="24"/>
        </w:rPr>
        <w:t xml:space="preserve">e implemente </w:t>
      </w:r>
      <w:r w:rsidRPr="0050041B">
        <w:rPr>
          <w:rFonts w:cs="Calibri"/>
          <w:sz w:val="24"/>
          <w:szCs w:val="24"/>
        </w:rPr>
        <w:t xml:space="preserve">una propuesta de enseñanza (como máximo </w:t>
      </w:r>
      <w:r w:rsidRPr="00101BC0">
        <w:rPr>
          <w:rFonts w:cs="Calibri"/>
          <w:sz w:val="24"/>
          <w:szCs w:val="24"/>
        </w:rPr>
        <w:t>tres</w:t>
      </w:r>
      <w:r w:rsidRPr="0050041B">
        <w:rPr>
          <w:rFonts w:cs="Calibri"/>
          <w:sz w:val="24"/>
          <w:szCs w:val="24"/>
        </w:rPr>
        <w:t xml:space="preserve"> actividades correspondientes a una clase) donde se ponga en evidencia lo abordado en el ateneo sobre el desarrollo de las capacidades fundamentales para cualquier aprendizaje y contenido de su espacio curricular.</w:t>
      </w:r>
    </w:p>
    <w:tbl>
      <w:tblPr>
        <w:tblStyle w:val="Tablaconcuadrcula"/>
        <w:tblW w:w="9532" w:type="dxa"/>
        <w:tblInd w:w="562" w:type="dxa"/>
        <w:shd w:val="clear" w:color="auto" w:fill="D6E3BC" w:themeFill="accent3" w:themeFillTint="66"/>
        <w:tblLook w:val="04A0" w:firstRow="1" w:lastRow="0" w:firstColumn="1" w:lastColumn="0" w:noHBand="0" w:noVBand="1"/>
      </w:tblPr>
      <w:tblGrid>
        <w:gridCol w:w="9532"/>
      </w:tblGrid>
      <w:tr w:rsidR="002062E1" w:rsidTr="00064603">
        <w:trPr>
          <w:trHeight w:val="2152"/>
        </w:trPr>
        <w:tc>
          <w:tcPr>
            <w:tcW w:w="9532" w:type="dxa"/>
            <w:shd w:val="clear" w:color="auto" w:fill="D6E3BC" w:themeFill="accent3" w:themeFillTint="66"/>
          </w:tcPr>
          <w:p w:rsidR="002062E1" w:rsidRDefault="002062E1" w:rsidP="00040A7D">
            <w:pPr>
              <w:widowControl w:val="0"/>
              <w:spacing w:before="120" w:after="120"/>
              <w:jc w:val="both"/>
              <w:rPr>
                <w:rFonts w:cs="Calibri"/>
                <w:sz w:val="24"/>
                <w:szCs w:val="24"/>
              </w:rPr>
            </w:pPr>
            <w:r w:rsidRPr="009A40AF">
              <w:rPr>
                <w:rFonts w:cs="Calibri"/>
                <w:sz w:val="24"/>
                <w:szCs w:val="24"/>
              </w:rPr>
              <w:lastRenderedPageBreak/>
              <w:t>Es condición que la propuesta de enseñanza incluya el abordaje</w:t>
            </w:r>
            <w:r w:rsidR="004B2A6B">
              <w:rPr>
                <w:rFonts w:cs="Calibri"/>
                <w:sz w:val="24"/>
                <w:szCs w:val="24"/>
              </w:rPr>
              <w:t xml:space="preserve"> y resolución de situaciones problemáticas e</w:t>
            </w:r>
            <w:r w:rsidRPr="009A40AF">
              <w:rPr>
                <w:rFonts w:cs="Calibri"/>
                <w:sz w:val="24"/>
                <w:szCs w:val="24"/>
              </w:rPr>
              <w:t xml:space="preserve">n vinculación </w:t>
            </w:r>
            <w:r w:rsidR="004B2A6B">
              <w:rPr>
                <w:rFonts w:cs="Calibri"/>
                <w:sz w:val="24"/>
                <w:szCs w:val="24"/>
              </w:rPr>
              <w:t>con</w:t>
            </w:r>
            <w:r w:rsidRPr="009A40AF">
              <w:rPr>
                <w:rFonts w:cs="Calibri"/>
                <w:sz w:val="24"/>
                <w:szCs w:val="24"/>
              </w:rPr>
              <w:t xml:space="preserve"> las siguientes capacidades: </w:t>
            </w:r>
          </w:p>
          <w:p w:rsidR="002062E1" w:rsidRPr="009A40AF" w:rsidRDefault="002062E1" w:rsidP="00040A7D">
            <w:pPr>
              <w:widowControl w:val="0"/>
              <w:spacing w:before="120" w:after="120"/>
              <w:jc w:val="both"/>
              <w:rPr>
                <w:rFonts w:cs="Calibri"/>
                <w:sz w:val="24"/>
                <w:szCs w:val="24"/>
              </w:rPr>
            </w:pPr>
            <w:r>
              <w:rPr>
                <w:rFonts w:cs="Calibri"/>
                <w:sz w:val="24"/>
                <w:szCs w:val="24"/>
              </w:rPr>
              <w:t>-Oralidad, lectura y escritura con énfasis en comprensión lectora.</w:t>
            </w:r>
          </w:p>
          <w:p w:rsidR="002062E1" w:rsidRPr="009A40AF" w:rsidRDefault="002062E1" w:rsidP="00040A7D">
            <w:pPr>
              <w:widowControl w:val="0"/>
              <w:spacing w:before="120" w:after="120"/>
              <w:jc w:val="both"/>
              <w:rPr>
                <w:rFonts w:cs="Calibri"/>
                <w:sz w:val="24"/>
                <w:szCs w:val="24"/>
              </w:rPr>
            </w:pPr>
            <w:r w:rsidRPr="009A40AF">
              <w:rPr>
                <w:rFonts w:cs="Calibri"/>
                <w:sz w:val="24"/>
                <w:szCs w:val="24"/>
              </w:rPr>
              <w:t>-Pensamiento Crítico y Creativo</w:t>
            </w:r>
            <w:r>
              <w:rPr>
                <w:rFonts w:cs="Calibri"/>
                <w:sz w:val="24"/>
                <w:szCs w:val="24"/>
              </w:rPr>
              <w:t>.</w:t>
            </w:r>
          </w:p>
          <w:p w:rsidR="002062E1" w:rsidRDefault="002062E1" w:rsidP="00040A7D">
            <w:pPr>
              <w:widowControl w:val="0"/>
              <w:spacing w:before="120" w:after="120"/>
              <w:jc w:val="both"/>
              <w:rPr>
                <w:rFonts w:cs="Calibri"/>
                <w:sz w:val="24"/>
                <w:szCs w:val="24"/>
              </w:rPr>
            </w:pPr>
            <w:r w:rsidRPr="009A40AF">
              <w:rPr>
                <w:rFonts w:cs="Calibri"/>
                <w:sz w:val="24"/>
                <w:szCs w:val="24"/>
              </w:rPr>
              <w:t>-Trabajo en colaboración para aprender a relacionarse e interactuar.</w:t>
            </w:r>
          </w:p>
        </w:tc>
      </w:tr>
    </w:tbl>
    <w:p w:rsidR="002062E1" w:rsidRPr="0050041B" w:rsidRDefault="002062E1" w:rsidP="002062E1">
      <w:pPr>
        <w:widowControl w:val="0"/>
        <w:spacing w:before="120" w:after="120"/>
        <w:ind w:left="714"/>
        <w:jc w:val="both"/>
        <w:rPr>
          <w:rFonts w:cs="Calibri"/>
          <w:sz w:val="24"/>
          <w:szCs w:val="24"/>
        </w:rPr>
      </w:pPr>
      <w:r w:rsidRPr="0050041B">
        <w:rPr>
          <w:rFonts w:cs="Calibri"/>
          <w:sz w:val="24"/>
          <w:szCs w:val="24"/>
        </w:rPr>
        <w:t>Para presentar la propuesta complete la siguiente tabla:</w:t>
      </w:r>
    </w:p>
    <w:tbl>
      <w:tblPr>
        <w:tblW w:w="960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4217"/>
      </w:tblGrid>
      <w:tr w:rsidR="002062E1" w:rsidRPr="0050041B" w:rsidTr="002062E1">
        <w:tc>
          <w:tcPr>
            <w:tcW w:w="5386" w:type="dxa"/>
            <w:shd w:val="clear" w:color="auto" w:fill="auto"/>
          </w:tcPr>
          <w:p w:rsidR="002062E1" w:rsidRDefault="002062E1" w:rsidP="00040A7D">
            <w:pPr>
              <w:widowControl w:val="0"/>
              <w:spacing w:before="120" w:after="120" w:line="240" w:lineRule="auto"/>
              <w:jc w:val="both"/>
              <w:rPr>
                <w:rFonts w:cs="Calibri"/>
                <w:sz w:val="24"/>
                <w:szCs w:val="24"/>
                <w:lang w:eastAsia="es-AR"/>
              </w:rPr>
            </w:pPr>
            <w:r w:rsidRPr="0050041B">
              <w:rPr>
                <w:rFonts w:cs="Calibri"/>
                <w:b/>
                <w:bCs/>
                <w:color w:val="002060"/>
                <w:sz w:val="24"/>
                <w:szCs w:val="24"/>
                <w:lang w:eastAsia="es-AR"/>
              </w:rPr>
              <w:t xml:space="preserve">Objetivos </w:t>
            </w:r>
            <w:r w:rsidRPr="0050041B">
              <w:rPr>
                <w:rFonts w:cs="Calibri"/>
                <w:sz w:val="24"/>
                <w:szCs w:val="24"/>
                <w:lang w:eastAsia="es-AR"/>
              </w:rPr>
              <w:t>(mencione uno como mínimo y tres como máximo)</w:t>
            </w:r>
          </w:p>
          <w:p w:rsidR="002062E1"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Los objetivos deben:</w:t>
            </w:r>
          </w:p>
          <w:p w:rsidR="002062E1"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 xml:space="preserve">Enunciarse </w:t>
            </w:r>
            <w:r w:rsidRPr="00101BC0">
              <w:rPr>
                <w:rFonts w:cs="Calibri"/>
                <w:sz w:val="24"/>
                <w:szCs w:val="24"/>
                <w:lang w:eastAsia="es-AR"/>
              </w:rPr>
              <w:t>en t</w:t>
            </w:r>
            <w:r>
              <w:rPr>
                <w:rFonts w:cs="Calibri"/>
                <w:sz w:val="24"/>
                <w:szCs w:val="24"/>
                <w:lang w:eastAsia="es-AR"/>
              </w:rPr>
              <w:t>érminos de logros de aprendizaje que se espera que los estudiantes alcancen.</w:t>
            </w:r>
          </w:p>
          <w:p w:rsidR="002062E1" w:rsidRPr="0050041B"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Poner énfasis en el desarrollo de las capacidades fundamentales.</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50041B" w:rsidRDefault="002062E1" w:rsidP="00040A7D">
            <w:pPr>
              <w:widowControl w:val="0"/>
              <w:spacing w:before="120" w:after="120" w:line="240" w:lineRule="auto"/>
              <w:jc w:val="both"/>
              <w:rPr>
                <w:rFonts w:cs="Calibri"/>
                <w:sz w:val="24"/>
                <w:szCs w:val="24"/>
              </w:rPr>
            </w:pPr>
            <w:r w:rsidRPr="0050041B">
              <w:rPr>
                <w:rFonts w:cs="Calibri"/>
                <w:b/>
                <w:bCs/>
                <w:color w:val="002060"/>
                <w:sz w:val="24"/>
                <w:szCs w:val="24"/>
                <w:lang w:eastAsia="es-AR"/>
              </w:rPr>
              <w:t>Aprendizajes y contenidos</w:t>
            </w:r>
            <w:r w:rsidRPr="0050041B">
              <w:rPr>
                <w:rFonts w:cs="Calibri"/>
                <w:sz w:val="24"/>
                <w:szCs w:val="24"/>
                <w:lang w:eastAsia="es-AR"/>
              </w:rPr>
              <w:t xml:space="preserve"> (mencione uno como mínimo y tres como máximo)</w:t>
            </w:r>
            <w:r w:rsidRPr="0050041B">
              <w:rPr>
                <w:rFonts w:cs="Calibri"/>
                <w:sz w:val="24"/>
                <w:szCs w:val="24"/>
              </w:rPr>
              <w:t xml:space="preserve"> </w:t>
            </w:r>
          </w:p>
          <w:p w:rsidR="002062E1" w:rsidRPr="0050041B" w:rsidRDefault="002062E1" w:rsidP="00040A7D">
            <w:pPr>
              <w:widowControl w:val="0"/>
              <w:spacing w:before="120" w:after="120" w:line="240" w:lineRule="auto"/>
              <w:jc w:val="both"/>
              <w:rPr>
                <w:rFonts w:cs="Calibri"/>
                <w:sz w:val="24"/>
                <w:szCs w:val="24"/>
                <w:lang w:eastAsia="es-AR"/>
              </w:rPr>
            </w:pPr>
            <w:r w:rsidRPr="0050041B">
              <w:rPr>
                <w:rFonts w:cs="Calibri"/>
                <w:sz w:val="24"/>
                <w:szCs w:val="24"/>
              </w:rPr>
              <w:t xml:space="preserve">Mencionar </w:t>
            </w:r>
            <w:r w:rsidRPr="0050041B">
              <w:rPr>
                <w:rFonts w:cs="Calibri"/>
                <w:sz w:val="24"/>
                <w:szCs w:val="24"/>
                <w:lang w:eastAsia="es-AR"/>
              </w:rPr>
              <w:t>aprendizajes y contenidos del Diseño Curricular que se van a abordar en articulación con el desarrollo de las capacidades.</w:t>
            </w:r>
          </w:p>
          <w:p w:rsidR="002062E1" w:rsidRPr="0050041B" w:rsidRDefault="002062E1" w:rsidP="00040A7D">
            <w:pPr>
              <w:widowControl w:val="0"/>
              <w:spacing w:before="120" w:after="120" w:line="240" w:lineRule="auto"/>
              <w:jc w:val="both"/>
              <w:rPr>
                <w:rFonts w:cs="Calibri"/>
                <w:sz w:val="24"/>
                <w:szCs w:val="24"/>
                <w:lang w:eastAsia="es-AR"/>
              </w:rPr>
            </w:pP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101BC0" w:rsidRDefault="002062E1" w:rsidP="00040A7D">
            <w:pPr>
              <w:widowControl w:val="0"/>
              <w:spacing w:before="120" w:after="120" w:line="240" w:lineRule="auto"/>
              <w:jc w:val="both"/>
              <w:rPr>
                <w:rFonts w:cs="Calibri"/>
                <w:b/>
                <w:bCs/>
                <w:color w:val="002060"/>
                <w:sz w:val="24"/>
                <w:szCs w:val="24"/>
                <w:lang w:eastAsia="es-AR"/>
              </w:rPr>
            </w:pPr>
            <w:r>
              <w:rPr>
                <w:rFonts w:cs="Calibri"/>
                <w:b/>
                <w:bCs/>
                <w:color w:val="002060"/>
                <w:sz w:val="24"/>
                <w:szCs w:val="24"/>
                <w:lang w:eastAsia="es-AR"/>
              </w:rPr>
              <w:t>Capacidad</w:t>
            </w:r>
            <w:r w:rsidRPr="0050041B">
              <w:rPr>
                <w:rFonts w:cs="Calibri"/>
                <w:b/>
                <w:bCs/>
                <w:color w:val="002060"/>
                <w:sz w:val="24"/>
                <w:szCs w:val="24"/>
                <w:lang w:eastAsia="es-AR"/>
              </w:rPr>
              <w:t>es a desarrollar</w:t>
            </w:r>
            <w:r>
              <w:rPr>
                <w:rFonts w:cs="Calibri"/>
                <w:sz w:val="24"/>
                <w:szCs w:val="24"/>
                <w:lang w:eastAsia="es-AR"/>
              </w:rPr>
              <w:t xml:space="preserve"> (mencione las seleccionada</w:t>
            </w:r>
            <w:r w:rsidRPr="0050041B">
              <w:rPr>
                <w:rFonts w:cs="Calibri"/>
                <w:sz w:val="24"/>
                <w:szCs w:val="24"/>
                <w:lang w:eastAsia="es-AR"/>
              </w:rPr>
              <w:t xml:space="preserve">s) </w:t>
            </w:r>
          </w:p>
          <w:p w:rsidR="002062E1" w:rsidRPr="0050041B" w:rsidRDefault="002062E1" w:rsidP="00040A7D">
            <w:pPr>
              <w:spacing w:after="0" w:line="240" w:lineRule="auto"/>
              <w:ind w:left="720"/>
              <w:rPr>
                <w:rFonts w:cs="Calibri"/>
                <w:sz w:val="24"/>
                <w:szCs w:val="24"/>
                <w:lang w:eastAsia="es-AR"/>
              </w:rPr>
            </w:pPr>
          </w:p>
          <w:p w:rsidR="002062E1" w:rsidRDefault="002062E1" w:rsidP="00040A7D">
            <w:pPr>
              <w:pStyle w:val="Textocomentario"/>
              <w:spacing w:after="0"/>
              <w:jc w:val="both"/>
              <w:rPr>
                <w:sz w:val="24"/>
                <w:szCs w:val="24"/>
                <w:lang w:eastAsia="es-AR"/>
              </w:rPr>
            </w:pPr>
            <w:r w:rsidRPr="005B157D">
              <w:rPr>
                <w:sz w:val="24"/>
                <w:szCs w:val="24"/>
                <w:lang w:eastAsia="es-AR"/>
              </w:rPr>
              <w:t>Par</w:t>
            </w:r>
            <w:r>
              <w:rPr>
                <w:sz w:val="24"/>
                <w:szCs w:val="24"/>
                <w:lang w:eastAsia="es-AR"/>
              </w:rPr>
              <w:t>a ampliar información sobre indicadores de las capacidades mencionadas remitirse a:</w:t>
            </w:r>
          </w:p>
          <w:p w:rsidR="002062E1" w:rsidRDefault="002062E1" w:rsidP="00040A7D">
            <w:pPr>
              <w:pStyle w:val="Textocomentario"/>
              <w:spacing w:after="0"/>
              <w:jc w:val="both"/>
              <w:rPr>
                <w:sz w:val="24"/>
                <w:szCs w:val="24"/>
                <w:lang w:eastAsia="es-AR"/>
              </w:rPr>
            </w:pPr>
            <w:r w:rsidRPr="002D1309">
              <w:rPr>
                <w:lang w:eastAsia="es-AR"/>
              </w:rPr>
              <w:t xml:space="preserve">Gobierno de Córdoba, Ministerio de Educación. Secretaría de Educación. Subsecretaría de Promoción de Igualdad y </w:t>
            </w:r>
            <w:r>
              <w:rPr>
                <w:lang w:eastAsia="es-AR"/>
              </w:rPr>
              <w:t>C</w:t>
            </w:r>
            <w:r w:rsidRPr="002D1309">
              <w:rPr>
                <w:lang w:eastAsia="es-AR"/>
              </w:rPr>
              <w:t>alidad Educativa (2017). Fascículo 22:</w:t>
            </w:r>
            <w:r>
              <w:rPr>
                <w:lang w:eastAsia="es-AR"/>
              </w:rPr>
              <w:t xml:space="preserve"> </w:t>
            </w:r>
            <w:r w:rsidRPr="002D1309">
              <w:rPr>
                <w:lang w:eastAsia="es-AR"/>
              </w:rPr>
              <w:t xml:space="preserve">Algunos indicadores a considerar. En </w:t>
            </w:r>
            <w:r w:rsidRPr="002D1309">
              <w:rPr>
                <w:i/>
                <w:lang w:eastAsia="es-AR"/>
              </w:rPr>
              <w:t>Serie MEJORA EN LOS APRENDIZAJES DE LENGUA,</w:t>
            </w:r>
            <w:r>
              <w:rPr>
                <w:i/>
                <w:lang w:eastAsia="es-AR"/>
              </w:rPr>
              <w:t xml:space="preserve"> </w:t>
            </w:r>
            <w:r w:rsidRPr="002D1309">
              <w:rPr>
                <w:i/>
                <w:lang w:eastAsia="es-AR"/>
              </w:rPr>
              <w:t>MATEMÁTICA Y CIENCIAS</w:t>
            </w:r>
            <w:r w:rsidRPr="002D1309">
              <w:rPr>
                <w:lang w:eastAsia="es-AR"/>
              </w:rPr>
              <w:t>. Córdoba, Argentina: Autor.</w:t>
            </w:r>
          </w:p>
          <w:p w:rsidR="002062E1" w:rsidRDefault="002062E1" w:rsidP="00040A7D">
            <w:pPr>
              <w:pStyle w:val="Textocomentario"/>
              <w:spacing w:after="0"/>
              <w:rPr>
                <w:sz w:val="24"/>
                <w:szCs w:val="24"/>
                <w:lang w:eastAsia="es-AR"/>
              </w:rPr>
            </w:pPr>
            <w:r>
              <w:rPr>
                <w:sz w:val="24"/>
                <w:szCs w:val="24"/>
                <w:lang w:eastAsia="es-AR"/>
              </w:rPr>
              <w:t>Disponible en:</w:t>
            </w:r>
          </w:p>
          <w:p w:rsidR="002062E1" w:rsidRPr="0050041B" w:rsidRDefault="008820B1" w:rsidP="00040A7D">
            <w:pPr>
              <w:widowControl w:val="0"/>
              <w:spacing w:before="120" w:after="120" w:line="240" w:lineRule="auto"/>
              <w:jc w:val="both"/>
              <w:rPr>
                <w:rFonts w:cs="Calibri"/>
                <w:sz w:val="24"/>
                <w:szCs w:val="24"/>
                <w:lang w:eastAsia="es-AR"/>
              </w:rPr>
            </w:pPr>
            <w:hyperlink r:id="rId12" w:history="1">
              <w:r w:rsidR="002062E1" w:rsidRPr="00960261">
                <w:rPr>
                  <w:rStyle w:val="Hipervnculo"/>
                  <w:sz w:val="24"/>
                  <w:szCs w:val="24"/>
                  <w:lang w:eastAsia="es-AR"/>
                </w:rPr>
                <w:t>http://www.igualdadycalidadcba.gov.ar/SIPEC-CBA/Prioridades/fas_22.pdf</w:t>
              </w:r>
            </w:hyperlink>
          </w:p>
          <w:p w:rsidR="002062E1" w:rsidRPr="0050041B" w:rsidRDefault="002062E1" w:rsidP="00040A7D">
            <w:pPr>
              <w:widowControl w:val="0"/>
              <w:spacing w:before="120" w:after="120" w:line="240" w:lineRule="auto"/>
              <w:jc w:val="both"/>
              <w:rPr>
                <w:rFonts w:cs="Calibri"/>
                <w:sz w:val="24"/>
                <w:szCs w:val="24"/>
                <w:lang w:eastAsia="es-AR"/>
              </w:rPr>
            </w:pP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b/>
                <w:bCs/>
                <w:color w:val="002060"/>
                <w:sz w:val="24"/>
                <w:szCs w:val="24"/>
                <w:lang w:eastAsia="es-AR"/>
              </w:rPr>
              <w:t>Actividad/es</w:t>
            </w:r>
            <w:r w:rsidRPr="009979CA">
              <w:rPr>
                <w:rFonts w:cs="Calibri"/>
                <w:sz w:val="24"/>
                <w:szCs w:val="24"/>
                <w:lang w:eastAsia="es-AR"/>
              </w:rPr>
              <w:t xml:space="preserve"> (mencione tres como máximo)</w:t>
            </w:r>
          </w:p>
          <w:p w:rsidR="002062E1" w:rsidRPr="009979CA" w:rsidRDefault="002062E1" w:rsidP="00040A7D">
            <w:p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Tener presente:</w:t>
            </w:r>
          </w:p>
          <w:p w:rsidR="002062E1" w:rsidRPr="009979CA" w:rsidRDefault="002062E1" w:rsidP="002062E1">
            <w:pPr>
              <w:numPr>
                <w:ilvl w:val="0"/>
                <w:numId w:val="14"/>
              </w:num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lastRenderedPageBreak/>
              <w:t>Incluir tareas específicas tendientes a desarrollar la</w:t>
            </w:r>
            <w:r w:rsidRPr="009979CA">
              <w:rPr>
                <w:rFonts w:cs="Calibri"/>
                <w:sz w:val="24"/>
                <w:szCs w:val="24"/>
                <w:lang w:eastAsia="es-AR"/>
              </w:rPr>
              <w:softHyphen/>
              <w:t>s capacidades fundamentales seleccionadas en relación con los contenidos propios del espacio curricular.</w:t>
            </w:r>
          </w:p>
          <w:p w:rsidR="002062E1" w:rsidRPr="009979CA" w:rsidRDefault="002062E1" w:rsidP="002062E1">
            <w:pPr>
              <w:numPr>
                <w:ilvl w:val="0"/>
                <w:numId w:val="14"/>
              </w:num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Incluir acciones del docente y de los estudiantes; mediación instrumental (recursos, materiales); mediación social (agrupamientos, tiempos y espacios).</w:t>
            </w:r>
          </w:p>
          <w:p w:rsidR="002062E1" w:rsidRPr="009979CA" w:rsidRDefault="002062E1" w:rsidP="002062E1">
            <w:pPr>
              <w:widowControl w:val="0"/>
              <w:numPr>
                <w:ilvl w:val="0"/>
                <w:numId w:val="14"/>
              </w:numPr>
              <w:spacing w:before="120" w:after="120" w:line="240" w:lineRule="auto"/>
              <w:jc w:val="both"/>
              <w:rPr>
                <w:rFonts w:cs="Calibri"/>
                <w:sz w:val="24"/>
                <w:szCs w:val="24"/>
                <w:lang w:eastAsia="es-AR"/>
              </w:rPr>
            </w:pPr>
            <w:r w:rsidRPr="009979CA">
              <w:rPr>
                <w:rFonts w:cs="Calibri"/>
                <w:sz w:val="24"/>
                <w:szCs w:val="24"/>
                <w:lang w:eastAsia="es-AR"/>
              </w:rPr>
              <w:t>Considerar algunos de los aspectos que involucra  el desarrollo de cada capacidad, por ejemplo:</w:t>
            </w:r>
          </w:p>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sz w:val="24"/>
                <w:szCs w:val="24"/>
                <w:lang w:eastAsia="es-AR"/>
              </w:rPr>
              <w:t>Para oralidad lectura y escritura-</w:t>
            </w:r>
            <w:r w:rsidRPr="009979CA">
              <w:rPr>
                <w:rFonts w:cs="Calibri"/>
                <w:b/>
                <w:bCs/>
                <w:color w:val="002060"/>
                <w:sz w:val="24"/>
                <w:szCs w:val="24"/>
                <w:lang w:eastAsia="es-AR"/>
              </w:rPr>
              <w:t xml:space="preserve"> 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las situaciones de lectura</w:t>
            </w:r>
            <w:r w:rsidRPr="009979CA">
              <w:rPr>
                <w:rFonts w:cs="Calibri"/>
                <w:sz w:val="24"/>
                <w:szCs w:val="24"/>
                <w:lang w:eastAsia="es-AR"/>
              </w:rPr>
              <w:t>:</w:t>
            </w:r>
          </w:p>
          <w:p w:rsidR="002062E1" w:rsidRPr="009979CA" w:rsidRDefault="002062E1" w:rsidP="002062E1">
            <w:pPr>
              <w:widowControl w:val="0"/>
              <w:numPr>
                <w:ilvl w:val="0"/>
                <w:numId w:val="12"/>
              </w:numPr>
              <w:spacing w:before="120" w:after="0" w:line="240" w:lineRule="auto"/>
              <w:jc w:val="both"/>
              <w:rPr>
                <w:rFonts w:cs="Calibri"/>
                <w:sz w:val="24"/>
                <w:szCs w:val="24"/>
                <w:lang w:eastAsia="es-AR"/>
              </w:rPr>
            </w:pPr>
            <w:r w:rsidRPr="009979CA">
              <w:rPr>
                <w:rFonts w:cs="Calibri"/>
                <w:sz w:val="24"/>
                <w:szCs w:val="24"/>
                <w:lang w:eastAsia="es-AR"/>
              </w:rPr>
              <w:t xml:space="preserve">Realizar anticipaciones. </w:t>
            </w:r>
          </w:p>
          <w:p w:rsidR="002062E1" w:rsidRPr="009979CA" w:rsidRDefault="002062E1" w:rsidP="002062E1">
            <w:pPr>
              <w:widowControl w:val="0"/>
              <w:numPr>
                <w:ilvl w:val="0"/>
                <w:numId w:val="12"/>
              </w:numPr>
              <w:spacing w:after="0" w:line="240" w:lineRule="auto"/>
              <w:ind w:left="714" w:hanging="357"/>
              <w:jc w:val="both"/>
              <w:rPr>
                <w:rFonts w:cs="Calibri"/>
                <w:sz w:val="24"/>
                <w:szCs w:val="24"/>
                <w:lang w:eastAsia="es-AR"/>
              </w:rPr>
            </w:pPr>
            <w:r w:rsidRPr="009979CA">
              <w:rPr>
                <w:rFonts w:cs="Calibri"/>
                <w:sz w:val="24"/>
                <w:szCs w:val="24"/>
                <w:lang w:eastAsia="es-AR"/>
              </w:rPr>
              <w:t>Localizar y correlacionar información explícita.</w:t>
            </w:r>
          </w:p>
          <w:p w:rsidR="002062E1" w:rsidRPr="009979CA" w:rsidRDefault="002062E1" w:rsidP="002062E1">
            <w:pPr>
              <w:widowControl w:val="0"/>
              <w:numPr>
                <w:ilvl w:val="0"/>
                <w:numId w:val="12"/>
              </w:numPr>
              <w:spacing w:after="0" w:line="240" w:lineRule="auto"/>
              <w:ind w:left="714" w:hanging="357"/>
              <w:jc w:val="both"/>
              <w:rPr>
                <w:rFonts w:cs="Calibri"/>
                <w:sz w:val="24"/>
                <w:szCs w:val="24"/>
                <w:lang w:eastAsia="es-AR"/>
              </w:rPr>
            </w:pPr>
            <w:r w:rsidRPr="009979CA">
              <w:rPr>
                <w:rFonts w:cs="Calibri"/>
                <w:sz w:val="24"/>
                <w:szCs w:val="24"/>
                <w:lang w:eastAsia="es-AR"/>
              </w:rPr>
              <w:t>Recorrer el texto en búsqueda de información requerida.</w:t>
            </w:r>
          </w:p>
          <w:p w:rsidR="002062E1" w:rsidRPr="009979CA" w:rsidRDefault="002062E1" w:rsidP="002062E1">
            <w:pPr>
              <w:numPr>
                <w:ilvl w:val="0"/>
                <w:numId w:val="12"/>
              </w:numPr>
              <w:spacing w:after="0" w:line="240" w:lineRule="auto"/>
              <w:ind w:left="714" w:hanging="357"/>
              <w:rPr>
                <w:rFonts w:cs="Calibri"/>
                <w:sz w:val="24"/>
                <w:szCs w:val="24"/>
                <w:lang w:eastAsia="es-AR"/>
              </w:rPr>
            </w:pPr>
            <w:r w:rsidRPr="009979CA">
              <w:rPr>
                <w:rFonts w:cs="Calibri"/>
                <w:sz w:val="24"/>
                <w:szCs w:val="24"/>
                <w:lang w:eastAsia="es-AR"/>
              </w:rPr>
              <w:t>Seleccionar información relevante.</w:t>
            </w:r>
          </w:p>
          <w:p w:rsidR="002062E1" w:rsidRPr="009979CA" w:rsidRDefault="002062E1" w:rsidP="002062E1">
            <w:pPr>
              <w:numPr>
                <w:ilvl w:val="0"/>
                <w:numId w:val="12"/>
              </w:numPr>
              <w:spacing w:after="0" w:line="240" w:lineRule="auto"/>
              <w:ind w:left="714" w:hanging="357"/>
              <w:rPr>
                <w:rFonts w:cs="Calibri"/>
                <w:sz w:val="24"/>
                <w:szCs w:val="24"/>
                <w:lang w:eastAsia="es-AR"/>
              </w:rPr>
            </w:pPr>
            <w:r w:rsidRPr="009979CA">
              <w:rPr>
                <w:rFonts w:cs="Calibri"/>
                <w:sz w:val="24"/>
                <w:szCs w:val="24"/>
                <w:lang w:eastAsia="es-AR"/>
              </w:rPr>
              <w:t>Hacer preguntas al texto.</w:t>
            </w:r>
          </w:p>
          <w:p w:rsidR="002062E1" w:rsidRPr="009979CA" w:rsidRDefault="002062E1" w:rsidP="00040A7D">
            <w:pPr>
              <w:spacing w:after="0" w:line="240" w:lineRule="auto"/>
              <w:rPr>
                <w:rFonts w:cs="Calibri"/>
                <w:sz w:val="24"/>
                <w:szCs w:val="24"/>
              </w:rPr>
            </w:pPr>
          </w:p>
          <w:p w:rsidR="002062E1" w:rsidRPr="009979CA" w:rsidRDefault="002062E1" w:rsidP="00040A7D">
            <w:pPr>
              <w:spacing w:after="0" w:line="240" w:lineRule="auto"/>
              <w:jc w:val="both"/>
              <w:rPr>
                <w:rFonts w:cs="Calibri"/>
                <w:sz w:val="24"/>
                <w:szCs w:val="24"/>
                <w:lang w:eastAsia="es-AR"/>
              </w:rPr>
            </w:pPr>
            <w:r w:rsidRPr="009979CA">
              <w:rPr>
                <w:rFonts w:ascii="Calibri" w:hAnsi="Calibri" w:cs="Calibri"/>
                <w:sz w:val="24"/>
                <w:szCs w:val="24"/>
              </w:rPr>
              <w:t xml:space="preserve">Lea el </w:t>
            </w:r>
            <w:r w:rsidRPr="009979CA">
              <w:rPr>
                <w:rFonts w:cs="Calibri"/>
                <w:sz w:val="24"/>
                <w:szCs w:val="24"/>
              </w:rPr>
              <w:t>documento de acompañamiento N° 5</w:t>
            </w:r>
            <w:r w:rsidRPr="009979CA">
              <w:rPr>
                <w:rFonts w:ascii="Calibri" w:hAnsi="Calibri" w:cs="Calibri"/>
                <w:sz w:val="24"/>
                <w:szCs w:val="24"/>
              </w:rPr>
              <w:t>:</w:t>
            </w:r>
            <w:r w:rsidRPr="009979CA">
              <w:rPr>
                <w:rFonts w:cs="Calibri"/>
                <w:sz w:val="24"/>
                <w:szCs w:val="24"/>
              </w:rPr>
              <w:t xml:space="preserve"> </w:t>
            </w:r>
            <w:r w:rsidRPr="009979CA">
              <w:rPr>
                <w:rFonts w:cs="Calibri"/>
                <w:b/>
                <w:sz w:val="24"/>
                <w:szCs w:val="24"/>
              </w:rPr>
              <w:t>Desarrollo de Comprensión lectora en  Ciencias Naturales, Matemática y Tecnología, Lenguajes y Comunicación, y Ciencias Sociales y Humanidades</w:t>
            </w:r>
            <w:r w:rsidRPr="009979CA">
              <w:rPr>
                <w:rFonts w:cs="Calibri"/>
                <w:sz w:val="24"/>
                <w:szCs w:val="24"/>
              </w:rPr>
              <w:t xml:space="preserve">, disponible en: </w:t>
            </w:r>
            <w:r w:rsidRPr="009A40AF">
              <w:rPr>
                <w:sz w:val="24"/>
                <w:szCs w:val="24"/>
              </w:rPr>
              <w:t>https://drive.google.com/file/d/0B1cdKfdj7xxsWW1RMnVCanRkV0k/view</w:t>
            </w:r>
          </w:p>
          <w:p w:rsidR="002062E1" w:rsidRPr="009979CA" w:rsidRDefault="002062E1" w:rsidP="00040A7D">
            <w:pPr>
              <w:widowControl w:val="0"/>
              <w:spacing w:before="120" w:after="120" w:line="240" w:lineRule="auto"/>
              <w:jc w:val="both"/>
              <w:rPr>
                <w:rFonts w:cs="Calibri"/>
                <w:sz w:val="24"/>
                <w:szCs w:val="24"/>
                <w:lang w:eastAsia="es-AR"/>
              </w:rPr>
            </w:pPr>
          </w:p>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sz w:val="24"/>
                <w:szCs w:val="24"/>
                <w:lang w:eastAsia="es-AR"/>
              </w:rPr>
              <w:t>Para abordaje y resolución de situaciones problemáticas-</w:t>
            </w:r>
            <w:r w:rsidRPr="009979CA">
              <w:rPr>
                <w:rFonts w:cs="Calibri"/>
                <w:b/>
                <w:bCs/>
                <w:color w:val="002060"/>
                <w:sz w:val="24"/>
                <w:szCs w:val="24"/>
                <w:lang w:eastAsia="es-AR"/>
              </w:rPr>
              <w:t xml:space="preserve"> 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para que aborden, y resuelvan la situación problemática y reflexionen acerca de lo realizado</w:t>
            </w:r>
            <w:r w:rsidRPr="009979CA">
              <w:rPr>
                <w:rFonts w:cs="Calibri"/>
                <w:sz w:val="24"/>
                <w:szCs w:val="24"/>
                <w:lang w:eastAsia="es-AR"/>
              </w:rPr>
              <w:t>:</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 xml:space="preserve">Comprender e interiorizar la situación problemática. </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Realizar tratamiento de la información.</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 xml:space="preserve">Anticipar procedimientos. </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Seleccionar los procedimientos para la resolución de la situación problemática.</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Analizar y evaluar alternativas de resolución.</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lastRenderedPageBreak/>
              <w:t>Justificar/fundamentar los procedimientos utilizados.</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Confrontar y comparar procedimientos, diversas perspectivas y resultados en la resolución de situaciones problemáticas.</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Inferir y fundamentar posibles decisiones en función de los procedimientos y resultados.</w:t>
            </w:r>
          </w:p>
          <w:p w:rsidR="002062E1" w:rsidRPr="009979CA" w:rsidRDefault="002062E1" w:rsidP="00040A7D">
            <w:pPr>
              <w:widowControl w:val="0"/>
              <w:spacing w:before="120" w:after="120" w:line="240" w:lineRule="auto"/>
              <w:jc w:val="both"/>
              <w:rPr>
                <w:rFonts w:cs="Calibri"/>
                <w:sz w:val="24"/>
                <w:szCs w:val="24"/>
              </w:rPr>
            </w:pPr>
            <w:r w:rsidRPr="009979CA">
              <w:rPr>
                <w:rFonts w:ascii="Calibri" w:hAnsi="Calibri" w:cs="Calibri"/>
                <w:sz w:val="24"/>
                <w:szCs w:val="24"/>
              </w:rPr>
              <w:t>Lea el documento de acompañamiento N° 1</w:t>
            </w:r>
            <w:r w:rsidRPr="009979CA">
              <w:rPr>
                <w:rFonts w:cs="Calibri"/>
                <w:sz w:val="24"/>
                <w:szCs w:val="24"/>
              </w:rPr>
              <w:t>3 A</w:t>
            </w:r>
            <w:r w:rsidRPr="009979CA">
              <w:rPr>
                <w:rFonts w:ascii="Calibri" w:hAnsi="Calibri" w:cs="Calibri"/>
                <w:sz w:val="24"/>
                <w:szCs w:val="24"/>
              </w:rPr>
              <w:t xml:space="preserve">: </w:t>
            </w:r>
            <w:r w:rsidRPr="009979CA">
              <w:rPr>
                <w:b/>
                <w:i/>
                <w:sz w:val="24"/>
                <w:szCs w:val="24"/>
              </w:rPr>
              <w:t>Algunos conceptos claves para revisar y mejorar las prácticas de enseñanza en la escuela en el marco de Acuerdos Didácticos Institucionales</w:t>
            </w:r>
            <w:r w:rsidRPr="009979CA">
              <w:rPr>
                <w:rFonts w:ascii="Calibri" w:hAnsi="Calibri" w:cs="Calibri"/>
                <w:sz w:val="24"/>
                <w:szCs w:val="24"/>
              </w:rPr>
              <w:t>, disponible en:</w:t>
            </w:r>
            <w:r w:rsidRPr="009979CA">
              <w:rPr>
                <w:rFonts w:cs="Calibri"/>
                <w:sz w:val="24"/>
                <w:szCs w:val="24"/>
              </w:rPr>
              <w:t xml:space="preserve"> </w:t>
            </w:r>
            <w:r w:rsidRPr="009A40AF">
              <w:rPr>
                <w:rFonts w:cs="Calibri"/>
                <w:sz w:val="24"/>
                <w:szCs w:val="24"/>
              </w:rPr>
              <w:t>https://drive.google.com/file/d/0B1cdKfdj7xxsdXNlaHZ6OXo3Q0U/view</w:t>
            </w:r>
          </w:p>
          <w:p w:rsidR="002062E1" w:rsidRPr="009979CA" w:rsidRDefault="002062E1" w:rsidP="00040A7D">
            <w:pPr>
              <w:autoSpaceDE w:val="0"/>
              <w:autoSpaceDN w:val="0"/>
              <w:adjustRightInd w:val="0"/>
              <w:spacing w:after="0" w:line="240" w:lineRule="auto"/>
              <w:ind w:left="720"/>
              <w:jc w:val="both"/>
              <w:rPr>
                <w:rFonts w:cs="Calibri"/>
                <w:sz w:val="24"/>
                <w:szCs w:val="24"/>
              </w:rPr>
            </w:pPr>
          </w:p>
          <w:p w:rsidR="002062E1" w:rsidRPr="009979CA" w:rsidRDefault="002062E1" w:rsidP="00040A7D">
            <w:pPr>
              <w:widowControl w:val="0"/>
              <w:spacing w:before="120" w:after="120" w:line="240" w:lineRule="auto"/>
              <w:jc w:val="both"/>
              <w:rPr>
                <w:rFonts w:cs="Calibri"/>
                <w:b/>
                <w:bCs/>
                <w:color w:val="002060"/>
                <w:sz w:val="24"/>
                <w:szCs w:val="24"/>
                <w:lang w:eastAsia="es-AR"/>
              </w:rPr>
            </w:pPr>
            <w:r w:rsidRPr="009979CA">
              <w:rPr>
                <w:rFonts w:cs="Calibri"/>
                <w:sz w:val="24"/>
                <w:szCs w:val="24"/>
                <w:lang w:eastAsia="es-AR"/>
              </w:rPr>
              <w:t xml:space="preserve">Para pensamiento crítico y creativo </w:t>
            </w:r>
            <w:r w:rsidRPr="009979CA">
              <w:rPr>
                <w:rFonts w:cs="Calibri"/>
                <w:b/>
                <w:bCs/>
                <w:color w:val="002060"/>
                <w:sz w:val="24"/>
                <w:szCs w:val="24"/>
                <w:lang w:eastAsia="es-AR"/>
              </w:rPr>
              <w:t xml:space="preserve">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el marco de la situación problemática y en conexión con el Pensamiento Crítico y Creativo:</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Recurrir a fuentes de consulta para crear/fortalecer/argumentar opiniones propias, interpelarlas de otros, dialogar con ellas.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Tomar decisiones razonada en torno a una postura.</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Construir argumentos pertinentes.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proofErr w:type="spellStart"/>
            <w:r w:rsidRPr="009979CA">
              <w:rPr>
                <w:rFonts w:cstheme="minorHAnsi"/>
                <w:sz w:val="24"/>
                <w:szCs w:val="24"/>
              </w:rPr>
              <w:t>Contraargumentar</w:t>
            </w:r>
            <w:proofErr w:type="spellEnd"/>
            <w:r w:rsidRPr="009979CA">
              <w:rPr>
                <w:rFonts w:cstheme="minorHAnsi"/>
                <w:sz w:val="24"/>
                <w:szCs w:val="24"/>
                <w:lang w:eastAsia="es-AR"/>
              </w:rPr>
              <w:t xml:space="preserve"> lo expuesto por otro/s.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Elaborar conclusiones razonadas y fundamentadas.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Evidenciar valoración y respeto por posicionamiento de los demás.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Proponer soluciones innovadoras.</w:t>
            </w:r>
          </w:p>
          <w:p w:rsidR="002062E1" w:rsidRPr="009979CA" w:rsidRDefault="002062E1" w:rsidP="00040A7D">
            <w:pPr>
              <w:autoSpaceDE w:val="0"/>
              <w:autoSpaceDN w:val="0"/>
              <w:adjustRightInd w:val="0"/>
              <w:spacing w:after="0" w:line="240" w:lineRule="auto"/>
              <w:ind w:left="720"/>
              <w:jc w:val="both"/>
              <w:rPr>
                <w:rFonts w:cstheme="minorHAnsi"/>
                <w:sz w:val="24"/>
                <w:szCs w:val="24"/>
                <w:lang w:eastAsia="es-AR"/>
              </w:rPr>
            </w:pPr>
          </w:p>
          <w:p w:rsidR="002062E1" w:rsidRPr="009979CA" w:rsidRDefault="002062E1" w:rsidP="00040A7D">
            <w:pPr>
              <w:autoSpaceDE w:val="0"/>
              <w:autoSpaceDN w:val="0"/>
              <w:adjustRightInd w:val="0"/>
              <w:spacing w:after="0" w:line="240" w:lineRule="auto"/>
              <w:jc w:val="both"/>
              <w:rPr>
                <w:rFonts w:cstheme="minorHAnsi"/>
                <w:sz w:val="24"/>
                <w:szCs w:val="24"/>
                <w:lang w:eastAsia="es-AR"/>
              </w:rPr>
            </w:pPr>
            <w:r w:rsidRPr="009979CA">
              <w:rPr>
                <w:rFonts w:cstheme="minorHAnsi"/>
                <w:sz w:val="24"/>
                <w:szCs w:val="24"/>
              </w:rPr>
              <w:t xml:space="preserve">Lea el documento de acompañamiento N° 15: </w:t>
            </w:r>
            <w:r w:rsidRPr="009979CA">
              <w:rPr>
                <w:rFonts w:cstheme="minorHAnsi"/>
                <w:b/>
                <w:sz w:val="24"/>
                <w:szCs w:val="24"/>
              </w:rPr>
              <w:t>Pensamiento Crítico y Creativo: una capacidad a desarrollar</w:t>
            </w:r>
            <w:r w:rsidRPr="009979CA">
              <w:rPr>
                <w:rFonts w:cstheme="minorHAnsi"/>
                <w:sz w:val="24"/>
                <w:szCs w:val="24"/>
              </w:rPr>
              <w:t xml:space="preserve">, disponible en: </w:t>
            </w:r>
            <w:r w:rsidRPr="009979CA">
              <w:rPr>
                <w:rFonts w:ascii="Calibri" w:hAnsi="Calibri" w:cs="Calibri"/>
                <w:sz w:val="24"/>
                <w:szCs w:val="24"/>
              </w:rPr>
              <w:t>https://drive.google.com/file/d/1_bzIP94Ioeuj-0y4HnaJ9yFDrBZBEV19/view</w:t>
            </w:r>
          </w:p>
          <w:p w:rsidR="002062E1" w:rsidRPr="009979CA" w:rsidRDefault="002062E1" w:rsidP="00040A7D">
            <w:pPr>
              <w:autoSpaceDE w:val="0"/>
              <w:autoSpaceDN w:val="0"/>
              <w:adjustRightInd w:val="0"/>
              <w:spacing w:after="0" w:line="240" w:lineRule="auto"/>
              <w:jc w:val="both"/>
              <w:rPr>
                <w:rFonts w:cs="Calibri"/>
                <w:sz w:val="24"/>
                <w:szCs w:val="24"/>
                <w:lang w:eastAsia="es-AR"/>
              </w:rPr>
            </w:pPr>
          </w:p>
          <w:p w:rsidR="002062E1" w:rsidRPr="009979CA" w:rsidRDefault="002062E1" w:rsidP="00040A7D">
            <w:pPr>
              <w:widowControl w:val="0"/>
              <w:spacing w:before="120" w:after="120"/>
              <w:jc w:val="both"/>
              <w:rPr>
                <w:rFonts w:cs="Calibri"/>
                <w:b/>
                <w:bCs/>
                <w:color w:val="002060"/>
                <w:sz w:val="24"/>
                <w:szCs w:val="24"/>
                <w:lang w:eastAsia="es-AR"/>
              </w:rPr>
            </w:pPr>
            <w:r w:rsidRPr="009979CA">
              <w:rPr>
                <w:rFonts w:cs="Calibri"/>
                <w:sz w:val="24"/>
                <w:szCs w:val="24"/>
                <w:lang w:eastAsia="es-AR"/>
              </w:rPr>
              <w:t>Para t</w:t>
            </w:r>
            <w:r w:rsidRPr="009979CA">
              <w:rPr>
                <w:rFonts w:cs="Calibri"/>
                <w:sz w:val="24"/>
                <w:szCs w:val="24"/>
              </w:rPr>
              <w:t xml:space="preserve">rabajo en colaboración para aprender a relacionarse e interactuar </w:t>
            </w:r>
            <w:r w:rsidRPr="009979CA">
              <w:rPr>
                <w:rFonts w:cs="Calibri"/>
                <w:b/>
                <w:bCs/>
                <w:color w:val="002060"/>
                <w:sz w:val="24"/>
                <w:szCs w:val="24"/>
                <w:lang w:eastAsia="es-AR"/>
              </w:rPr>
              <w:t xml:space="preserve">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el marco de la situación problemática y en conexión con la </w:t>
            </w:r>
            <w:r w:rsidRPr="009979CA">
              <w:rPr>
                <w:rFonts w:cs="Calibri"/>
                <w:b/>
                <w:color w:val="002060"/>
                <w:sz w:val="24"/>
                <w:szCs w:val="24"/>
                <w:lang w:eastAsia="es-AR"/>
              </w:rPr>
              <w:t>colaboración e interacción con otros</w:t>
            </w:r>
            <w:r w:rsidRPr="009979CA">
              <w:rPr>
                <w:rFonts w:cs="Calibri"/>
                <w:b/>
                <w:bCs/>
                <w:color w:val="002060"/>
                <w:sz w:val="24"/>
                <w:szCs w:val="24"/>
                <w:lang w:eastAsia="es-AR"/>
              </w:rPr>
              <w:t>:</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lastRenderedPageBreak/>
              <w:t>Realizar aportes individuales al desarrollo del trabajo grupal.</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Coordinar aportes con los compañeros para un logro común superador del que cada uno podría haber conseguido por separado.</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Compartir la toma de decisiones, asumiendo sus consecuencias.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Asumir con responsabilidad un rol dentro del equipo, de tal manera que la colaboración entre los integrantes resulte indispensable para el abordaje de un problema, la realización de una tarea, la elaboración de una producción, entre otros.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Reconocer la necesidad de diferenciar/dividir/distribuir las tareas para un trabajo en colaboración.</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Valorar los aportes disidentes en el marco de las interacciones.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Socializar, considerar y contrastar puntos de vista, argumentos y razonamientos diferentes ante el abordaje de un problema, la realización de una tarea, la elaboración de una producción, etc.</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Escuchar al otro, considerar sus opiniones y puntos de vista, ponerse en su lugar.</w:t>
            </w:r>
          </w:p>
          <w:p w:rsidR="002062E1" w:rsidRPr="009979CA" w:rsidRDefault="002062E1" w:rsidP="00040A7D">
            <w:pPr>
              <w:autoSpaceDE w:val="0"/>
              <w:autoSpaceDN w:val="0"/>
              <w:adjustRightInd w:val="0"/>
              <w:spacing w:after="0" w:line="240" w:lineRule="auto"/>
              <w:ind w:left="720"/>
              <w:jc w:val="both"/>
              <w:rPr>
                <w:rFonts w:cstheme="minorHAnsi"/>
                <w:sz w:val="24"/>
                <w:szCs w:val="24"/>
                <w:lang w:eastAsia="es-AR"/>
              </w:rPr>
            </w:pPr>
          </w:p>
          <w:p w:rsidR="002062E1" w:rsidRPr="009979CA" w:rsidRDefault="002062E1" w:rsidP="00040A7D">
            <w:pPr>
              <w:autoSpaceDE w:val="0"/>
              <w:autoSpaceDN w:val="0"/>
              <w:adjustRightInd w:val="0"/>
              <w:spacing w:after="0" w:line="240" w:lineRule="auto"/>
              <w:jc w:val="both"/>
              <w:rPr>
                <w:rFonts w:ascii="Calibri" w:hAnsi="Calibri" w:cs="Calibri"/>
                <w:sz w:val="24"/>
                <w:szCs w:val="24"/>
                <w:lang w:eastAsia="es-AR"/>
              </w:rPr>
            </w:pPr>
            <w:r w:rsidRPr="009979CA">
              <w:rPr>
                <w:rFonts w:ascii="Calibri" w:hAnsi="Calibri" w:cs="Calibri"/>
                <w:sz w:val="24"/>
                <w:szCs w:val="24"/>
              </w:rPr>
              <w:t>Lea el d</w:t>
            </w:r>
            <w:r w:rsidRPr="009979CA">
              <w:rPr>
                <w:rFonts w:cs="Calibri"/>
                <w:sz w:val="24"/>
                <w:szCs w:val="24"/>
              </w:rPr>
              <w:t>ocumento de acompañamiento N° 16</w:t>
            </w:r>
            <w:r w:rsidRPr="009979CA">
              <w:rPr>
                <w:rFonts w:ascii="Calibri" w:hAnsi="Calibri" w:cs="Calibri"/>
                <w:sz w:val="24"/>
                <w:szCs w:val="24"/>
              </w:rPr>
              <w:t xml:space="preserve">: </w:t>
            </w:r>
            <w:r w:rsidRPr="009979CA">
              <w:rPr>
                <w:rFonts w:cs="Calibri"/>
                <w:b/>
                <w:sz w:val="24"/>
                <w:szCs w:val="24"/>
              </w:rPr>
              <w:t>Trabajo en colaboración para aprender a relacionarse e interactuar</w:t>
            </w:r>
            <w:r w:rsidRPr="009979CA">
              <w:rPr>
                <w:rFonts w:ascii="Calibri" w:hAnsi="Calibri" w:cs="Calibri"/>
                <w:b/>
                <w:sz w:val="24"/>
                <w:szCs w:val="24"/>
              </w:rPr>
              <w:t>: una capacidad a desarrollar</w:t>
            </w:r>
            <w:r w:rsidRPr="009979CA">
              <w:rPr>
                <w:rFonts w:cs="Calibri"/>
                <w:sz w:val="24"/>
                <w:szCs w:val="24"/>
              </w:rPr>
              <w:t>,</w:t>
            </w:r>
            <w:r w:rsidRPr="009979CA">
              <w:rPr>
                <w:rFonts w:ascii="Calibri" w:hAnsi="Calibri" w:cs="Calibri"/>
                <w:sz w:val="24"/>
                <w:szCs w:val="24"/>
              </w:rPr>
              <w:t xml:space="preserve"> </w:t>
            </w:r>
            <w:r w:rsidRPr="009979CA">
              <w:rPr>
                <w:rFonts w:cs="Calibri"/>
                <w:sz w:val="24"/>
                <w:szCs w:val="24"/>
              </w:rPr>
              <w:t>d</w:t>
            </w:r>
            <w:r w:rsidRPr="009979CA">
              <w:rPr>
                <w:rFonts w:ascii="Calibri" w:hAnsi="Calibri" w:cs="Calibri"/>
                <w:sz w:val="24"/>
                <w:szCs w:val="24"/>
              </w:rPr>
              <w:t>isponible en:</w:t>
            </w:r>
            <w:r w:rsidRPr="009979CA">
              <w:rPr>
                <w:rFonts w:cs="Calibri"/>
                <w:sz w:val="24"/>
                <w:szCs w:val="24"/>
              </w:rPr>
              <w:t xml:space="preserve"> https://drive.google.com/file/d/1U5bZ6X89RDbRUWMiqYy-7jvZcSdC73i1/view</w:t>
            </w:r>
          </w:p>
          <w:p w:rsidR="002062E1" w:rsidRPr="002B0852" w:rsidRDefault="002062E1" w:rsidP="00040A7D">
            <w:pPr>
              <w:autoSpaceDE w:val="0"/>
              <w:autoSpaceDN w:val="0"/>
              <w:adjustRightInd w:val="0"/>
              <w:spacing w:after="0" w:line="240" w:lineRule="auto"/>
              <w:jc w:val="both"/>
              <w:rPr>
                <w:rFonts w:cstheme="minorHAnsi"/>
                <w:sz w:val="24"/>
                <w:szCs w:val="24"/>
                <w:lang w:eastAsia="es-AR"/>
              </w:rPr>
            </w:pPr>
          </w:p>
          <w:p w:rsidR="002062E1" w:rsidRDefault="002062E1" w:rsidP="00040A7D">
            <w:pPr>
              <w:autoSpaceDE w:val="0"/>
              <w:autoSpaceDN w:val="0"/>
              <w:adjustRightInd w:val="0"/>
              <w:spacing w:after="0" w:line="240" w:lineRule="auto"/>
              <w:jc w:val="both"/>
              <w:rPr>
                <w:rFonts w:cs="Calibri"/>
                <w:sz w:val="24"/>
                <w:szCs w:val="24"/>
                <w:lang w:eastAsia="es-AR"/>
              </w:rPr>
            </w:pPr>
          </w:p>
          <w:p w:rsidR="002062E1" w:rsidRPr="0050041B" w:rsidRDefault="002062E1" w:rsidP="00040A7D">
            <w:pPr>
              <w:autoSpaceDE w:val="0"/>
              <w:autoSpaceDN w:val="0"/>
              <w:adjustRightInd w:val="0"/>
              <w:spacing w:after="0" w:line="240" w:lineRule="auto"/>
              <w:ind w:left="720"/>
              <w:jc w:val="both"/>
              <w:rPr>
                <w:rFonts w:cs="Calibri"/>
                <w:sz w:val="24"/>
                <w:szCs w:val="24"/>
              </w:rPr>
            </w:pPr>
            <w:r>
              <w:rPr>
                <w:rFonts w:cs="Calibri"/>
                <w:sz w:val="24"/>
                <w:szCs w:val="24"/>
                <w:lang w:eastAsia="es-AR"/>
              </w:rPr>
              <w:t xml:space="preserve"> </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r w:rsidRPr="0050041B">
              <w:rPr>
                <w:rFonts w:cs="Calibri"/>
                <w:color w:val="00B050"/>
                <w:sz w:val="24"/>
                <w:szCs w:val="24"/>
                <w:lang w:eastAsia="es-AR"/>
              </w:rPr>
              <w:lastRenderedPageBreak/>
              <w:t>.</w:t>
            </w:r>
          </w:p>
        </w:tc>
      </w:tr>
      <w:tr w:rsidR="002062E1" w:rsidRPr="0050041B" w:rsidTr="002062E1">
        <w:tc>
          <w:tcPr>
            <w:tcW w:w="5386" w:type="dxa"/>
            <w:shd w:val="clear" w:color="auto" w:fill="auto"/>
          </w:tcPr>
          <w:p w:rsidR="002062E1" w:rsidRPr="0050041B" w:rsidRDefault="002062E1" w:rsidP="00040A7D">
            <w:pPr>
              <w:widowControl w:val="0"/>
              <w:spacing w:before="120" w:after="120" w:line="240" w:lineRule="auto"/>
              <w:jc w:val="both"/>
              <w:rPr>
                <w:rFonts w:cs="Calibri"/>
                <w:b/>
                <w:bCs/>
                <w:color w:val="002060"/>
                <w:sz w:val="24"/>
                <w:szCs w:val="24"/>
                <w:lang w:eastAsia="es-AR"/>
              </w:rPr>
            </w:pPr>
            <w:r w:rsidRPr="0050041B">
              <w:rPr>
                <w:rFonts w:cs="Calibri"/>
                <w:b/>
                <w:bCs/>
                <w:color w:val="002060"/>
                <w:sz w:val="24"/>
                <w:szCs w:val="24"/>
                <w:lang w:eastAsia="es-AR"/>
              </w:rPr>
              <w:lastRenderedPageBreak/>
              <w:t xml:space="preserve">Evidencias </w:t>
            </w:r>
          </w:p>
          <w:p w:rsidR="002062E1" w:rsidRPr="0050041B"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 xml:space="preserve">Incluir dos </w:t>
            </w:r>
            <w:r w:rsidRPr="0050041B">
              <w:rPr>
                <w:rFonts w:cs="Calibri"/>
                <w:sz w:val="24"/>
                <w:szCs w:val="24"/>
                <w:lang w:eastAsia="es-AR"/>
              </w:rPr>
              <w:t>testimonios fotográficos y/o producciones de los estudiantes sobre la implementación de la propuesta de enseñanza.</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bl>
    <w:p w:rsidR="002062E1" w:rsidRDefault="002062E1" w:rsidP="002062E1">
      <w:pPr>
        <w:widowControl w:val="0"/>
        <w:spacing w:before="120" w:after="120"/>
        <w:ind w:left="709" w:hanging="283"/>
        <w:jc w:val="both"/>
        <w:rPr>
          <w:sz w:val="24"/>
          <w:szCs w:val="24"/>
        </w:rPr>
      </w:pPr>
    </w:p>
    <w:p w:rsidR="002062E1" w:rsidRDefault="002062E1" w:rsidP="002062E1">
      <w:pPr>
        <w:widowControl w:val="0"/>
        <w:spacing w:before="120" w:after="120"/>
        <w:ind w:left="709" w:hanging="283"/>
        <w:jc w:val="both"/>
        <w:rPr>
          <w:sz w:val="24"/>
          <w:szCs w:val="24"/>
        </w:rPr>
      </w:pPr>
      <w:r>
        <w:rPr>
          <w:sz w:val="24"/>
          <w:szCs w:val="24"/>
        </w:rPr>
        <w:t>3.   Para equipo directivo:</w:t>
      </w:r>
    </w:p>
    <w:p w:rsidR="002062E1" w:rsidRPr="00E468E9" w:rsidRDefault="002062E1" w:rsidP="002062E1">
      <w:pPr>
        <w:ind w:left="709"/>
        <w:jc w:val="both"/>
        <w:rPr>
          <w:color w:val="000000"/>
          <w:sz w:val="24"/>
          <w:szCs w:val="24"/>
        </w:rPr>
      </w:pPr>
      <w:r w:rsidRPr="00E468E9">
        <w:rPr>
          <w:color w:val="000000"/>
          <w:sz w:val="24"/>
          <w:szCs w:val="24"/>
        </w:rPr>
        <w:t xml:space="preserve">Enuncie orientaciones que brindaría a los docentes para que planifiquen propuestas de enseñanza donde se pongan en evidencia lo abordado en el ateneo sobre el desarrollo de </w:t>
      </w:r>
      <w:r w:rsidRPr="00E468E9">
        <w:rPr>
          <w:color w:val="000000"/>
          <w:sz w:val="24"/>
          <w:szCs w:val="24"/>
        </w:rPr>
        <w:lastRenderedPageBreak/>
        <w:t xml:space="preserve">las capacidades fundamentales. Para ello tenga en cuenta objetivos, aprendizajes y contenidos, capacidades a desarrollar y actividades. </w:t>
      </w:r>
    </w:p>
    <w:tbl>
      <w:tblPr>
        <w:tblW w:w="9639"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CE1"/>
        <w:tblLayout w:type="fixed"/>
        <w:tblCellMar>
          <w:left w:w="0" w:type="dxa"/>
          <w:right w:w="0" w:type="dxa"/>
        </w:tblCellMar>
        <w:tblLook w:val="0600" w:firstRow="0" w:lastRow="0" w:firstColumn="0" w:lastColumn="0" w:noHBand="1" w:noVBand="1"/>
      </w:tblPr>
      <w:tblGrid>
        <w:gridCol w:w="9639"/>
      </w:tblGrid>
      <w:tr w:rsidR="002062E1" w:rsidRPr="0050041B" w:rsidTr="00040A7D">
        <w:tc>
          <w:tcPr>
            <w:tcW w:w="9639" w:type="dxa"/>
            <w:shd w:val="clear" w:color="auto" w:fill="EEECE1"/>
            <w:tcMar>
              <w:top w:w="100" w:type="dxa"/>
              <w:left w:w="100" w:type="dxa"/>
              <w:bottom w:w="100" w:type="dxa"/>
              <w:right w:w="100" w:type="dxa"/>
            </w:tcMar>
          </w:tcPr>
          <w:p w:rsidR="002062E1" w:rsidRPr="0050041B" w:rsidRDefault="002062E1" w:rsidP="00040A7D">
            <w:pPr>
              <w:jc w:val="both"/>
              <w:rPr>
                <w:rFonts w:cs="Calibri"/>
                <w:b/>
                <w:sz w:val="24"/>
                <w:szCs w:val="24"/>
              </w:rPr>
            </w:pPr>
            <w:r w:rsidRPr="0050041B">
              <w:rPr>
                <w:rFonts w:cs="Calibri"/>
                <w:b/>
                <w:sz w:val="24"/>
                <w:szCs w:val="24"/>
              </w:rPr>
              <w:t>Acreditación de la capacitación</w:t>
            </w:r>
          </w:p>
          <w:p w:rsidR="002062E1" w:rsidRPr="0050041B" w:rsidRDefault="002062E1" w:rsidP="00040A7D">
            <w:pPr>
              <w:widowControl w:val="0"/>
              <w:numPr>
                <w:ilvl w:val="0"/>
                <w:numId w:val="1"/>
              </w:numPr>
              <w:ind w:hanging="360"/>
              <w:contextualSpacing/>
              <w:jc w:val="both"/>
              <w:rPr>
                <w:rFonts w:cs="Calibri"/>
                <w:sz w:val="24"/>
                <w:szCs w:val="24"/>
              </w:rPr>
            </w:pPr>
            <w:r w:rsidRPr="0050041B">
              <w:rPr>
                <w:rFonts w:cs="Calibri"/>
                <w:sz w:val="24"/>
                <w:szCs w:val="24"/>
              </w:rPr>
              <w:t xml:space="preserve">Cada docente asistente al ateneo deberá enviar la bitácora completa (antes, durante, después) de manera individual, por correo electrónico al asesor didáctico, en un plazo de </w:t>
            </w:r>
            <w:r w:rsidRPr="0050041B">
              <w:rPr>
                <w:rFonts w:cs="Calibri"/>
                <w:b/>
                <w:sz w:val="24"/>
                <w:szCs w:val="24"/>
              </w:rPr>
              <w:t>20 días hábiles</w:t>
            </w:r>
            <w:r w:rsidRPr="0050041B">
              <w:rPr>
                <w:rFonts w:cs="Calibri"/>
                <w:sz w:val="24"/>
                <w:szCs w:val="24"/>
              </w:rPr>
              <w:t xml:space="preserve"> luego de realizado el ateneo (la fecha de entrega se indicará en el encuentro presencial):</w:t>
            </w:r>
          </w:p>
          <w:p w:rsidR="002062E1" w:rsidRPr="0050041B" w:rsidRDefault="002062E1" w:rsidP="00040A7D">
            <w:pPr>
              <w:widowControl w:val="0"/>
              <w:numPr>
                <w:ilvl w:val="0"/>
                <w:numId w:val="2"/>
              </w:numPr>
              <w:contextualSpacing/>
              <w:jc w:val="both"/>
              <w:rPr>
                <w:rFonts w:cs="Calibri"/>
                <w:sz w:val="24"/>
                <w:szCs w:val="24"/>
              </w:rPr>
            </w:pPr>
            <w:r w:rsidRPr="0050041B">
              <w:rPr>
                <w:rFonts w:cs="Calibri"/>
                <w:sz w:val="24"/>
                <w:szCs w:val="24"/>
              </w:rPr>
              <w:t xml:space="preserve">un archivo con el aval institucional (ver modelo disponible en:  </w:t>
            </w:r>
            <w:hyperlink r:id="rId13" w:history="1">
              <w:r w:rsidRPr="0050041B">
                <w:rPr>
                  <w:rStyle w:val="Hipervnculo"/>
                  <w:rFonts w:cs="Calibri"/>
                  <w:sz w:val="24"/>
                  <w:szCs w:val="24"/>
                </w:rPr>
                <w:t>http://www.igualdadycalidadcba.gov.ar/SIPEC-CBA/publicaciones/PNFP/Eje2/Ateneos.php</w:t>
              </w:r>
            </w:hyperlink>
          </w:p>
          <w:p w:rsidR="002062E1" w:rsidRPr="0050041B" w:rsidRDefault="002062E1" w:rsidP="00040A7D">
            <w:pPr>
              <w:widowControl w:val="0"/>
              <w:numPr>
                <w:ilvl w:val="0"/>
                <w:numId w:val="2"/>
              </w:numPr>
              <w:contextualSpacing/>
              <w:jc w:val="both"/>
              <w:rPr>
                <w:rFonts w:cs="Calibri"/>
                <w:sz w:val="24"/>
                <w:szCs w:val="24"/>
              </w:rPr>
            </w:pPr>
            <w:r w:rsidRPr="0050041B">
              <w:rPr>
                <w:rFonts w:cs="Calibri"/>
                <w:sz w:val="24"/>
                <w:szCs w:val="24"/>
              </w:rPr>
              <w:t>un archivo con la bitácora.</w:t>
            </w:r>
          </w:p>
          <w:p w:rsidR="002062E1" w:rsidRPr="0050041B" w:rsidRDefault="002062E1" w:rsidP="002062E1">
            <w:pPr>
              <w:pStyle w:val="Prrafodelista"/>
              <w:numPr>
                <w:ilvl w:val="0"/>
                <w:numId w:val="8"/>
              </w:numPr>
              <w:jc w:val="both"/>
              <w:rPr>
                <w:sz w:val="24"/>
                <w:szCs w:val="24"/>
              </w:rPr>
            </w:pPr>
            <w:r w:rsidRPr="0050041B">
              <w:rPr>
                <w:sz w:val="24"/>
                <w:szCs w:val="24"/>
              </w:rPr>
              <w:t xml:space="preserve">En el caso de no resultar aprobado el trabajo se deberá realizar la instancia de recuperatorio en un plazo de </w:t>
            </w:r>
            <w:r w:rsidRPr="0050041B">
              <w:rPr>
                <w:b/>
                <w:sz w:val="24"/>
                <w:szCs w:val="24"/>
              </w:rPr>
              <w:t>5 días hábiles</w:t>
            </w:r>
            <w:r w:rsidRPr="0050041B">
              <w:rPr>
                <w:sz w:val="24"/>
                <w:szCs w:val="24"/>
              </w:rPr>
              <w:t xml:space="preserve"> luego de recibir la devolución (la fecha de entrega se indicará en el encuentro presencial).</w:t>
            </w:r>
          </w:p>
          <w:p w:rsidR="002062E1" w:rsidRPr="0050041B" w:rsidRDefault="002062E1" w:rsidP="00040A7D">
            <w:pPr>
              <w:jc w:val="both"/>
              <w:rPr>
                <w:rFonts w:cs="Calibri"/>
                <w:b/>
                <w:sz w:val="24"/>
                <w:szCs w:val="24"/>
              </w:rPr>
            </w:pPr>
            <w:r w:rsidRPr="0050041B">
              <w:rPr>
                <w:rFonts w:cs="Calibri"/>
                <w:b/>
                <w:sz w:val="24"/>
                <w:szCs w:val="24"/>
              </w:rPr>
              <w:t>Características formales de la bitácora:</w:t>
            </w:r>
          </w:p>
          <w:p w:rsidR="002062E1" w:rsidRPr="0050041B" w:rsidRDefault="002062E1" w:rsidP="00040A7D">
            <w:pPr>
              <w:jc w:val="both"/>
              <w:rPr>
                <w:rFonts w:cs="Calibri"/>
                <w:sz w:val="24"/>
                <w:szCs w:val="24"/>
              </w:rPr>
            </w:pPr>
            <w:r w:rsidRPr="0050041B">
              <w:rPr>
                <w:rFonts w:cs="Calibri"/>
                <w:sz w:val="24"/>
                <w:szCs w:val="24"/>
              </w:rPr>
              <w:t>El escrito debe ser claro y coherente; sin faltas de ortografía ni de puntuación.</w:t>
            </w:r>
          </w:p>
          <w:p w:rsidR="002062E1" w:rsidRPr="0050041B" w:rsidRDefault="002062E1" w:rsidP="00040A7D">
            <w:pPr>
              <w:jc w:val="both"/>
              <w:rPr>
                <w:rFonts w:cs="Calibri"/>
                <w:sz w:val="24"/>
                <w:szCs w:val="24"/>
              </w:rPr>
            </w:pPr>
            <w:r w:rsidRPr="0050041B">
              <w:rPr>
                <w:rFonts w:cs="Calibri"/>
                <w:sz w:val="24"/>
                <w:szCs w:val="24"/>
              </w:rPr>
              <w:t xml:space="preserve">Se debe respetar la </w:t>
            </w:r>
            <w:r w:rsidRPr="0050041B">
              <w:rPr>
                <w:rFonts w:cs="Calibri"/>
                <w:b/>
                <w:sz w:val="24"/>
                <w:szCs w:val="24"/>
              </w:rPr>
              <w:t>normativa</w:t>
            </w:r>
            <w:r w:rsidRPr="0050041B">
              <w:rPr>
                <w:rFonts w:cs="Calibri"/>
                <w:sz w:val="24"/>
                <w:szCs w:val="24"/>
              </w:rPr>
              <w:t xml:space="preserve"> vigente para el uso de mayúsculas y minúsculas en la escritura; por ello, no se recibirán trabajos escritos en mayúscula sostenida.</w:t>
            </w:r>
          </w:p>
          <w:p w:rsidR="002062E1" w:rsidRPr="0050041B" w:rsidRDefault="002062E1" w:rsidP="00040A7D">
            <w:pPr>
              <w:jc w:val="both"/>
              <w:rPr>
                <w:rFonts w:cs="Calibri"/>
                <w:sz w:val="24"/>
                <w:szCs w:val="24"/>
              </w:rPr>
            </w:pPr>
            <w:r w:rsidRPr="0050041B">
              <w:rPr>
                <w:rFonts w:cs="Calibri"/>
                <w:sz w:val="24"/>
                <w:szCs w:val="24"/>
              </w:rPr>
              <w:t xml:space="preserve">Las </w:t>
            </w:r>
            <w:r w:rsidRPr="0050041B">
              <w:rPr>
                <w:rFonts w:cs="Calibri"/>
                <w:b/>
                <w:sz w:val="24"/>
                <w:szCs w:val="24"/>
              </w:rPr>
              <w:t>respuestas</w:t>
            </w:r>
            <w:r w:rsidRPr="0050041B">
              <w:rPr>
                <w:rFonts w:cs="Calibri"/>
                <w:sz w:val="24"/>
                <w:szCs w:val="24"/>
              </w:rPr>
              <w:t xml:space="preserve"> estarán escritas en letra Arial o Times New </w:t>
            </w:r>
            <w:proofErr w:type="spellStart"/>
            <w:r w:rsidRPr="0050041B">
              <w:rPr>
                <w:rFonts w:cs="Calibri"/>
                <w:sz w:val="24"/>
                <w:szCs w:val="24"/>
              </w:rPr>
              <w:t>Roman</w:t>
            </w:r>
            <w:proofErr w:type="spellEnd"/>
            <w:r w:rsidRPr="0050041B">
              <w:rPr>
                <w:rFonts w:cs="Calibri"/>
                <w:sz w:val="24"/>
                <w:szCs w:val="24"/>
              </w:rPr>
              <w:t>, tamaño de fuente 11 como mínimo, con interlineado de 1,5.</w:t>
            </w:r>
          </w:p>
          <w:p w:rsidR="002062E1" w:rsidRPr="0050041B" w:rsidRDefault="002062E1" w:rsidP="00040A7D">
            <w:pPr>
              <w:jc w:val="both"/>
              <w:rPr>
                <w:rFonts w:cs="Calibri"/>
                <w:sz w:val="24"/>
                <w:szCs w:val="24"/>
              </w:rPr>
            </w:pPr>
            <w:r w:rsidRPr="0050041B">
              <w:rPr>
                <w:rFonts w:cs="Calibri"/>
                <w:sz w:val="24"/>
                <w:szCs w:val="24"/>
              </w:rPr>
              <w:t xml:space="preserve">El </w:t>
            </w:r>
            <w:r w:rsidRPr="0050041B">
              <w:rPr>
                <w:rFonts w:cs="Calibri"/>
                <w:b/>
                <w:sz w:val="24"/>
                <w:szCs w:val="24"/>
              </w:rPr>
              <w:t>formato del archivo</w:t>
            </w:r>
            <w:r w:rsidRPr="0050041B">
              <w:rPr>
                <w:rFonts w:cs="Calibri"/>
                <w:sz w:val="24"/>
                <w:szCs w:val="24"/>
              </w:rPr>
              <w:t xml:space="preserve"> deberá ser Word compatible 97_2003. No se receptarán producciones en otro formato (</w:t>
            </w:r>
            <w:proofErr w:type="spellStart"/>
            <w:r w:rsidRPr="0050041B">
              <w:rPr>
                <w:rFonts w:cs="Calibri"/>
                <w:sz w:val="24"/>
                <w:szCs w:val="24"/>
              </w:rPr>
              <w:t>pdf</w:t>
            </w:r>
            <w:proofErr w:type="spellEnd"/>
            <w:r w:rsidRPr="0050041B">
              <w:rPr>
                <w:rFonts w:cs="Calibri"/>
                <w:sz w:val="24"/>
                <w:szCs w:val="24"/>
              </w:rPr>
              <w:t xml:space="preserve">, </w:t>
            </w:r>
            <w:proofErr w:type="spellStart"/>
            <w:r w:rsidRPr="0050041B">
              <w:rPr>
                <w:rFonts w:cs="Calibri"/>
                <w:sz w:val="24"/>
                <w:szCs w:val="24"/>
              </w:rPr>
              <w:t>jpg</w:t>
            </w:r>
            <w:proofErr w:type="spellEnd"/>
            <w:r w:rsidRPr="0050041B">
              <w:rPr>
                <w:rFonts w:cs="Calibri"/>
                <w:sz w:val="24"/>
                <w:szCs w:val="24"/>
              </w:rPr>
              <w:t>, etc.).</w:t>
            </w:r>
          </w:p>
          <w:p w:rsidR="002062E1" w:rsidRPr="0050041B" w:rsidRDefault="002062E1" w:rsidP="00040A7D">
            <w:pPr>
              <w:jc w:val="both"/>
              <w:rPr>
                <w:rFonts w:cs="Calibri"/>
                <w:sz w:val="24"/>
                <w:szCs w:val="24"/>
              </w:rPr>
            </w:pPr>
            <w:r w:rsidRPr="0050041B">
              <w:rPr>
                <w:rFonts w:cs="Calibri"/>
                <w:sz w:val="24"/>
                <w:szCs w:val="24"/>
              </w:rPr>
              <w:t xml:space="preserve">El </w:t>
            </w:r>
            <w:r w:rsidRPr="0050041B">
              <w:rPr>
                <w:rFonts w:cs="Calibri"/>
                <w:b/>
                <w:sz w:val="24"/>
                <w:szCs w:val="24"/>
              </w:rPr>
              <w:t>nombre del archivo</w:t>
            </w:r>
            <w:r w:rsidRPr="0050041B">
              <w:rPr>
                <w:rFonts w:cs="Calibri"/>
                <w:sz w:val="24"/>
                <w:szCs w:val="24"/>
              </w:rPr>
              <w:t xml:space="preserve"> deberá estar conformado por: apellido del docente y nombre de la localidad donde se desarrolló el ateneo. </w:t>
            </w:r>
          </w:p>
          <w:p w:rsidR="002062E1" w:rsidRPr="0050041B" w:rsidRDefault="002062E1" w:rsidP="00040A7D">
            <w:pPr>
              <w:jc w:val="both"/>
              <w:rPr>
                <w:rFonts w:cs="Calibri"/>
                <w:b/>
                <w:sz w:val="24"/>
                <w:szCs w:val="24"/>
              </w:rPr>
            </w:pPr>
            <w:r w:rsidRPr="0050041B">
              <w:rPr>
                <w:rFonts w:cs="Calibri"/>
                <w:sz w:val="24"/>
                <w:szCs w:val="24"/>
              </w:rPr>
              <w:t xml:space="preserve">Los archivos serán enviados al asesor didáctico responsable como archivo adjunto de un mail que como </w:t>
            </w:r>
            <w:r w:rsidRPr="0050041B">
              <w:rPr>
                <w:rFonts w:cs="Calibri"/>
                <w:b/>
                <w:sz w:val="24"/>
                <w:szCs w:val="24"/>
              </w:rPr>
              <w:t xml:space="preserve">asunto </w:t>
            </w:r>
            <w:r w:rsidRPr="0050041B">
              <w:rPr>
                <w:rFonts w:cs="Calibri"/>
                <w:sz w:val="24"/>
                <w:szCs w:val="24"/>
              </w:rPr>
              <w:t>tendrá apellido del docente y nombre de la localidad donde se desarrolló el ateneo.</w:t>
            </w:r>
          </w:p>
        </w:tc>
      </w:tr>
    </w:tbl>
    <w:p w:rsidR="002062E1" w:rsidRPr="0050041B" w:rsidRDefault="002062E1" w:rsidP="002062E1">
      <w:pPr>
        <w:jc w:val="both"/>
        <w:rPr>
          <w:rFonts w:cs="Calibri"/>
          <w:sz w:val="24"/>
          <w:szCs w:val="24"/>
        </w:rPr>
      </w:pPr>
    </w:p>
    <w:sectPr w:rsidR="002062E1" w:rsidRPr="0050041B" w:rsidSect="002062E1">
      <w:headerReference w:type="default" r:id="rId14"/>
      <w:footerReference w:type="default" r:id="rId15"/>
      <w:pgSz w:w="11907" w:h="16839" w:code="9"/>
      <w:pgMar w:top="1526" w:right="1134" w:bottom="1560" w:left="1134" w:header="703" w:footer="8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0B1" w:rsidRDefault="008820B1" w:rsidP="00F9585D">
      <w:pPr>
        <w:spacing w:after="0" w:line="240" w:lineRule="auto"/>
      </w:pPr>
      <w:r>
        <w:separator/>
      </w:r>
    </w:p>
  </w:endnote>
  <w:endnote w:type="continuationSeparator" w:id="0">
    <w:p w:rsidR="008820B1" w:rsidRDefault="008820B1" w:rsidP="00F9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la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C3A" w:rsidRDefault="002A3746">
    <w:pPr>
      <w:pStyle w:val="Piedepgina"/>
    </w:pPr>
    <w:r>
      <w:rPr>
        <w:noProof/>
        <w:lang w:eastAsia="es-AR"/>
      </w:rPr>
      <w:drawing>
        <wp:anchor distT="0" distB="0" distL="114300" distR="114300" simplePos="0" relativeHeight="251664896" behindDoc="0" locked="0" layoutInCell="1" allowOverlap="1" wp14:anchorId="0CC68B93" wp14:editId="37E53229">
          <wp:simplePos x="0" y="0"/>
          <wp:positionH relativeFrom="page">
            <wp:align>left</wp:align>
          </wp:positionH>
          <wp:positionV relativeFrom="paragraph">
            <wp:posOffset>-382712</wp:posOffset>
          </wp:positionV>
          <wp:extent cx="7608570" cy="970915"/>
          <wp:effectExtent l="0" t="0" r="0" b="635"/>
          <wp:wrapNone/>
          <wp:docPr id="3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570" cy="970915"/>
                  </a:xfrm>
                  <a:prstGeom prst="rect">
                    <a:avLst/>
                  </a:prstGeom>
                </pic:spPr>
              </pic:pic>
            </a:graphicData>
          </a:graphic>
          <wp14:sizeRelH relativeFrom="page">
            <wp14:pctWidth>0</wp14:pctWidth>
          </wp14:sizeRelH>
          <wp14:sizeRelV relativeFrom="page">
            <wp14:pctHeight>0</wp14:pctHeight>
          </wp14:sizeRelV>
        </wp:anchor>
      </w:drawing>
    </w:r>
    <w:r w:rsidR="00F264EE">
      <w:rPr>
        <w:noProof/>
        <w:lang w:eastAsia="es-AR"/>
      </w:rPr>
      <mc:AlternateContent>
        <mc:Choice Requires="wps">
          <w:drawing>
            <wp:anchor distT="0" distB="0" distL="114300" distR="114300" simplePos="0" relativeHeight="251654656" behindDoc="0" locked="0" layoutInCell="1" allowOverlap="1" wp14:anchorId="0E472389" wp14:editId="5A2AFADC">
              <wp:simplePos x="0" y="0"/>
              <wp:positionH relativeFrom="column">
                <wp:posOffset>-55072</wp:posOffset>
              </wp:positionH>
              <wp:positionV relativeFrom="paragraph">
                <wp:posOffset>-287457</wp:posOffset>
              </wp:positionV>
              <wp:extent cx="3431408" cy="730332"/>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408" cy="730332"/>
                      </a:xfrm>
                      <a:prstGeom prst="rect">
                        <a:avLst/>
                      </a:prstGeom>
                      <a:noFill/>
                      <a:ln w="9525">
                        <a:noFill/>
                        <a:miter lim="800000"/>
                        <a:headEnd/>
                        <a:tailEnd/>
                      </a:ln>
                    </wps:spPr>
                    <wps:txbx>
                      <w:txbxContent>
                        <w:p w:rsidR="00F264EE" w:rsidRPr="002549B8" w:rsidRDefault="002549B8" w:rsidP="00F264EE">
                          <w:pPr>
                            <w:autoSpaceDE w:val="0"/>
                            <w:autoSpaceDN w:val="0"/>
                            <w:adjustRightInd w:val="0"/>
                            <w:spacing w:after="0" w:line="240" w:lineRule="auto"/>
                            <w:rPr>
                              <w:rFonts w:ascii="Flama" w:hAnsi="Flama"/>
                              <w:b/>
                              <w:sz w:val="18"/>
                              <w:szCs w:val="18"/>
                            </w:rPr>
                          </w:pPr>
                          <w:r w:rsidRPr="002549B8">
                            <w:rPr>
                              <w:rFonts w:ascii="Flama" w:hAnsi="Flama"/>
                              <w:b/>
                              <w:sz w:val="18"/>
                              <w:szCs w:val="18"/>
                            </w:rPr>
                            <w:t xml:space="preserve">PNFS – EJE </w:t>
                          </w:r>
                          <w:r>
                            <w:rPr>
                              <w:rFonts w:ascii="Flama" w:hAnsi="Flama"/>
                              <w:b/>
                              <w:sz w:val="18"/>
                              <w:szCs w:val="18"/>
                            </w:rPr>
                            <w:t>2:</w:t>
                          </w:r>
                          <w:r w:rsidRPr="002549B8">
                            <w:rPr>
                              <w:rFonts w:ascii="Flama" w:hAnsi="Flama"/>
                              <w:b/>
                              <w:sz w:val="18"/>
                              <w:szCs w:val="18"/>
                            </w:rPr>
                            <w:t xml:space="preserve">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w:t>
                          </w:r>
                          <w:r w:rsidR="002062E1">
                            <w:rPr>
                              <w:rFonts w:ascii="Flama" w:hAnsi="Flama" w:cs="Flama"/>
                              <w:sz w:val="15"/>
                              <w:szCs w:val="15"/>
                            </w:rPr>
                            <w:t xml:space="preserve">54) (0351) 4462400 Interno </w:t>
                          </w:r>
                          <w:r>
                            <w:rPr>
                              <w:rFonts w:ascii="Flama" w:hAnsi="Flama" w:cs="Flama"/>
                              <w:sz w:val="15"/>
                              <w:szCs w:val="15"/>
                            </w:rPr>
                            <w:t>100</w:t>
                          </w:r>
                          <w:r w:rsidR="002062E1">
                            <w:rPr>
                              <w:rFonts w:ascii="Flama" w:hAnsi="Flama" w:cs="Flama"/>
                              <w:sz w:val="15"/>
                              <w:szCs w:val="15"/>
                            </w:rPr>
                            <w:t>5</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72389" id="_x0000_t202" coordsize="21600,21600" o:spt="202" path="m,l,21600r21600,l21600,xe">
              <v:stroke joinstyle="miter"/>
              <v:path gradientshapeok="t" o:connecttype="rect"/>
            </v:shapetype>
            <v:shape id="Cuadro de texto 2" o:spid="_x0000_s1026" type="#_x0000_t202" style="position:absolute;margin-left:-4.35pt;margin-top:-22.65pt;width:270.2pt;height: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" filled="f" stroked="f">
              <v:textbox>
                <w:txbxContent>
                  <w:p w:rsidR="00F264EE" w:rsidRPr="002549B8" w:rsidRDefault="002549B8" w:rsidP="00F264EE">
                    <w:pPr>
                      <w:autoSpaceDE w:val="0"/>
                      <w:autoSpaceDN w:val="0"/>
                      <w:adjustRightInd w:val="0"/>
                      <w:spacing w:after="0" w:line="240" w:lineRule="auto"/>
                      <w:rPr>
                        <w:rFonts w:ascii="Flama" w:hAnsi="Flama"/>
                        <w:b/>
                        <w:sz w:val="18"/>
                        <w:szCs w:val="18"/>
                      </w:rPr>
                    </w:pPr>
                    <w:r w:rsidRPr="002549B8">
                      <w:rPr>
                        <w:rFonts w:ascii="Flama" w:hAnsi="Flama"/>
                        <w:b/>
                        <w:sz w:val="18"/>
                        <w:szCs w:val="18"/>
                      </w:rPr>
                      <w:t xml:space="preserve">PNFS – EJE </w:t>
                    </w:r>
                    <w:r>
                      <w:rPr>
                        <w:rFonts w:ascii="Flama" w:hAnsi="Flama"/>
                        <w:b/>
                        <w:sz w:val="18"/>
                        <w:szCs w:val="18"/>
                      </w:rPr>
                      <w:t>2:</w:t>
                    </w:r>
                    <w:r w:rsidRPr="002549B8">
                      <w:rPr>
                        <w:rFonts w:ascii="Flama" w:hAnsi="Flama"/>
                        <w:b/>
                        <w:sz w:val="18"/>
                        <w:szCs w:val="18"/>
                      </w:rPr>
                      <w:t xml:space="preserve">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w:t>
                    </w:r>
                    <w:r w:rsidR="002062E1">
                      <w:rPr>
                        <w:rFonts w:ascii="Flama" w:hAnsi="Flama" w:cs="Flama"/>
                        <w:sz w:val="15"/>
                        <w:szCs w:val="15"/>
                      </w:rPr>
                      <w:t xml:space="preserve">54) (0351) 4462400 Interno </w:t>
                    </w:r>
                    <w:r>
                      <w:rPr>
                        <w:rFonts w:ascii="Flama" w:hAnsi="Flama" w:cs="Flama"/>
                        <w:sz w:val="15"/>
                        <w:szCs w:val="15"/>
                      </w:rPr>
                      <w:t>100</w:t>
                    </w:r>
                    <w:r w:rsidR="002062E1">
                      <w:rPr>
                        <w:rFonts w:ascii="Flama" w:hAnsi="Flama" w:cs="Flama"/>
                        <w:sz w:val="15"/>
                        <w:szCs w:val="15"/>
                      </w:rPr>
                      <w:t>5</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0B1" w:rsidRDefault="008820B1" w:rsidP="00F9585D">
      <w:pPr>
        <w:spacing w:after="0" w:line="240" w:lineRule="auto"/>
      </w:pPr>
      <w:r>
        <w:separator/>
      </w:r>
    </w:p>
  </w:footnote>
  <w:footnote w:type="continuationSeparator" w:id="0">
    <w:p w:rsidR="008820B1" w:rsidRDefault="008820B1" w:rsidP="00F9585D">
      <w:pPr>
        <w:spacing w:after="0" w:line="240" w:lineRule="auto"/>
      </w:pPr>
      <w:r>
        <w:continuationSeparator/>
      </w:r>
    </w:p>
  </w:footnote>
  <w:footnote w:id="1">
    <w:p w:rsidR="002062E1" w:rsidRPr="00025782" w:rsidRDefault="002062E1" w:rsidP="002062E1">
      <w:pPr>
        <w:spacing w:after="0" w:line="240" w:lineRule="auto"/>
        <w:jc w:val="both"/>
        <w:rPr>
          <w:sz w:val="20"/>
          <w:szCs w:val="20"/>
        </w:rPr>
      </w:pPr>
      <w:r w:rsidRPr="00025782">
        <w:rPr>
          <w:sz w:val="20"/>
          <w:szCs w:val="20"/>
          <w:vertAlign w:val="superscript"/>
        </w:rPr>
        <w:footnoteRef/>
      </w:r>
      <w:r w:rsidRPr="00025782">
        <w:rPr>
          <w:sz w:val="20"/>
          <w:szCs w:val="20"/>
        </w:rPr>
        <w:t xml:space="preserve"> Ministerio de Educación y Deportes (2017) </w:t>
      </w:r>
      <w:r w:rsidRPr="00025782">
        <w:rPr>
          <w:i/>
          <w:sz w:val="20"/>
          <w:szCs w:val="20"/>
        </w:rPr>
        <w:t>Leer en plural. La lectura en la escuela y en cada área. Jornada Institucional N°1 Nivel Secundario</w:t>
      </w:r>
      <w:r w:rsidRPr="00025782">
        <w:rPr>
          <w:sz w:val="20"/>
          <w:szCs w:val="20"/>
        </w:rPr>
        <w:t>, p.62. Buenos Aires: Autor.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5D" w:rsidRDefault="00487CB2">
    <w:pPr>
      <w:pStyle w:val="Encabezado"/>
    </w:pPr>
    <w:r>
      <w:rPr>
        <w:noProof/>
        <w:lang w:eastAsia="es-AR"/>
      </w:rPr>
      <w:drawing>
        <wp:anchor distT="0" distB="0" distL="114300" distR="114300" simplePos="0" relativeHeight="251659776" behindDoc="1" locked="0" layoutInCell="1" allowOverlap="1">
          <wp:simplePos x="0" y="0"/>
          <wp:positionH relativeFrom="column">
            <wp:posOffset>-828675</wp:posOffset>
          </wp:positionH>
          <wp:positionV relativeFrom="paragraph">
            <wp:posOffset>-457091</wp:posOffset>
          </wp:positionV>
          <wp:extent cx="7799570" cy="929734"/>
          <wp:effectExtent l="0" t="0" r="0" b="3810"/>
          <wp:wrapNone/>
          <wp:docPr id="3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570" cy="9297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3.5pt" o:bullet="t">
        <v:imagedata r:id="rId1" o:title="BD21337_"/>
      </v:shape>
    </w:pict>
  </w:numPicBullet>
  <w:abstractNum w:abstractNumId="0">
    <w:nsid w:val="08C21CB9"/>
    <w:multiLevelType w:val="multilevel"/>
    <w:tmpl w:val="5BB47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1A3A1F"/>
    <w:multiLevelType w:val="hybridMultilevel"/>
    <w:tmpl w:val="3728700C"/>
    <w:lvl w:ilvl="0" w:tplc="1304EEE4">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5CC6F71"/>
    <w:multiLevelType w:val="hybridMultilevel"/>
    <w:tmpl w:val="3EA494FC"/>
    <w:lvl w:ilvl="0" w:tplc="7FBCB660">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89D61F4"/>
    <w:multiLevelType w:val="multilevel"/>
    <w:tmpl w:val="140A00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5ED3FF5"/>
    <w:multiLevelType w:val="multilevel"/>
    <w:tmpl w:val="ADA086D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nsid w:val="44536D3F"/>
    <w:multiLevelType w:val="hybridMultilevel"/>
    <w:tmpl w:val="8E52770A"/>
    <w:lvl w:ilvl="0" w:tplc="7FBCB660">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4D5663D"/>
    <w:multiLevelType w:val="hybridMultilevel"/>
    <w:tmpl w:val="D2C80456"/>
    <w:lvl w:ilvl="0" w:tplc="D5C2EAE6">
      <w:start w:val="1"/>
      <w:numFmt w:val="bullet"/>
      <w:lvlText w:val=""/>
      <w:lvlPicBulletId w:val="0"/>
      <w:lvlJc w:val="left"/>
      <w:pPr>
        <w:ind w:left="720" w:hanging="360"/>
      </w:pPr>
      <w:rPr>
        <w:rFonts w:ascii="Symbol" w:hAnsi="Symbol" w:hint="default"/>
        <w:color w:val="auto"/>
        <w:sz w:val="32"/>
        <w:szCs w:val="3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60606BC"/>
    <w:multiLevelType w:val="hybridMultilevel"/>
    <w:tmpl w:val="2DF09F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08F2911"/>
    <w:multiLevelType w:val="hybridMultilevel"/>
    <w:tmpl w:val="5C967E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3B30E6B"/>
    <w:multiLevelType w:val="hybridMultilevel"/>
    <w:tmpl w:val="7F28B96E"/>
    <w:lvl w:ilvl="0" w:tplc="A91C1050">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70614F1"/>
    <w:multiLevelType w:val="multilevel"/>
    <w:tmpl w:val="37504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DD30F7D"/>
    <w:multiLevelType w:val="hybridMultilevel"/>
    <w:tmpl w:val="FD065D16"/>
    <w:lvl w:ilvl="0" w:tplc="B45A979E">
      <w:start w:val="3"/>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2EC1DB3"/>
    <w:multiLevelType w:val="multilevel"/>
    <w:tmpl w:val="253851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A6E3311"/>
    <w:multiLevelType w:val="multilevel"/>
    <w:tmpl w:val="C20CCF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4"/>
  </w:num>
  <w:num w:numId="3">
    <w:abstractNumId w:val="0"/>
  </w:num>
  <w:num w:numId="4">
    <w:abstractNumId w:val="12"/>
  </w:num>
  <w:num w:numId="5">
    <w:abstractNumId w:val="13"/>
  </w:num>
  <w:num w:numId="6">
    <w:abstractNumId w:val="5"/>
  </w:num>
  <w:num w:numId="7">
    <w:abstractNumId w:val="6"/>
  </w:num>
  <w:num w:numId="8">
    <w:abstractNumId w:val="9"/>
  </w:num>
  <w:num w:numId="9">
    <w:abstractNumId w:val="11"/>
  </w:num>
  <w:num w:numId="10">
    <w:abstractNumId w:val="1"/>
  </w:num>
  <w:num w:numId="11">
    <w:abstractNumId w:val="3"/>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5D"/>
    <w:rsid w:val="00041F0C"/>
    <w:rsid w:val="00064603"/>
    <w:rsid w:val="001130A1"/>
    <w:rsid w:val="00124766"/>
    <w:rsid w:val="00131430"/>
    <w:rsid w:val="00176B15"/>
    <w:rsid w:val="002062E1"/>
    <w:rsid w:val="002549B8"/>
    <w:rsid w:val="002A196F"/>
    <w:rsid w:val="002A3746"/>
    <w:rsid w:val="002E594A"/>
    <w:rsid w:val="003B7591"/>
    <w:rsid w:val="003E503C"/>
    <w:rsid w:val="00487CB2"/>
    <w:rsid w:val="004B2A6B"/>
    <w:rsid w:val="005018D2"/>
    <w:rsid w:val="00511250"/>
    <w:rsid w:val="00651A0C"/>
    <w:rsid w:val="006C6E77"/>
    <w:rsid w:val="00732250"/>
    <w:rsid w:val="00744412"/>
    <w:rsid w:val="0078776E"/>
    <w:rsid w:val="007C4C3A"/>
    <w:rsid w:val="00865045"/>
    <w:rsid w:val="008820B1"/>
    <w:rsid w:val="008C2D51"/>
    <w:rsid w:val="008E2F19"/>
    <w:rsid w:val="00951DB1"/>
    <w:rsid w:val="009D0CC0"/>
    <w:rsid w:val="009E6C51"/>
    <w:rsid w:val="00A22BBD"/>
    <w:rsid w:val="00A22F71"/>
    <w:rsid w:val="00A32BB5"/>
    <w:rsid w:val="00A956C9"/>
    <w:rsid w:val="00AE0565"/>
    <w:rsid w:val="00B5275C"/>
    <w:rsid w:val="00B63A60"/>
    <w:rsid w:val="00B9203D"/>
    <w:rsid w:val="00BD744B"/>
    <w:rsid w:val="00C10152"/>
    <w:rsid w:val="00CA5D72"/>
    <w:rsid w:val="00CC0902"/>
    <w:rsid w:val="00D8035E"/>
    <w:rsid w:val="00E95BC1"/>
    <w:rsid w:val="00EC0DD0"/>
    <w:rsid w:val="00F264EE"/>
    <w:rsid w:val="00F9585D"/>
    <w:rsid w:val="00FF07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AAEBAE-74E0-47E3-B8B0-767748F8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5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85D"/>
  </w:style>
  <w:style w:type="paragraph" w:styleId="Piedepgina">
    <w:name w:val="footer"/>
    <w:basedOn w:val="Normal"/>
    <w:link w:val="PiedepginaCar"/>
    <w:uiPriority w:val="99"/>
    <w:unhideWhenUsed/>
    <w:rsid w:val="00F95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85D"/>
  </w:style>
  <w:style w:type="paragraph" w:styleId="Textodeglobo">
    <w:name w:val="Balloon Text"/>
    <w:basedOn w:val="Normal"/>
    <w:link w:val="TextodegloboCar"/>
    <w:uiPriority w:val="99"/>
    <w:semiHidden/>
    <w:unhideWhenUsed/>
    <w:rsid w:val="00F958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85D"/>
    <w:rPr>
      <w:rFonts w:ascii="Tahoma" w:hAnsi="Tahoma" w:cs="Tahoma"/>
      <w:sz w:val="16"/>
      <w:szCs w:val="16"/>
    </w:rPr>
  </w:style>
  <w:style w:type="table" w:styleId="Tablaconcuadrcula">
    <w:name w:val="Table Grid"/>
    <w:basedOn w:val="Tablanormal"/>
    <w:uiPriority w:val="59"/>
    <w:rsid w:val="002062E1"/>
    <w:pPr>
      <w:spacing w:after="0" w:line="240" w:lineRule="auto"/>
    </w:pPr>
    <w:rPr>
      <w:rFonts w:ascii="Calibri" w:eastAsia="Calibri" w:hAnsi="Calibri" w:cs="Times New Roman"/>
      <w:sz w:val="20"/>
      <w:szCs w:val="20"/>
      <w:lang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2062E1"/>
    <w:rPr>
      <w:color w:val="0000FF"/>
      <w:u w:val="single"/>
    </w:rPr>
  </w:style>
  <w:style w:type="paragraph" w:styleId="Prrafodelista">
    <w:name w:val="List Paragraph"/>
    <w:basedOn w:val="Normal"/>
    <w:uiPriority w:val="34"/>
    <w:qFormat/>
    <w:rsid w:val="002062E1"/>
    <w:pPr>
      <w:widowControl w:val="0"/>
      <w:ind w:left="720"/>
      <w:contextualSpacing/>
    </w:pPr>
    <w:rPr>
      <w:rFonts w:ascii="Calibri" w:eastAsia="Calibri" w:hAnsi="Calibri" w:cs="Calibri"/>
      <w:color w:val="000000"/>
      <w:lang w:eastAsia="es-AR"/>
    </w:rPr>
  </w:style>
  <w:style w:type="paragraph" w:styleId="Textocomentario">
    <w:name w:val="annotation text"/>
    <w:basedOn w:val="Normal"/>
    <w:link w:val="TextocomentarioCar"/>
    <w:uiPriority w:val="99"/>
    <w:unhideWhenUsed/>
    <w:rsid w:val="002062E1"/>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2062E1"/>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206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1cdKfdj7xxsdXNlaHZ6OXo3Q0U/view" TargetMode="External"/><Relationship Id="rId13" Type="http://schemas.openxmlformats.org/officeDocument/2006/relationships/hyperlink" Target="http://www.igualdadycalidadcba.gov.ar/SIPEC-CBA/publicaciones/PNFP/Eje2/Ateneos.php" TargetMode="External"/><Relationship Id="rId3" Type="http://schemas.openxmlformats.org/officeDocument/2006/relationships/settings" Target="settings.xml"/><Relationship Id="rId7" Type="http://schemas.openxmlformats.org/officeDocument/2006/relationships/hyperlink" Target="https://drive.google.com/file/d/0B1cdKfdj7xxsWW1RMnVCanRkV0k/view" TargetMode="External"/><Relationship Id="rId12" Type="http://schemas.openxmlformats.org/officeDocument/2006/relationships/hyperlink" Target="http://www.igualdadycalidadcba.gov.ar/SIPEC-CBA/Prioridades/fas_2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0B1cdKfdj7xxsQjZrd0lLNWdUdkU/vi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rive.google.com/file/d/0B1cdKfdj7xxsTlItNDhjTDFfanc/view" TargetMode="External"/><Relationship Id="rId4" Type="http://schemas.openxmlformats.org/officeDocument/2006/relationships/webSettings" Target="webSettings.xml"/><Relationship Id="rId9" Type="http://schemas.openxmlformats.org/officeDocument/2006/relationships/hyperlink" Target="https://drive.google.com/file/d/0B1cdKfdj7xxsTXVaRThodVlzMFk/vie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2600</Words>
  <Characters>14303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emanuel toranzo</cp:lastModifiedBy>
  <cp:revision>3</cp:revision>
  <dcterms:created xsi:type="dcterms:W3CDTF">2019-03-11T14:49:00Z</dcterms:created>
  <dcterms:modified xsi:type="dcterms:W3CDTF">2019-03-11T15:13:00Z</dcterms:modified>
</cp:coreProperties>
</file>