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D1" w:rsidRPr="004530E3" w:rsidRDefault="008063D1" w:rsidP="008063D1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4"/>
          <w:lang w:val="es-ES"/>
        </w:rPr>
      </w:pPr>
      <w:r w:rsidRPr="000338F2">
        <w:rPr>
          <w:rFonts w:ascii="Arial Narrow" w:hAnsi="Arial Narrow"/>
          <w:b/>
          <w:sz w:val="28"/>
          <w:szCs w:val="24"/>
          <w:lang w:val="es-ES"/>
        </w:rPr>
        <w:t xml:space="preserve">PROGRAMA NACIONAL </w:t>
      </w:r>
      <w:r w:rsidRPr="00FC323C">
        <w:rPr>
          <w:rFonts w:ascii="Arial Narrow" w:hAnsi="Arial Narrow"/>
          <w:b/>
          <w:i/>
          <w:sz w:val="28"/>
          <w:szCs w:val="24"/>
          <w:lang w:val="es-ES"/>
        </w:rPr>
        <w:t>“</w:t>
      </w:r>
      <w:r w:rsidRPr="00D90E4E">
        <w:rPr>
          <w:rFonts w:ascii="Arial Narrow" w:hAnsi="Arial Narrow"/>
          <w:b/>
          <w:i/>
          <w:sz w:val="28"/>
          <w:szCs w:val="24"/>
          <w:lang w:val="es-ES"/>
        </w:rPr>
        <w:t>NUESTRA ESCUELA”</w:t>
      </w:r>
    </w:p>
    <w:p w:rsidR="008063D1" w:rsidRDefault="008063D1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es-ES"/>
        </w:rPr>
      </w:pPr>
      <w:r w:rsidRPr="000338F2">
        <w:rPr>
          <w:rFonts w:ascii="Arial Narrow" w:hAnsi="Arial Narrow"/>
          <w:b/>
          <w:sz w:val="28"/>
          <w:szCs w:val="24"/>
          <w:lang w:val="es-ES"/>
        </w:rPr>
        <w:t>COHORTE I</w:t>
      </w:r>
      <w:r>
        <w:rPr>
          <w:rFonts w:ascii="Arial Narrow" w:hAnsi="Arial Narrow"/>
          <w:b/>
          <w:sz w:val="28"/>
          <w:szCs w:val="24"/>
          <w:lang w:val="es-ES"/>
        </w:rPr>
        <w:t>I</w:t>
      </w:r>
      <w:r w:rsidR="00FB3440">
        <w:rPr>
          <w:rFonts w:ascii="Arial Narrow" w:hAnsi="Arial Narrow"/>
          <w:b/>
          <w:sz w:val="28"/>
          <w:szCs w:val="24"/>
          <w:lang w:val="es-ES"/>
        </w:rPr>
        <w:t>I – AÑO 2016</w:t>
      </w:r>
    </w:p>
    <w:p w:rsidR="008063D1" w:rsidRPr="000338F2" w:rsidRDefault="008063D1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es-ES"/>
        </w:rPr>
      </w:pPr>
    </w:p>
    <w:p w:rsidR="008063D1" w:rsidRPr="0075162D" w:rsidRDefault="008063D1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  <w:lang w:val="es-ES"/>
        </w:rPr>
      </w:pPr>
      <w:r>
        <w:rPr>
          <w:rFonts w:ascii="Arial Narrow" w:hAnsi="Arial Narrow"/>
          <w:b/>
          <w:sz w:val="28"/>
          <w:szCs w:val="28"/>
          <w:u w:val="single"/>
          <w:lang w:val="es-ES"/>
        </w:rPr>
        <w:t xml:space="preserve">2° </w:t>
      </w:r>
      <w:r w:rsidRPr="0075162D">
        <w:rPr>
          <w:rFonts w:ascii="Arial Narrow" w:hAnsi="Arial Narrow"/>
          <w:b/>
          <w:sz w:val="28"/>
          <w:szCs w:val="28"/>
          <w:u w:val="single"/>
          <w:lang w:val="es-ES"/>
        </w:rPr>
        <w:t>JORNADA INSTITUCIONAL</w:t>
      </w:r>
      <w:r>
        <w:rPr>
          <w:rFonts w:ascii="Arial Narrow" w:hAnsi="Arial Narrow"/>
          <w:b/>
          <w:sz w:val="28"/>
          <w:szCs w:val="28"/>
          <w:u w:val="single"/>
          <w:lang w:val="es-ES"/>
        </w:rPr>
        <w:t xml:space="preserve"> </w:t>
      </w:r>
      <w:r w:rsidRPr="0075162D">
        <w:rPr>
          <w:rFonts w:ascii="Arial Narrow" w:hAnsi="Arial Narrow"/>
          <w:b/>
          <w:sz w:val="28"/>
          <w:szCs w:val="28"/>
          <w:u w:val="single"/>
          <w:lang w:val="es-ES"/>
        </w:rPr>
        <w:t>AÑO 2017</w:t>
      </w:r>
    </w:p>
    <w:p w:rsidR="008063D1" w:rsidRPr="0075162D" w:rsidRDefault="008063D1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s-ES"/>
        </w:rPr>
      </w:pPr>
      <w:r w:rsidRPr="0075162D">
        <w:rPr>
          <w:rFonts w:ascii="Arial Narrow" w:hAnsi="Arial Narrow"/>
          <w:b/>
          <w:sz w:val="28"/>
          <w:szCs w:val="28"/>
          <w:lang w:val="es-ES"/>
        </w:rPr>
        <w:t>RECOMENDACIONES PARA LOS EQUIPOS DIRECTIVOS</w:t>
      </w:r>
    </w:p>
    <w:p w:rsidR="008063D1" w:rsidRDefault="008063D1" w:rsidP="008063D1">
      <w:pPr>
        <w:jc w:val="center"/>
        <w:rPr>
          <w:rFonts w:ascii="Arial Narrow" w:hAnsi="Arial Narrow"/>
          <w:b/>
          <w:sz w:val="28"/>
          <w:szCs w:val="28"/>
          <w:lang w:val="es-ES"/>
        </w:rPr>
      </w:pPr>
      <w:r w:rsidRPr="0075162D">
        <w:rPr>
          <w:rFonts w:ascii="Arial Narrow" w:hAnsi="Arial Narrow"/>
          <w:b/>
          <w:sz w:val="28"/>
          <w:szCs w:val="28"/>
          <w:lang w:val="es-ES"/>
        </w:rPr>
        <w:t>DE NIVEL INICIAL, PRIMARIO, SECUNDARIO Y/O MODALIDADES</w:t>
      </w:r>
    </w:p>
    <w:tbl>
      <w:tblPr>
        <w:tblStyle w:val="Tablaconcuadrcula"/>
        <w:tblW w:w="9323" w:type="dxa"/>
        <w:jc w:val="center"/>
        <w:tblLook w:val="04A0" w:firstRow="1" w:lastRow="0" w:firstColumn="1" w:lastColumn="0" w:noHBand="0" w:noVBand="1"/>
      </w:tblPr>
      <w:tblGrid>
        <w:gridCol w:w="3511"/>
        <w:gridCol w:w="2977"/>
        <w:gridCol w:w="2835"/>
      </w:tblGrid>
      <w:tr w:rsidR="008063D1" w:rsidRPr="002C7C5F" w:rsidTr="005F12DF">
        <w:trPr>
          <w:trHeight w:val="1536"/>
          <w:jc w:val="center"/>
        </w:trPr>
        <w:tc>
          <w:tcPr>
            <w:tcW w:w="3511" w:type="dxa"/>
            <w:shd w:val="clear" w:color="auto" w:fill="F2F2F2" w:themeFill="background1" w:themeFillShade="F2"/>
          </w:tcPr>
          <w:p w:rsidR="008063D1" w:rsidRPr="002C7C5F" w:rsidRDefault="008063D1" w:rsidP="005F12D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C7C5F">
              <w:rPr>
                <w:rFonts w:ascii="Arial Black" w:hAnsi="Arial Black"/>
                <w:b/>
                <w:sz w:val="24"/>
                <w:szCs w:val="24"/>
              </w:rPr>
              <w:t>Jornada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8063D1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Inicial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063D1" w:rsidRDefault="008063D1" w:rsidP="005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Primaria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63D1" w:rsidRDefault="008063D1" w:rsidP="005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Secundaria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63D1" w:rsidRPr="003809A7" w:rsidRDefault="008063D1" w:rsidP="005F12DF">
            <w:pPr>
              <w:jc w:val="center"/>
              <w:rPr>
                <w:rFonts w:ascii="Arial Black" w:hAnsi="Arial Black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Común,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Modalidad Rural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Técnico 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Profesional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8063D1" w:rsidRPr="00C73E10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3E10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73E10">
              <w:rPr>
                <w:rFonts w:ascii="Arial" w:hAnsi="Arial" w:cs="Arial"/>
                <w:b/>
                <w:sz w:val="24"/>
                <w:szCs w:val="24"/>
              </w:rPr>
              <w:t xml:space="preserve">Escuelas con Albergue </w:t>
            </w:r>
          </w:p>
          <w:p w:rsidR="008063D1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 xml:space="preserve">Jóvenes y Adultos </w:t>
            </w:r>
          </w:p>
          <w:p w:rsidR="008063D1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Especial</w:t>
            </w:r>
          </w:p>
          <w:p w:rsidR="008063D1" w:rsidRPr="002C7C5F" w:rsidRDefault="008063D1" w:rsidP="005F12DF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063D1" w:rsidTr="005F12DF">
        <w:trPr>
          <w:trHeight w:val="854"/>
          <w:jc w:val="center"/>
        </w:trPr>
        <w:tc>
          <w:tcPr>
            <w:tcW w:w="3511" w:type="dxa"/>
            <w:shd w:val="clear" w:color="auto" w:fill="92D050"/>
          </w:tcPr>
          <w:p w:rsidR="008063D1" w:rsidRPr="00AE4B9C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B9C">
              <w:rPr>
                <w:rFonts w:ascii="Arial" w:hAnsi="Arial" w:cs="Arial"/>
                <w:b/>
                <w:sz w:val="24"/>
                <w:szCs w:val="24"/>
              </w:rPr>
              <w:t xml:space="preserve">Jornada Institucional </w:t>
            </w:r>
          </w:p>
          <w:p w:rsidR="008063D1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8063D1" w:rsidRPr="00AE4B9C" w:rsidRDefault="008063D1" w:rsidP="005F1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:rsidR="008063D1" w:rsidRPr="00C87809" w:rsidRDefault="008063D1" w:rsidP="005F12D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Jueves</w:t>
            </w:r>
          </w:p>
          <w:p w:rsidR="008063D1" w:rsidRDefault="008063D1" w:rsidP="005F12DF">
            <w:pPr>
              <w:jc w:val="center"/>
              <w:rPr>
                <w:rFonts w:ascii="Arial Black" w:hAnsi="Arial Black"/>
                <w:sz w:val="3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01/06/2017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8063D1" w:rsidRPr="00C87809" w:rsidRDefault="008063D1" w:rsidP="005F12DF">
            <w:pPr>
              <w:jc w:val="center"/>
              <w:rPr>
                <w:rFonts w:ascii="Arial" w:hAnsi="Arial" w:cs="Arial"/>
                <w:szCs w:val="24"/>
              </w:rPr>
            </w:pPr>
            <w:r w:rsidRPr="00C87809">
              <w:rPr>
                <w:rFonts w:ascii="Arial" w:hAnsi="Arial" w:cs="Arial"/>
                <w:szCs w:val="24"/>
              </w:rPr>
              <w:t>Lunes</w:t>
            </w:r>
          </w:p>
          <w:p w:rsidR="008063D1" w:rsidRDefault="008063D1" w:rsidP="005F12DF">
            <w:pPr>
              <w:jc w:val="center"/>
              <w:rPr>
                <w:rFonts w:ascii="Arial Black" w:hAnsi="Arial Black"/>
                <w:sz w:val="3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29/05/2017</w:t>
            </w:r>
          </w:p>
        </w:tc>
      </w:tr>
    </w:tbl>
    <w:p w:rsidR="008063D1" w:rsidRDefault="008063D1" w:rsidP="008063D1">
      <w:pPr>
        <w:spacing w:after="0" w:line="240" w:lineRule="auto"/>
        <w:jc w:val="both"/>
        <w:rPr>
          <w:rFonts w:ascii="Arial Narrow" w:hAnsi="Arial Narrow"/>
        </w:rPr>
      </w:pPr>
    </w:p>
    <w:p w:rsidR="008063D1" w:rsidRPr="00517FF7" w:rsidRDefault="008063D1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17FF7">
        <w:rPr>
          <w:rFonts w:ascii="Arial Narrow" w:hAnsi="Arial Narrow"/>
          <w:sz w:val="28"/>
          <w:szCs w:val="28"/>
        </w:rPr>
        <w:t>El presente material contiene orientaciones generales para que cada Equipo Directivo, junto a su Tutor y Supervisor, planifique el desarrollo y evaluación de la 2°</w:t>
      </w:r>
      <w:r w:rsidRPr="00517FF7">
        <w:rPr>
          <w:rFonts w:ascii="Arial Narrow" w:hAnsi="Arial Narrow"/>
          <w:sz w:val="28"/>
          <w:szCs w:val="28"/>
          <w:lang w:val="es-ES"/>
        </w:rPr>
        <w:t xml:space="preserve"> Jornada Institucional </w:t>
      </w:r>
      <w:r w:rsidR="00C53E29" w:rsidRPr="00517FF7">
        <w:rPr>
          <w:rFonts w:ascii="Arial Narrow" w:hAnsi="Arial Narrow"/>
          <w:sz w:val="28"/>
          <w:szCs w:val="28"/>
        </w:rPr>
        <w:t xml:space="preserve">prevista </w:t>
      </w:r>
      <w:r w:rsidRPr="00517FF7">
        <w:rPr>
          <w:rFonts w:ascii="Arial Narrow" w:hAnsi="Arial Narrow"/>
          <w:sz w:val="28"/>
          <w:szCs w:val="28"/>
        </w:rPr>
        <w:t xml:space="preserve">por el Programa en el año 2017. Se trata de orientaciones que deberán ser adecuadas a las particularidades institucionales, manteniendo la coherencia con el sentido y contenido previamente establecido para estas instancias de formación situada. </w:t>
      </w:r>
    </w:p>
    <w:p w:rsidR="000C7577" w:rsidRDefault="000C7577" w:rsidP="000C7577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3750"/>
      </w:tblGrid>
      <w:tr w:rsidR="0014376E" w:rsidTr="008F4E94">
        <w:tc>
          <w:tcPr>
            <w:tcW w:w="13750" w:type="dxa"/>
            <w:shd w:val="clear" w:color="auto" w:fill="EAF1DD" w:themeFill="accent3" w:themeFillTint="33"/>
          </w:tcPr>
          <w:p w:rsidR="0014376E" w:rsidRDefault="0014376E" w:rsidP="008F4E9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Recuerden: </w:t>
            </w:r>
          </w:p>
          <w:p w:rsidR="0014376E" w:rsidRDefault="0014376E" w:rsidP="008F4E9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DIRECTIVOS, DOCENTES, TUTORES Y SUPERVISORES</w:t>
            </w:r>
          </w:p>
          <w:p w:rsidR="0014376E" w:rsidRDefault="0014376E" w:rsidP="008F4E94">
            <w:pPr>
              <w:rPr>
                <w:rFonts w:ascii="Arial Narrow" w:hAnsi="Arial Narrow"/>
              </w:rPr>
            </w:pPr>
            <w:r w:rsidRPr="00517FF7">
              <w:rPr>
                <w:rFonts w:ascii="Arial Narrow" w:hAnsi="Arial Narrow"/>
                <w:b/>
              </w:rPr>
              <w:t xml:space="preserve">Antes del próximo </w:t>
            </w:r>
            <w:r w:rsidR="00E60CA9">
              <w:rPr>
                <w:rFonts w:ascii="Arial Narrow" w:hAnsi="Arial Narrow"/>
                <w:b/>
              </w:rPr>
              <w:t>Círculo de Directores</w:t>
            </w:r>
            <w:r w:rsidRPr="00517FF7">
              <w:rPr>
                <w:rFonts w:ascii="Arial Narrow" w:hAnsi="Arial Narrow"/>
                <w:b/>
              </w:rPr>
              <w:t xml:space="preserve"> y </w:t>
            </w:r>
            <w:r w:rsidR="00E60CA9">
              <w:rPr>
                <w:rFonts w:ascii="Arial Narrow" w:hAnsi="Arial Narrow"/>
                <w:b/>
              </w:rPr>
              <w:t>de la J</w:t>
            </w:r>
            <w:r w:rsidRPr="00517FF7">
              <w:rPr>
                <w:rFonts w:ascii="Arial Narrow" w:hAnsi="Arial Narrow"/>
                <w:b/>
              </w:rPr>
              <w:t xml:space="preserve">ornada </w:t>
            </w:r>
            <w:r w:rsidR="00BD7FC6">
              <w:rPr>
                <w:rFonts w:ascii="Arial Narrow" w:hAnsi="Arial Narrow"/>
                <w:b/>
              </w:rPr>
              <w:t xml:space="preserve">Institucional, </w:t>
            </w:r>
            <w:r w:rsidR="00C53E29" w:rsidRPr="00517FF7">
              <w:rPr>
                <w:rFonts w:ascii="Arial Narrow" w:hAnsi="Arial Narrow"/>
                <w:b/>
              </w:rPr>
              <w:t xml:space="preserve">todos </w:t>
            </w:r>
            <w:r w:rsidRPr="00517FF7">
              <w:rPr>
                <w:rFonts w:ascii="Arial Narrow" w:hAnsi="Arial Narrow"/>
                <w:b/>
              </w:rPr>
              <w:t>deberá</w:t>
            </w:r>
            <w:r w:rsidR="00C53E29" w:rsidRPr="00517FF7">
              <w:rPr>
                <w:rFonts w:ascii="Arial Narrow" w:hAnsi="Arial Narrow"/>
                <w:b/>
              </w:rPr>
              <w:t>n</w:t>
            </w:r>
            <w:r w:rsidRPr="00517FF7">
              <w:rPr>
                <w:rFonts w:ascii="Arial Narrow" w:hAnsi="Arial Narrow"/>
                <w:b/>
              </w:rPr>
              <w:t xml:space="preserve"> </w:t>
            </w:r>
            <w:r w:rsidR="00C53E29" w:rsidRPr="00517FF7">
              <w:rPr>
                <w:rFonts w:ascii="Arial Narrow" w:hAnsi="Arial Narrow"/>
                <w:b/>
              </w:rPr>
              <w:t xml:space="preserve"> realizar</w:t>
            </w:r>
            <w:r w:rsidR="00BD7FC6">
              <w:rPr>
                <w:rFonts w:ascii="Arial Narrow" w:hAnsi="Arial Narrow"/>
                <w:b/>
              </w:rPr>
              <w:t xml:space="preserve"> la</w:t>
            </w:r>
            <w:r w:rsidR="00C53E29" w:rsidRPr="00517FF7">
              <w:rPr>
                <w:rFonts w:ascii="Arial Narrow" w:hAnsi="Arial Narrow"/>
                <w:b/>
              </w:rPr>
              <w:t xml:space="preserve"> lectura </w:t>
            </w:r>
            <w:r w:rsidR="00C53E29" w:rsidRPr="00517FF7">
              <w:rPr>
                <w:rFonts w:ascii="Arial Narrow" w:hAnsi="Arial Narrow"/>
              </w:rPr>
              <w:t xml:space="preserve">–individual </w:t>
            </w:r>
            <w:r w:rsidRPr="00517FF7">
              <w:rPr>
                <w:rFonts w:ascii="Arial Narrow" w:hAnsi="Arial Narrow"/>
              </w:rPr>
              <w:t>o colectiva-</w:t>
            </w:r>
            <w:r w:rsidRPr="00517FF7">
              <w:rPr>
                <w:rFonts w:ascii="Arial Narrow" w:hAnsi="Arial Narrow"/>
                <w:b/>
              </w:rPr>
              <w:t xml:space="preserve"> </w:t>
            </w:r>
            <w:r w:rsidR="00C53E29" w:rsidRPr="00517FF7">
              <w:rPr>
                <w:rFonts w:ascii="Arial Narrow" w:hAnsi="Arial Narrow"/>
                <w:b/>
              </w:rPr>
              <w:t xml:space="preserve">del </w:t>
            </w:r>
            <w:r w:rsidRPr="00517FF7">
              <w:rPr>
                <w:rFonts w:ascii="Arial Narrow" w:hAnsi="Arial Narrow"/>
                <w:b/>
              </w:rPr>
              <w:t xml:space="preserve">Cap. 1 </w:t>
            </w:r>
            <w:r w:rsidR="00C53E29" w:rsidRPr="00517FF7">
              <w:rPr>
                <w:rFonts w:ascii="Arial Narrow" w:hAnsi="Arial Narrow"/>
                <w:b/>
              </w:rPr>
              <w:t xml:space="preserve"> -</w:t>
            </w:r>
            <w:r w:rsidR="00FC783B">
              <w:rPr>
                <w:rFonts w:ascii="Arial Narrow" w:hAnsi="Arial Narrow"/>
                <w:b/>
              </w:rPr>
              <w:t xml:space="preserve"> Aulas heterogéneas y equidad</w:t>
            </w:r>
            <w:r w:rsidR="00C53E29" w:rsidRPr="00517FF7">
              <w:rPr>
                <w:rFonts w:ascii="Arial Narrow" w:hAnsi="Arial Narrow"/>
              </w:rPr>
              <w:t xml:space="preserve">- del libro </w:t>
            </w:r>
            <w:r w:rsidRPr="00517FF7">
              <w:rPr>
                <w:rFonts w:ascii="Arial Narrow" w:hAnsi="Arial Narrow"/>
                <w:i/>
              </w:rPr>
              <w:t>Gestionar una escuel</w:t>
            </w:r>
            <w:r w:rsidR="00E60CA9">
              <w:rPr>
                <w:rFonts w:ascii="Arial Narrow" w:hAnsi="Arial Narrow"/>
                <w:i/>
              </w:rPr>
              <w:t>a con aulas heterogéneas - ENSEÑ</w:t>
            </w:r>
            <w:r w:rsidRPr="00517FF7">
              <w:rPr>
                <w:rFonts w:ascii="Arial Narrow" w:hAnsi="Arial Narrow"/>
                <w:i/>
              </w:rPr>
              <w:t>AR Y APRENDER EN LA DIVERSIDAD</w:t>
            </w:r>
            <w:r w:rsidR="00C53E29" w:rsidRPr="00517FF7">
              <w:rPr>
                <w:rFonts w:ascii="Arial Narrow" w:hAnsi="Arial Narrow"/>
              </w:rPr>
              <w:t xml:space="preserve">  de Rebeca </w:t>
            </w:r>
            <w:proofErr w:type="spellStart"/>
            <w:r w:rsidR="00C53E29" w:rsidRPr="00517FF7">
              <w:rPr>
                <w:rFonts w:ascii="Arial Narrow" w:hAnsi="Arial Narrow"/>
              </w:rPr>
              <w:t>Anijovich</w:t>
            </w:r>
            <w:proofErr w:type="spellEnd"/>
            <w:r w:rsidRPr="00C53E29">
              <w:rPr>
                <w:rFonts w:ascii="Arial Narrow" w:hAnsi="Arial Narrow"/>
                <w:b/>
                <w:color w:val="00B050"/>
              </w:rPr>
              <w:t xml:space="preserve">. </w:t>
            </w:r>
            <w:r w:rsidRPr="008A2ABF">
              <w:rPr>
                <w:rFonts w:ascii="Arial Narrow" w:hAnsi="Arial Narrow"/>
              </w:rPr>
              <w:t>Se ofrece</w:t>
            </w:r>
            <w:r w:rsidR="00BD7FC6">
              <w:rPr>
                <w:rFonts w:ascii="Arial Narrow" w:hAnsi="Arial Narrow"/>
              </w:rPr>
              <w:t>n</w:t>
            </w:r>
            <w:r w:rsidR="00C53E29">
              <w:rPr>
                <w:rFonts w:ascii="Arial Narrow" w:hAnsi="Arial Narrow"/>
              </w:rPr>
              <w:t>,</w:t>
            </w:r>
            <w:r w:rsidRPr="008A2ABF">
              <w:rPr>
                <w:rFonts w:ascii="Arial Narrow" w:hAnsi="Arial Narrow"/>
              </w:rPr>
              <w:t xml:space="preserve"> además, el </w:t>
            </w:r>
            <w:r w:rsidRPr="00BD7FC6">
              <w:rPr>
                <w:rFonts w:ascii="Arial Narrow" w:hAnsi="Arial Narrow"/>
                <w:b/>
              </w:rPr>
              <w:t>video</w:t>
            </w:r>
            <w:r w:rsidR="00BD7FC6" w:rsidRPr="00BD7FC6">
              <w:rPr>
                <w:rFonts w:ascii="Arial Narrow" w:hAnsi="Arial Narrow"/>
                <w:b/>
              </w:rPr>
              <w:t>:</w:t>
            </w:r>
            <w:r w:rsidR="00BD7FC6" w:rsidRPr="00BD7FC6">
              <w:rPr>
                <w:rFonts w:ascii="Arial Narrow" w:hAnsi="Arial Narrow"/>
              </w:rPr>
              <w:t xml:space="preserve"> </w:t>
            </w:r>
            <w:r w:rsidRPr="00BD7FC6">
              <w:rPr>
                <w:rFonts w:ascii="Arial Narrow" w:hAnsi="Arial Narrow"/>
                <w:i/>
              </w:rPr>
              <w:t xml:space="preserve">El enfoque: </w:t>
            </w:r>
            <w:r w:rsidR="00BD7FC6" w:rsidRPr="00BD7FC6">
              <w:rPr>
                <w:rFonts w:ascii="Arial Narrow" w:hAnsi="Arial Narrow"/>
                <w:i/>
              </w:rPr>
              <w:t xml:space="preserve">diversidad y aulas heterogéneas </w:t>
            </w:r>
            <w:r w:rsidR="00BD7FC6">
              <w:rPr>
                <w:rFonts w:ascii="Arial Narrow" w:hAnsi="Arial Narrow"/>
              </w:rPr>
              <w:t xml:space="preserve">(se accede: </w:t>
            </w:r>
            <w:hyperlink r:id="rId9" w:history="1">
              <w:r w:rsidR="00CF626F" w:rsidRPr="00B819D2">
                <w:rPr>
                  <w:rStyle w:val="Hipervnculo"/>
                  <w:rFonts w:ascii="Arial Narrow" w:hAnsi="Arial Narrow" w:cstheme="minorBidi"/>
                </w:rPr>
                <w:t>https://www.youtube.com/watch?v=917Xh6UCDL4</w:t>
              </w:r>
            </w:hyperlink>
            <w:r w:rsidR="00BD7FC6">
              <w:rPr>
                <w:rFonts w:ascii="Arial Narrow" w:hAnsi="Arial Narrow"/>
              </w:rPr>
              <w:t xml:space="preserve"> ) y el audio: </w:t>
            </w:r>
            <w:r w:rsidR="00BD7FC6" w:rsidRPr="00BD7FC6">
              <w:rPr>
                <w:rFonts w:ascii="Arial Narrow" w:hAnsi="Arial Narrow"/>
                <w:i/>
              </w:rPr>
              <w:t>Enseñar y aprender en la diversidad</w:t>
            </w:r>
            <w:r w:rsidR="00BD7FC6">
              <w:rPr>
                <w:rFonts w:ascii="Arial Narrow" w:hAnsi="Arial Narrow"/>
              </w:rPr>
              <w:t xml:space="preserve"> (se accede: </w:t>
            </w:r>
            <w:hyperlink r:id="rId10" w:history="1">
              <w:r w:rsidR="00BD7FC6" w:rsidRPr="00B20453">
                <w:rPr>
                  <w:rStyle w:val="Hipervnculo"/>
                  <w:rFonts w:ascii="Arial Narrow" w:hAnsi="Arial Narrow" w:cstheme="minorBidi"/>
                </w:rPr>
                <w:t>https://www.youtube.com/watch?v=qFOgFpQH98A&amp;feature=youtu.be</w:t>
              </w:r>
            </w:hyperlink>
            <w:r w:rsidR="00BD7FC6">
              <w:rPr>
                <w:rFonts w:ascii="Arial Narrow" w:hAnsi="Arial Narrow"/>
              </w:rPr>
              <w:t xml:space="preserve"> )</w:t>
            </w:r>
          </w:p>
          <w:p w:rsidR="0014376E" w:rsidRDefault="0014376E" w:rsidP="008F4E94">
            <w:pPr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8063D1" w:rsidRDefault="008063D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39"/>
      </w:tblGrid>
      <w:tr w:rsidR="008063D1" w:rsidTr="008063D1">
        <w:tc>
          <w:tcPr>
            <w:tcW w:w="15539" w:type="dxa"/>
            <w:shd w:val="clear" w:color="auto" w:fill="B6DDE8" w:themeFill="accent5" w:themeFillTint="66"/>
          </w:tcPr>
          <w:p w:rsidR="008063D1" w:rsidRDefault="008063D1" w:rsidP="008063D1"/>
          <w:p w:rsidR="008063D1" w:rsidRPr="00C53E29" w:rsidRDefault="008063D1" w:rsidP="008063D1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sz w:val="36"/>
              </w:rPr>
              <w:t xml:space="preserve">2° </w:t>
            </w:r>
            <w:r w:rsidRPr="00F067B3">
              <w:rPr>
                <w:b/>
                <w:sz w:val="36"/>
              </w:rPr>
              <w:t>Círculo de Directores</w:t>
            </w:r>
            <w:r>
              <w:rPr>
                <w:b/>
                <w:sz w:val="24"/>
              </w:rPr>
              <w:t xml:space="preserve"> - </w:t>
            </w:r>
            <w:r w:rsidRPr="00F067B3">
              <w:rPr>
                <w:b/>
                <w:sz w:val="28"/>
              </w:rPr>
              <w:t>Reunión previa a la Jornada Institucional 2</w:t>
            </w:r>
            <w:r w:rsidR="0014376E">
              <w:rPr>
                <w:b/>
                <w:sz w:val="28"/>
              </w:rPr>
              <w:t xml:space="preserve"> </w:t>
            </w:r>
            <w:r w:rsidR="0014376E" w:rsidRPr="00C53E29">
              <w:rPr>
                <w:b/>
                <w:i/>
                <w:sz w:val="28"/>
              </w:rPr>
              <w:t>GESTION DE LA ENSEÑANZA</w:t>
            </w:r>
          </w:p>
          <w:p w:rsidR="008063D1" w:rsidRPr="00C53E29" w:rsidRDefault="008063D1" w:rsidP="008063D1">
            <w:pPr>
              <w:rPr>
                <w:b/>
                <w:sz w:val="24"/>
              </w:rPr>
            </w:pPr>
            <w:r w:rsidRPr="00C53E29">
              <w:rPr>
                <w:b/>
                <w:sz w:val="24"/>
              </w:rPr>
              <w:t>Se realizará en la semana del 24 al 28 abril de 2017.</w:t>
            </w:r>
          </w:p>
          <w:p w:rsidR="00734E37" w:rsidRDefault="008063D1" w:rsidP="008063D1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  <w:b/>
                <w:u w:val="single"/>
              </w:rPr>
              <w:t>PARTICIPANTES</w:t>
            </w:r>
            <w:r w:rsidRPr="00176285">
              <w:rPr>
                <w:rFonts w:ascii="Arial Narrow" w:hAnsi="Arial Narrow"/>
                <w:u w:val="single"/>
              </w:rPr>
              <w:t>:</w:t>
            </w:r>
            <w:r w:rsidRPr="00176285">
              <w:rPr>
                <w:rFonts w:ascii="Arial Narrow" w:hAnsi="Arial Narrow"/>
              </w:rPr>
              <w:t xml:space="preserve"> </w:t>
            </w:r>
          </w:p>
          <w:p w:rsidR="007566EC" w:rsidRPr="00C505B3" w:rsidRDefault="00734E37" w:rsidP="008063D1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734E37">
              <w:rPr>
                <w:rFonts w:ascii="Arial Narrow" w:hAnsi="Arial Narrow"/>
                <w:b/>
              </w:rPr>
              <w:t>DIRECTIVOS, SUPERVISORES Y TUTORES DE CADA GRUPO.</w:t>
            </w:r>
            <w:r w:rsidR="008063D1" w:rsidRPr="00734E37">
              <w:rPr>
                <w:rStyle w:val="Refdenotaalpie"/>
                <w:rFonts w:ascii="Arial Narrow" w:hAnsi="Arial Narrow"/>
                <w:b/>
              </w:rPr>
              <w:footnoteReference w:id="1"/>
            </w:r>
          </w:p>
          <w:tbl>
            <w:tblPr>
              <w:tblStyle w:val="Tablaconcuadrcula"/>
              <w:tblW w:w="0" w:type="auto"/>
              <w:tblInd w:w="1656" w:type="dxa"/>
              <w:tblLook w:val="04A0" w:firstRow="1" w:lastRow="0" w:firstColumn="1" w:lastColumn="0" w:noHBand="0" w:noVBand="1"/>
            </w:tblPr>
            <w:tblGrid>
              <w:gridCol w:w="5954"/>
              <w:gridCol w:w="7087"/>
            </w:tblGrid>
            <w:tr w:rsidR="007566EC" w:rsidTr="00517FF7">
              <w:tc>
                <w:tcPr>
                  <w:tcW w:w="13041" w:type="dxa"/>
                  <w:gridSpan w:val="2"/>
                  <w:tcBorders>
                    <w:top w:val="thinThickSmallGap" w:sz="24" w:space="0" w:color="D99594" w:themeColor="accent2" w:themeTint="99"/>
                    <w:left w:val="thinThickSmallGap" w:sz="24" w:space="0" w:color="D99594" w:themeColor="accent2" w:themeTint="99"/>
                    <w:bottom w:val="thickThinSmallGap" w:sz="24" w:space="0" w:color="D99594" w:themeColor="accent2" w:themeTint="99"/>
                    <w:right w:val="thickThinSmallGap" w:sz="24" w:space="0" w:color="D99594" w:themeColor="accent2" w:themeTint="99"/>
                  </w:tcBorders>
                  <w:shd w:val="clear" w:color="auto" w:fill="F2DBDB" w:themeFill="accent2" w:themeFillTint="33"/>
                </w:tcPr>
                <w:p w:rsidR="007566EC" w:rsidRPr="007566EC" w:rsidRDefault="007566EC" w:rsidP="007566EC">
                  <w:pPr>
                    <w:spacing w:before="120" w:after="120"/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  <w:r w:rsidRPr="004C75F6">
                    <w:rPr>
                      <w:rFonts w:ascii="Arial Narrow" w:hAnsi="Arial Narrow"/>
                      <w:b/>
                      <w:i/>
                    </w:rPr>
                    <w:t xml:space="preserve">CADA DIRECTOR DEBE CONCURRIR A ESTA REUNIÓN  DE CÍRCULO DE DIRECTORES CON: </w:t>
                  </w:r>
                </w:p>
              </w:tc>
            </w:tr>
            <w:tr w:rsidR="007566EC" w:rsidTr="00517FF7">
              <w:tc>
                <w:tcPr>
                  <w:tcW w:w="5954" w:type="dxa"/>
                  <w:tcBorders>
                    <w:top w:val="thickThinSmallGap" w:sz="24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7566EC" w:rsidRDefault="00ED3378" w:rsidP="008063D1">
                  <w:pPr>
                    <w:spacing w:before="120" w:after="12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LOS</w:t>
                  </w:r>
                  <w:r w:rsidR="007566EC" w:rsidRPr="007566EC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</w:t>
                  </w:r>
                  <w:r w:rsidR="007566EC" w:rsidRPr="007B6307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ACUERDO</w:t>
                  </w:r>
                  <w:r w:rsidR="00BD7FC6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S</w:t>
                  </w:r>
                  <w:r w:rsidR="007566EC" w:rsidRPr="007B6307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DIDÁCTICO</w:t>
                  </w:r>
                  <w:r w:rsidR="00BD7FC6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S</w:t>
                  </w:r>
                  <w:r w:rsidR="007566EC" w:rsidRPr="007B6307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INSTITUCIONAL</w:t>
                  </w:r>
                  <w:r w:rsidR="00BD7FC6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ES</w:t>
                  </w:r>
                  <w:r w:rsidR="007566EC" w:rsidRPr="007B6307"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CELEBRADO</w:t>
                  </w:r>
                  <w:r w:rsidR="00BD7FC6">
                    <w:rPr>
                      <w:rFonts w:ascii="Arial Narrow" w:hAnsi="Arial Narrow"/>
                      <w:b/>
                      <w:i/>
                      <w:color w:val="C00000"/>
                    </w:rPr>
                    <w:t>S</w:t>
                  </w:r>
                  <w:r w:rsidR="007566EC" w:rsidRPr="007B6307"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EN LA ESCUELA A SU CARGO</w:t>
                  </w:r>
                </w:p>
              </w:tc>
              <w:tc>
                <w:tcPr>
                  <w:tcW w:w="7087" w:type="dxa"/>
                  <w:tcBorders>
                    <w:top w:val="thickThinSmallGap" w:sz="24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7566EC" w:rsidRPr="004C75F6" w:rsidRDefault="004C75F6" w:rsidP="00C53E29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  <w:proofErr w:type="gramStart"/>
                  <w:r w:rsidRPr="00C505B3">
                    <w:rPr>
                      <w:rFonts w:ascii="Arial Narrow" w:hAnsi="Arial Narrow"/>
                      <w:b/>
                    </w:rPr>
                    <w:t>para</w:t>
                  </w:r>
                  <w:proofErr w:type="gramEnd"/>
                  <w:r w:rsidRPr="004C75F6">
                    <w:rPr>
                      <w:rFonts w:ascii="Arial Narrow" w:hAnsi="Arial Narrow"/>
                      <w:b/>
                    </w:rPr>
                    <w:t xml:space="preserve"> compartirlo</w:t>
                  </w:r>
                  <w:r w:rsidR="00BD7FC6">
                    <w:rPr>
                      <w:rFonts w:ascii="Arial Narrow" w:hAnsi="Arial Narrow"/>
                      <w:b/>
                    </w:rPr>
                    <w:t>s</w:t>
                  </w:r>
                  <w:r w:rsidRPr="004C75F6">
                    <w:rPr>
                      <w:rFonts w:ascii="Arial Narrow" w:hAnsi="Arial Narrow"/>
                      <w:b/>
                    </w:rPr>
                    <w:t xml:space="preserve"> en grupo de Directores a los fines de abordar avances, discutir sobre dificultades, posibilidades, potencialidades…  que p</w:t>
                  </w:r>
                  <w:r w:rsidR="00517FF7">
                    <w:rPr>
                      <w:rFonts w:ascii="Arial Narrow" w:hAnsi="Arial Narrow"/>
                      <w:b/>
                    </w:rPr>
                    <w:t>resentan dicho</w:t>
                  </w:r>
                  <w:r w:rsidR="00BD7FC6">
                    <w:rPr>
                      <w:rFonts w:ascii="Arial Narrow" w:hAnsi="Arial Narrow"/>
                      <w:b/>
                    </w:rPr>
                    <w:t>s</w:t>
                  </w:r>
                  <w:r w:rsidR="00517FF7">
                    <w:rPr>
                      <w:rFonts w:ascii="Arial Narrow" w:hAnsi="Arial Narrow"/>
                      <w:b/>
                    </w:rPr>
                    <w:t xml:space="preserve"> acuerdos</w:t>
                  </w:r>
                  <w:r w:rsidRPr="004C75F6">
                    <w:rPr>
                      <w:rFonts w:ascii="Arial Narrow" w:hAnsi="Arial Narrow"/>
                      <w:b/>
                    </w:rPr>
                    <w:t xml:space="preserve"> para enseñar en el aula diversa, eje de esta jornada.</w:t>
                  </w:r>
                </w:p>
              </w:tc>
            </w:tr>
            <w:tr w:rsidR="007566EC" w:rsidTr="00517FF7">
              <w:tc>
                <w:tcPr>
                  <w:tcW w:w="5954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445F0D" w:rsidRPr="00445F0D" w:rsidRDefault="007566EC" w:rsidP="00FC783B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  <w:i/>
                      <w:color w:val="C00000"/>
                      <w:sz w:val="16"/>
                      <w:szCs w:val="16"/>
                    </w:rPr>
                  </w:pPr>
                  <w:r w:rsidRPr="00ED3378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LA LECTURA PREVIA</w:t>
                  </w:r>
                  <w:r w:rsidR="0014376E" w:rsidRPr="00ED3378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REALIZADA</w:t>
                  </w:r>
                  <w:r w:rsidR="00517FF7"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</w:t>
                  </w:r>
                  <w:r w:rsidR="00517FF7" w:rsidRPr="00517FF7">
                    <w:rPr>
                      <w:rFonts w:ascii="Arial Narrow" w:hAnsi="Arial Narrow"/>
                      <w:b/>
                      <w:i/>
                      <w:color w:val="C00000"/>
                    </w:rPr>
                    <w:t>(</w:t>
                  </w:r>
                  <w:r w:rsidR="00517FF7" w:rsidRPr="00517FF7">
                    <w:rPr>
                      <w:rFonts w:ascii="Arial Narrow" w:hAnsi="Arial Narrow"/>
                      <w:b/>
                      <w:i/>
                      <w:color w:val="C00000"/>
                      <w:sz w:val="16"/>
                      <w:szCs w:val="16"/>
                    </w:rPr>
                    <w:t xml:space="preserve">Capítulo  1 del libro “Gestionar una escuela con aulas heterogéneas - ENSEÑAR Y APRENDER EN LA DIVERSIDAD” de Rebeca </w:t>
                  </w:r>
                  <w:proofErr w:type="spellStart"/>
                  <w:r w:rsidR="00517FF7" w:rsidRPr="00517FF7">
                    <w:rPr>
                      <w:rFonts w:ascii="Arial Narrow" w:hAnsi="Arial Narrow"/>
                      <w:b/>
                      <w:i/>
                      <w:color w:val="C00000"/>
                      <w:sz w:val="16"/>
                      <w:szCs w:val="16"/>
                    </w:rPr>
                    <w:t>Anijovich</w:t>
                  </w:r>
                  <w:proofErr w:type="spellEnd"/>
                  <w:r w:rsidR="00517FF7" w:rsidRPr="00517FF7">
                    <w:rPr>
                      <w:rFonts w:ascii="Arial Narrow" w:hAnsi="Arial Narrow"/>
                      <w:b/>
                      <w:i/>
                      <w:color w:val="C00000"/>
                      <w:sz w:val="16"/>
                      <w:szCs w:val="16"/>
                    </w:rPr>
                    <w:t>;</w:t>
                  </w:r>
                  <w:r w:rsidR="00FC783B">
                    <w:rPr>
                      <w:rFonts w:ascii="Arial Narrow" w:hAnsi="Arial Narrow"/>
                      <w:b/>
                      <w:i/>
                      <w:color w:val="C00000"/>
                      <w:sz w:val="16"/>
                      <w:szCs w:val="16"/>
                    </w:rPr>
                    <w:t xml:space="preserve">  Aulas heterogéneas y equidad</w:t>
                  </w:r>
                  <w:r w:rsidR="00517FF7" w:rsidRPr="00517FF7">
                    <w:rPr>
                      <w:rFonts w:ascii="Arial Narrow" w:hAnsi="Arial Narrow"/>
                      <w:b/>
                      <w:i/>
                      <w:color w:val="C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87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517FF7" w:rsidRDefault="00517FF7" w:rsidP="004C75F6">
                  <w:pPr>
                    <w:spacing w:before="120" w:after="120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>para</w:t>
                  </w:r>
                  <w:proofErr w:type="gramEnd"/>
                  <w:r>
                    <w:rPr>
                      <w:rFonts w:ascii="Arial Narrow" w:hAnsi="Arial Narrow"/>
                      <w:b/>
                    </w:rPr>
                    <w:t xml:space="preserve"> situar las discusiones referidas a la Gestión de la enseñanza.</w:t>
                  </w:r>
                </w:p>
                <w:p w:rsidR="007566EC" w:rsidRPr="004C75F6" w:rsidRDefault="007566EC" w:rsidP="004C75F6">
                  <w:pPr>
                    <w:spacing w:before="120" w:after="120"/>
                    <w:rPr>
                      <w:rFonts w:ascii="Arial Narrow" w:hAnsi="Arial Narrow"/>
                      <w:b/>
                      <w:color w:val="C00000"/>
                    </w:rPr>
                  </w:pPr>
                </w:p>
              </w:tc>
            </w:tr>
            <w:tr w:rsidR="007566EC" w:rsidTr="00517FF7">
              <w:tc>
                <w:tcPr>
                  <w:tcW w:w="5954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7566EC" w:rsidRPr="002A07C3" w:rsidRDefault="007566EC" w:rsidP="00BD7FC6">
                  <w:pPr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  <w:r w:rsidRPr="00973614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LOS AVANCES DEL PORTAFOLIO  </w:t>
                  </w:r>
                  <w:r w:rsidR="00BD7FC6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QUE </w:t>
                  </w:r>
                  <w:r w:rsidR="0014376E" w:rsidRPr="00973614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INCLUYAN </w:t>
                  </w:r>
                  <w:r w:rsidR="00C53E29" w:rsidRPr="00973614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 </w:t>
                  </w:r>
                  <w:r w:rsidR="0014376E" w:rsidRPr="00973614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LOS </w:t>
                  </w:r>
                  <w:r w:rsidR="000C7577" w:rsidRPr="00973614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ADELANTOS</w:t>
                  </w:r>
                  <w:r w:rsidR="0014376E" w:rsidRPr="00973614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DE LA </w:t>
                  </w:r>
                  <w:r w:rsidR="00C53E29" w:rsidRPr="00973614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PRIMERA </w:t>
                  </w:r>
                  <w:r w:rsidRPr="00973614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JORNADA INSTITUCIONAL</w:t>
                  </w:r>
                </w:p>
              </w:tc>
              <w:tc>
                <w:tcPr>
                  <w:tcW w:w="7087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7566EC" w:rsidRDefault="004C75F6" w:rsidP="004C75F6">
                  <w:pPr>
                    <w:spacing w:before="120" w:after="120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>p</w:t>
                  </w:r>
                  <w:r w:rsidRPr="004C75F6">
                    <w:rPr>
                      <w:rFonts w:ascii="Arial Narrow" w:hAnsi="Arial Narrow"/>
                      <w:b/>
                    </w:rPr>
                    <w:t>ara</w:t>
                  </w:r>
                  <w:proofErr w:type="gramEnd"/>
                  <w:r w:rsidR="00BD7FC6">
                    <w:rPr>
                      <w:rFonts w:ascii="Arial Narrow" w:hAnsi="Arial Narrow"/>
                      <w:b/>
                    </w:rPr>
                    <w:t xml:space="preserve"> revisar lo realizado y </w:t>
                  </w:r>
                  <w:r>
                    <w:rPr>
                      <w:rFonts w:ascii="Arial Narrow" w:hAnsi="Arial Narrow"/>
                      <w:b/>
                    </w:rPr>
                    <w:t>dar continuidad sostenida a su elaboración, es decir, q</w:t>
                  </w:r>
                  <w:r w:rsidR="005C10C7">
                    <w:rPr>
                      <w:rFonts w:ascii="Arial Narrow" w:hAnsi="Arial Narrow"/>
                      <w:b/>
                    </w:rPr>
                    <w:t>ue sea</w:t>
                  </w:r>
                  <w:r>
                    <w:rPr>
                      <w:rFonts w:ascii="Arial Narrow" w:hAnsi="Arial Narrow"/>
                      <w:b/>
                    </w:rPr>
                    <w:t xml:space="preserve"> verdadero producto de un proceso anual</w:t>
                  </w:r>
                  <w:r w:rsidR="000C7577">
                    <w:rPr>
                      <w:rFonts w:ascii="Arial Narrow" w:hAnsi="Arial Narrow"/>
                      <w:b/>
                    </w:rPr>
                    <w:t>, así como también para compartirlos con el grupo de Directores de la zona escolar.</w:t>
                  </w:r>
                </w:p>
                <w:p w:rsidR="00517FF7" w:rsidRDefault="00517FF7" w:rsidP="004C75F6">
                  <w:pPr>
                    <w:spacing w:before="120" w:after="120"/>
                    <w:rPr>
                      <w:rFonts w:ascii="Arial Narrow" w:hAnsi="Arial Narrow"/>
                    </w:rPr>
                  </w:pPr>
                </w:p>
              </w:tc>
            </w:tr>
            <w:tr w:rsidR="007566EC" w:rsidTr="00517FF7">
              <w:tc>
                <w:tcPr>
                  <w:tcW w:w="5954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7566EC" w:rsidRPr="007566EC" w:rsidRDefault="007566EC" w:rsidP="007566EC">
                  <w:pPr>
                    <w:spacing w:before="120" w:after="120"/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  <w:r w:rsidRPr="007566EC">
                    <w:rPr>
                      <w:rFonts w:ascii="Arial Narrow" w:hAnsi="Arial Narrow"/>
                      <w:b/>
                      <w:i/>
                      <w:color w:val="C00000"/>
                    </w:rPr>
                    <w:t>EL BORRADOR</w:t>
                  </w:r>
                  <w:r w:rsidR="00517FF7"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PRELIMINAR</w:t>
                  </w:r>
                  <w:r w:rsidRPr="007566EC"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DE LA </w:t>
                  </w:r>
                  <w:r w:rsidRPr="007566EC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AGENDA DE LA 2ªJORNADA INSTITUCIONAL</w:t>
                  </w:r>
                </w:p>
                <w:p w:rsidR="007566EC" w:rsidRDefault="007566EC" w:rsidP="008063D1">
                  <w:pPr>
                    <w:spacing w:before="120" w:after="12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087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C03A8E" w:rsidRDefault="00C505B3" w:rsidP="005C10C7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>p</w:t>
                  </w:r>
                  <w:r w:rsidR="00517FF7" w:rsidRPr="00C03A8E">
                    <w:rPr>
                      <w:rFonts w:ascii="Arial Narrow" w:hAnsi="Arial Narrow"/>
                      <w:b/>
                    </w:rPr>
                    <w:t>ara</w:t>
                  </w:r>
                  <w:proofErr w:type="gramEnd"/>
                  <w:r w:rsidR="00517FF7" w:rsidRPr="00C03A8E">
                    <w:rPr>
                      <w:rFonts w:ascii="Arial Narrow" w:hAnsi="Arial Narrow"/>
                      <w:b/>
                    </w:rPr>
                    <w:t xml:space="preserve"> avanzar en la definición de la agenda de trabajo.</w:t>
                  </w:r>
                  <w:r w:rsidR="00C03A8E" w:rsidRPr="00C03A8E">
                    <w:rPr>
                      <w:rFonts w:ascii="Arial Narrow" w:hAnsi="Arial Narrow"/>
                      <w:b/>
                    </w:rPr>
                    <w:t xml:space="preserve"> </w:t>
                  </w:r>
                </w:p>
                <w:p w:rsidR="005C10C7" w:rsidRPr="007F5337" w:rsidRDefault="00C03A8E" w:rsidP="005C10C7">
                  <w:pPr>
                    <w:spacing w:before="120" w:after="120"/>
                    <w:jc w:val="both"/>
                    <w:rPr>
                      <w:rFonts w:ascii="Arial Narrow" w:hAnsi="Arial Narrow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Tener en cuenta en su elaboración: </w:t>
                  </w:r>
                </w:p>
                <w:p w:rsidR="005C10C7" w:rsidRPr="00176285" w:rsidRDefault="005C10C7" w:rsidP="005C10C7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</w:rPr>
                  </w:pPr>
                  <w:r w:rsidRPr="00176285">
                    <w:rPr>
                      <w:rFonts w:ascii="Arial Narrow" w:hAnsi="Arial Narrow"/>
                      <w:b/>
                    </w:rPr>
                    <w:t>D</w:t>
                  </w:r>
                  <w:r>
                    <w:rPr>
                      <w:rFonts w:ascii="Arial Narrow" w:hAnsi="Arial Narrow"/>
                      <w:b/>
                    </w:rPr>
                    <w:t>efinir el espacio físico de la 2</w:t>
                  </w:r>
                  <w:r w:rsidRPr="00176285">
                    <w:rPr>
                      <w:rFonts w:ascii="Arial Narrow" w:hAnsi="Arial Narrow"/>
                      <w:b/>
                    </w:rPr>
                    <w:t xml:space="preserve">ª Jornada Institucional </w:t>
                  </w:r>
                  <w:r w:rsidRPr="00176285">
                    <w:rPr>
                      <w:rFonts w:ascii="Arial Narrow" w:hAnsi="Arial Narrow"/>
                    </w:rPr>
                    <w:t xml:space="preserve">teniendo en cuenta la </w:t>
                  </w:r>
                  <w:r w:rsidRPr="00176285">
                    <w:rPr>
                      <w:rFonts w:ascii="Arial Narrow" w:hAnsi="Arial Narrow"/>
                    </w:rPr>
                    <w:lastRenderedPageBreak/>
                    <w:t xml:space="preserve">cantidad de participantes –totalidad de docentes de la institución- </w:t>
                  </w:r>
                  <w:r w:rsidRPr="00176285">
                    <w:rPr>
                      <w:rFonts w:ascii="Arial Narrow" w:hAnsi="Arial Narrow"/>
                      <w:b/>
                    </w:rPr>
                    <w:t xml:space="preserve">y los recursos materiales y tecnológicos necesarios </w:t>
                  </w:r>
                  <w:r w:rsidRPr="00176285">
                    <w:rPr>
                      <w:rFonts w:ascii="Arial Narrow" w:hAnsi="Arial Narrow"/>
                    </w:rPr>
                    <w:t>para su desarrollo (por ejemplo, que los docentes asistan con dispositivos electrónicos -</w:t>
                  </w:r>
                  <w:r w:rsidRPr="00176285">
                    <w:rPr>
                      <w:rFonts w:ascii="Arial Narrow" w:hAnsi="Arial Narrow"/>
                      <w:i/>
                    </w:rPr>
                    <w:t xml:space="preserve">net, note, </w:t>
                  </w:r>
                  <w:proofErr w:type="spellStart"/>
                  <w:r w:rsidRPr="00176285">
                    <w:rPr>
                      <w:rFonts w:ascii="Arial Narrow" w:hAnsi="Arial Narrow"/>
                      <w:i/>
                    </w:rPr>
                    <w:t>tablet</w:t>
                  </w:r>
                  <w:proofErr w:type="spellEnd"/>
                  <w:r w:rsidRPr="00176285">
                    <w:rPr>
                      <w:rFonts w:ascii="Arial Narrow" w:hAnsi="Arial Narrow"/>
                      <w:i/>
                    </w:rPr>
                    <w:t>...-</w:t>
                  </w:r>
                  <w:r w:rsidRPr="00176285">
                    <w:rPr>
                      <w:rFonts w:ascii="Arial Narrow" w:hAnsi="Arial Narrow"/>
                    </w:rPr>
                    <w:t xml:space="preserve">  sus planificaciones de aula y de proyectos,</w:t>
                  </w:r>
                  <w:r>
                    <w:rPr>
                      <w:rFonts w:ascii="Arial Narrow" w:hAnsi="Arial Narrow"/>
                    </w:rPr>
                    <w:t xml:space="preserve"> los acuerdos didácticos colectivos, materiales utilizados en Ateneos y/o Cursos Específicos,</w:t>
                  </w:r>
                  <w:r w:rsidRPr="00176285">
                    <w:rPr>
                      <w:rFonts w:ascii="Arial Narrow" w:hAnsi="Arial Narrow"/>
                    </w:rPr>
                    <w:t xml:space="preserve"> los Diseños Curriculares Provinciales). </w:t>
                  </w:r>
                </w:p>
                <w:p w:rsidR="005C10C7" w:rsidRPr="00176285" w:rsidRDefault="005C10C7" w:rsidP="005C10C7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</w:rPr>
                  </w:pPr>
                  <w:r w:rsidRPr="00176285">
                    <w:rPr>
                      <w:rFonts w:ascii="Arial Narrow" w:hAnsi="Arial Narrow"/>
                    </w:rPr>
                    <w:t xml:space="preserve">La duración de  la Jornada Institucional será de </w:t>
                  </w:r>
                  <w:r w:rsidRPr="00176285">
                    <w:rPr>
                      <w:rFonts w:ascii="Arial Narrow" w:hAnsi="Arial Narrow"/>
                      <w:b/>
                    </w:rPr>
                    <w:t xml:space="preserve">6 horas reloj. </w:t>
                  </w:r>
                  <w:r w:rsidRPr="00176285">
                    <w:rPr>
                      <w:rFonts w:ascii="Arial Narrow" w:hAnsi="Arial Narrow"/>
                    </w:rPr>
                    <w:t xml:space="preserve">Se desarrollará en el horario </w:t>
                  </w:r>
                  <w:r w:rsidRPr="00176285">
                    <w:rPr>
                      <w:rFonts w:ascii="Arial Narrow" w:hAnsi="Arial Narrow"/>
                      <w:b/>
                    </w:rPr>
                    <w:t>de 08:30 h a 15:30</w:t>
                  </w:r>
                  <w:r w:rsidRPr="00176285">
                    <w:rPr>
                      <w:rFonts w:ascii="Arial Narrow" w:hAnsi="Arial Narrow"/>
                    </w:rPr>
                    <w:t xml:space="preserve"> </w:t>
                  </w:r>
                  <w:r w:rsidRPr="00176285">
                    <w:rPr>
                      <w:rFonts w:ascii="Arial Narrow" w:hAnsi="Arial Narrow"/>
                      <w:b/>
                    </w:rPr>
                    <w:t>h</w:t>
                  </w:r>
                  <w:r>
                    <w:rPr>
                      <w:rStyle w:val="Refdenotaalpie"/>
                      <w:rFonts w:ascii="Arial Narrow" w:hAnsi="Arial Narrow"/>
                      <w:b/>
                    </w:rPr>
                    <w:footnoteReference w:id="2"/>
                  </w:r>
                  <w:r w:rsidRPr="00176285">
                    <w:rPr>
                      <w:rFonts w:ascii="Arial Narrow" w:hAnsi="Arial Narrow"/>
                    </w:rPr>
                    <w:t xml:space="preserve">, en el que está previsto un espacio intermedio –de 1 hora reloj– para refrigerio. </w:t>
                  </w:r>
                </w:p>
                <w:p w:rsidR="005C10C7" w:rsidRPr="00176285" w:rsidRDefault="005C10C7" w:rsidP="005C10C7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  <w:i/>
                    </w:rPr>
                  </w:pPr>
                  <w:r w:rsidRPr="00176285">
                    <w:rPr>
                      <w:rFonts w:ascii="Arial Narrow" w:hAnsi="Arial Narrow"/>
                      <w:b/>
                    </w:rPr>
                    <w:t>Planificar las agendas</w:t>
                  </w:r>
                  <w:r w:rsidRPr="00176285">
                    <w:rPr>
                      <w:rFonts w:ascii="Arial Narrow" w:hAnsi="Arial Narrow"/>
                    </w:rPr>
                    <w:t xml:space="preserve"> considerando</w:t>
                  </w:r>
                  <w:r w:rsidR="00BD7FC6">
                    <w:rPr>
                      <w:rFonts w:ascii="Arial Narrow" w:hAnsi="Arial Narrow"/>
                    </w:rPr>
                    <w:t>:</w:t>
                  </w:r>
                </w:p>
                <w:p w:rsidR="005C10C7" w:rsidRPr="00C94C86" w:rsidRDefault="00BD7FC6" w:rsidP="005C10C7">
                  <w:pPr>
                    <w:pStyle w:val="Prrafodelista"/>
                    <w:numPr>
                      <w:ilvl w:val="0"/>
                      <w:numId w:val="9"/>
                    </w:numPr>
                    <w:contextualSpacing w:val="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Las s</w:t>
                  </w:r>
                  <w:r w:rsidR="005C10C7" w:rsidRPr="00176285">
                    <w:rPr>
                      <w:rFonts w:ascii="Arial Narrow" w:hAnsi="Arial Narrow"/>
                    </w:rPr>
                    <w:t xml:space="preserve">ugerencias contenidas en el presente material. </w:t>
                  </w:r>
                </w:p>
                <w:p w:rsidR="005C10C7" w:rsidRPr="007F5337" w:rsidRDefault="00BD7FC6" w:rsidP="005C10C7">
                  <w:pPr>
                    <w:pStyle w:val="Prrafodelista"/>
                    <w:numPr>
                      <w:ilvl w:val="0"/>
                      <w:numId w:val="9"/>
                    </w:numPr>
                    <w:contextualSpacing w:val="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Calibri"/>
                      <w:lang w:eastAsia="es-AR"/>
                    </w:rPr>
                    <w:t>Los m</w:t>
                  </w:r>
                  <w:r w:rsidR="005C10C7" w:rsidRPr="00176285">
                    <w:rPr>
                      <w:rFonts w:ascii="Arial Narrow" w:hAnsi="Arial Narrow" w:cs="Calibri"/>
                      <w:lang w:eastAsia="es-AR"/>
                    </w:rPr>
                    <w:t>ateriales y registros producidos institucionalmente.</w:t>
                  </w:r>
                </w:p>
                <w:p w:rsidR="007566EC" w:rsidRDefault="005C10C7" w:rsidP="005C10C7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</w:rPr>
                  </w:pPr>
                  <w:r w:rsidRPr="007F5337">
                    <w:rPr>
                      <w:rFonts w:ascii="Arial Narrow" w:hAnsi="Arial Narrow"/>
                    </w:rPr>
                    <w:t>Prever el registro de lo abordado para ser incluido en un Portafolio Institucional. Se recuerda que las producciones y/o sistematizaciones qu</w:t>
                  </w:r>
                  <w:r w:rsidR="00BD7FC6">
                    <w:rPr>
                      <w:rFonts w:ascii="Arial Narrow" w:hAnsi="Arial Narrow"/>
                    </w:rPr>
                    <w:t>e se generen en cada una de las J</w:t>
                  </w:r>
                  <w:r w:rsidRPr="007F5337">
                    <w:rPr>
                      <w:rFonts w:ascii="Arial Narrow" w:hAnsi="Arial Narrow"/>
                    </w:rPr>
                    <w:t>ornadas serán parte constitutiva del proceso de evaluación enmarcado en el Programa y estarán orientadas en todos los casos</w:t>
                  </w:r>
                  <w:r w:rsidR="00BD7FC6">
                    <w:rPr>
                      <w:rFonts w:ascii="Arial Narrow" w:hAnsi="Arial Narrow"/>
                    </w:rPr>
                    <w:t>,</w:t>
                  </w:r>
                  <w:r w:rsidRPr="007F5337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a la mejora de la enseñanza en el aula diversa</w:t>
                  </w:r>
                  <w:r w:rsidRPr="007F5337">
                    <w:rPr>
                      <w:rFonts w:ascii="Arial Narrow" w:hAnsi="Arial Narrow"/>
                    </w:rPr>
                    <w:t>.</w:t>
                  </w:r>
                </w:p>
                <w:p w:rsidR="005C10C7" w:rsidRPr="005C10C7" w:rsidRDefault="005C10C7" w:rsidP="005C10C7">
                  <w:pPr>
                    <w:ind w:left="357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575CB8" w:rsidRDefault="00575CB8" w:rsidP="008A2ABF">
            <w:pPr>
              <w:spacing w:before="120" w:after="120"/>
              <w:jc w:val="both"/>
              <w:rPr>
                <w:rFonts w:ascii="Arial Narrow" w:hAnsi="Arial Narrow"/>
                <w:b/>
                <w:u w:val="single"/>
              </w:rPr>
            </w:pPr>
          </w:p>
          <w:p w:rsidR="00575CB8" w:rsidRDefault="00575CB8" w:rsidP="008A2ABF">
            <w:pPr>
              <w:spacing w:before="120" w:after="120"/>
              <w:jc w:val="both"/>
              <w:rPr>
                <w:rFonts w:ascii="Arial Narrow" w:hAnsi="Arial Narrow"/>
                <w:b/>
                <w:u w:val="single"/>
              </w:rPr>
            </w:pPr>
          </w:p>
          <w:p w:rsidR="005C10C7" w:rsidRDefault="000C7577" w:rsidP="008A2ABF">
            <w:pPr>
              <w:spacing w:before="120" w:after="120"/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TUTOR:</w:t>
            </w:r>
          </w:p>
          <w:p w:rsidR="00FB3440" w:rsidRDefault="00FB3440" w:rsidP="008A2ABF">
            <w:pPr>
              <w:spacing w:before="120" w:after="120"/>
              <w:jc w:val="both"/>
              <w:rPr>
                <w:rFonts w:ascii="Arial Narrow" w:hAnsi="Arial Narrow"/>
                <w:b/>
                <w:u w:val="single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-3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490"/>
            </w:tblGrid>
            <w:tr w:rsidR="00FB3440" w:rsidTr="00FB3440">
              <w:tc>
                <w:tcPr>
                  <w:tcW w:w="10490" w:type="dxa"/>
                  <w:shd w:val="clear" w:color="auto" w:fill="EAF1DD" w:themeFill="accent3" w:themeFillTint="33"/>
                </w:tcPr>
                <w:p w:rsidR="00FB3440" w:rsidRDefault="00FB3440" w:rsidP="00FB3440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</w:rPr>
                    <w:t>C</w:t>
                  </w:r>
                  <w:r w:rsidRPr="005C10C7">
                    <w:rPr>
                      <w:rFonts w:ascii="Arial Narrow" w:hAnsi="Arial Narrow"/>
                      <w:b/>
                    </w:rPr>
                    <w:t>ada Tutor deberá enriquecer su propio Portafolio</w:t>
                  </w:r>
                  <w:r>
                    <w:rPr>
                      <w:rFonts w:ascii="Arial Narrow" w:hAnsi="Arial Narrow"/>
                    </w:rPr>
                    <w:t>, motivo por el que tendrá que considerar su continuidad y profundización.</w:t>
                  </w:r>
                </w:p>
              </w:tc>
            </w:tr>
          </w:tbl>
          <w:p w:rsidR="00B02A9D" w:rsidRDefault="00B02A9D" w:rsidP="008A2ABF">
            <w:pPr>
              <w:spacing w:before="120" w:after="120"/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 xml:space="preserve">                                   </w:t>
            </w:r>
          </w:p>
          <w:p w:rsidR="00FB3440" w:rsidRDefault="00FB3440" w:rsidP="008A2ABF">
            <w:pPr>
              <w:spacing w:before="120" w:after="120"/>
              <w:jc w:val="both"/>
              <w:rPr>
                <w:rFonts w:ascii="Arial Narrow" w:hAnsi="Arial Narrow"/>
                <w:b/>
                <w:u w:val="single"/>
              </w:rPr>
            </w:pPr>
          </w:p>
          <w:p w:rsidR="005C10C7" w:rsidRPr="008A2ABF" w:rsidRDefault="005C10C7">
            <w:pPr>
              <w:rPr>
                <w:rFonts w:ascii="Arial Narrow" w:hAnsi="Arial Narrow"/>
                <w:b/>
              </w:rPr>
            </w:pPr>
          </w:p>
        </w:tc>
      </w:tr>
    </w:tbl>
    <w:p w:rsidR="003016F4" w:rsidRDefault="003016F4"/>
    <w:p w:rsidR="00FB3440" w:rsidRDefault="00FB3440"/>
    <w:tbl>
      <w:tblPr>
        <w:tblStyle w:val="Tablaconcuadrcula"/>
        <w:tblW w:w="15559" w:type="dxa"/>
        <w:tblLook w:val="04A0" w:firstRow="1" w:lastRow="0" w:firstColumn="1" w:lastColumn="0" w:noHBand="0" w:noVBand="1"/>
      </w:tblPr>
      <w:tblGrid>
        <w:gridCol w:w="3403"/>
        <w:gridCol w:w="12156"/>
      </w:tblGrid>
      <w:tr w:rsidR="00AB4C57" w:rsidTr="008063D1">
        <w:trPr>
          <w:trHeight w:val="452"/>
        </w:trPr>
        <w:tc>
          <w:tcPr>
            <w:tcW w:w="15559" w:type="dxa"/>
            <w:gridSpan w:val="2"/>
            <w:shd w:val="clear" w:color="auto" w:fill="B6DDE8" w:themeFill="accent5" w:themeFillTint="66"/>
          </w:tcPr>
          <w:p w:rsidR="00AB4C57" w:rsidRDefault="00AB4C57" w:rsidP="00AB4C57">
            <w:pPr>
              <w:jc w:val="center"/>
            </w:pPr>
            <w:r w:rsidRPr="00AB4C57">
              <w:rPr>
                <w:b/>
                <w:sz w:val="36"/>
              </w:rPr>
              <w:t>2° Jornada Institucional</w:t>
            </w:r>
          </w:p>
        </w:tc>
      </w:tr>
      <w:tr w:rsidR="00AB4C57" w:rsidTr="008063D1">
        <w:trPr>
          <w:trHeight w:val="452"/>
        </w:trPr>
        <w:tc>
          <w:tcPr>
            <w:tcW w:w="3936" w:type="dxa"/>
            <w:shd w:val="clear" w:color="auto" w:fill="DAEEF3" w:themeFill="accent5" w:themeFillTint="33"/>
          </w:tcPr>
          <w:p w:rsidR="00AB4C57" w:rsidRDefault="00AB4C57" w:rsidP="00AB4C57">
            <w:pPr>
              <w:jc w:val="center"/>
            </w:pPr>
            <w:r w:rsidRPr="00AB4C57">
              <w:rPr>
                <w:b/>
              </w:rPr>
              <w:t>EJES DE DISCUSIÓN</w:t>
            </w:r>
          </w:p>
        </w:tc>
        <w:tc>
          <w:tcPr>
            <w:tcW w:w="11623" w:type="dxa"/>
            <w:shd w:val="clear" w:color="auto" w:fill="DAEEF3" w:themeFill="accent5" w:themeFillTint="33"/>
          </w:tcPr>
          <w:p w:rsidR="00AB4C57" w:rsidRPr="00AB4C57" w:rsidRDefault="00AB4C57" w:rsidP="00AB4C57">
            <w:pPr>
              <w:jc w:val="center"/>
              <w:rPr>
                <w:b/>
              </w:rPr>
            </w:pPr>
            <w:r w:rsidRPr="00AB4C57">
              <w:rPr>
                <w:b/>
              </w:rPr>
              <w:t>DESARROLLO</w:t>
            </w:r>
          </w:p>
        </w:tc>
      </w:tr>
      <w:tr w:rsidR="00AB4C57" w:rsidTr="008063D1">
        <w:trPr>
          <w:trHeight w:val="452"/>
        </w:trPr>
        <w:tc>
          <w:tcPr>
            <w:tcW w:w="3936" w:type="dxa"/>
          </w:tcPr>
          <w:p w:rsidR="00AB4C57" w:rsidRDefault="00AB4C57"/>
          <w:p w:rsidR="00BD7395" w:rsidRDefault="00BD7395"/>
          <w:p w:rsidR="00BD7395" w:rsidRDefault="00BD7395"/>
          <w:p w:rsidR="00BD7395" w:rsidRDefault="00BD7395"/>
          <w:p w:rsidR="00BD7395" w:rsidRDefault="00BD7395"/>
          <w:p w:rsidR="00BD7395" w:rsidRDefault="00BD7395"/>
          <w:p w:rsidR="00BD7395" w:rsidRDefault="00BD7395"/>
          <w:p w:rsidR="00BD7395" w:rsidRDefault="00BD7395"/>
          <w:p w:rsidR="00BD7395" w:rsidRDefault="00BD7395"/>
          <w:p w:rsidR="00BA24D4" w:rsidRDefault="00BA24D4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445F0D" w:rsidRDefault="00445F0D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BA24D4" w:rsidRDefault="00BA24D4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2D1A11" w:rsidRDefault="002D1A11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2D1A11" w:rsidRDefault="002D1A11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61499E" w:rsidRPr="0061499E" w:rsidRDefault="0061499E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BD7395" w:rsidRPr="0061499E" w:rsidRDefault="00BD7395" w:rsidP="007F5337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 Narrow" w:eastAsiaTheme="minorHAnsi" w:hAnsi="Arial Narrow" w:cs="Flama-Light"/>
                <w:b/>
                <w:sz w:val="24"/>
                <w:szCs w:val="24"/>
              </w:rPr>
            </w:pPr>
            <w:r w:rsidRPr="0061499E"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 xml:space="preserve">Repensar </w:t>
            </w:r>
            <w:r w:rsidR="0062245B" w:rsidRPr="0061499E"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 xml:space="preserve">la gestión de la enseñanza en el aula </w:t>
            </w:r>
            <w:r w:rsidR="0061499E" w:rsidRPr="0061499E"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>diversa</w:t>
            </w:r>
          </w:p>
          <w:p w:rsidR="00A90F98" w:rsidRPr="00A90F98" w:rsidRDefault="002D1A11" w:rsidP="00AE09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F98">
              <w:rPr>
                <w:rFonts w:ascii="Arial Narrow" w:hAnsi="Arial Narrow"/>
                <w:b/>
                <w:sz w:val="24"/>
                <w:lang w:val="es-CO"/>
              </w:rPr>
              <w:t xml:space="preserve">Continuidad Bloques </w:t>
            </w:r>
          </w:p>
          <w:p w:rsidR="00AE0937" w:rsidRPr="00A90F98" w:rsidRDefault="002D1A11" w:rsidP="00A90F9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0F98">
              <w:rPr>
                <w:rFonts w:ascii="Arial Narrow" w:hAnsi="Arial Narrow"/>
                <w:b/>
                <w:sz w:val="24"/>
                <w:lang w:val="es-CO"/>
              </w:rPr>
              <w:t>3 y 4</w:t>
            </w:r>
          </w:p>
          <w:p w:rsidR="001B455A" w:rsidRDefault="00A90F98" w:rsidP="00A90F98">
            <w:pPr>
              <w:tabs>
                <w:tab w:val="left" w:pos="1110"/>
              </w:tabs>
              <w:rPr>
                <w:lang w:val="es-CO"/>
              </w:rPr>
            </w:pPr>
            <w:r>
              <w:rPr>
                <w:lang w:val="es-CO"/>
              </w:rPr>
              <w:tab/>
            </w: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245A72" w:rsidRDefault="00245A72" w:rsidP="00364732">
            <w:pPr>
              <w:rPr>
                <w:lang w:val="es-CO"/>
              </w:rPr>
            </w:pPr>
          </w:p>
          <w:p w:rsidR="00364732" w:rsidRDefault="00364732" w:rsidP="001B455A">
            <w:pPr>
              <w:jc w:val="center"/>
              <w:rPr>
                <w:lang w:val="es-CO"/>
              </w:rPr>
            </w:pPr>
          </w:p>
          <w:p w:rsidR="00364732" w:rsidRDefault="00364732" w:rsidP="00364732">
            <w:pPr>
              <w:rPr>
                <w:lang w:val="es-CO"/>
              </w:rPr>
            </w:pPr>
          </w:p>
          <w:p w:rsidR="004623C6" w:rsidRDefault="004623C6" w:rsidP="001B455A">
            <w:pPr>
              <w:jc w:val="center"/>
              <w:rPr>
                <w:lang w:val="es-CO"/>
              </w:rPr>
            </w:pPr>
          </w:p>
          <w:p w:rsidR="007018D6" w:rsidRDefault="007018D6" w:rsidP="007018D6">
            <w:pPr>
              <w:rPr>
                <w:lang w:val="es-CO"/>
              </w:rPr>
            </w:pPr>
          </w:p>
          <w:p w:rsidR="00783B12" w:rsidRDefault="00783B12" w:rsidP="007018D6">
            <w:pPr>
              <w:rPr>
                <w:lang w:val="es-CO"/>
              </w:rPr>
            </w:pPr>
          </w:p>
          <w:p w:rsidR="00783B12" w:rsidRDefault="00783B12" w:rsidP="007018D6">
            <w:pPr>
              <w:rPr>
                <w:lang w:val="es-CO"/>
              </w:rPr>
            </w:pPr>
          </w:p>
          <w:p w:rsidR="00783B12" w:rsidRDefault="00783B12" w:rsidP="007018D6">
            <w:pPr>
              <w:rPr>
                <w:lang w:val="es-CO"/>
              </w:rPr>
            </w:pPr>
          </w:p>
          <w:p w:rsidR="00783B12" w:rsidRDefault="00783B12" w:rsidP="007018D6">
            <w:pPr>
              <w:rPr>
                <w:lang w:val="es-CO"/>
              </w:rPr>
            </w:pPr>
          </w:p>
          <w:p w:rsidR="00783B12" w:rsidRDefault="00783B12" w:rsidP="007018D6">
            <w:pPr>
              <w:rPr>
                <w:lang w:val="es-CO"/>
              </w:rPr>
            </w:pPr>
          </w:p>
          <w:p w:rsidR="00783B12" w:rsidRDefault="00783B12" w:rsidP="007018D6">
            <w:pPr>
              <w:rPr>
                <w:lang w:val="es-CO"/>
              </w:rPr>
            </w:pPr>
          </w:p>
          <w:p w:rsidR="00783B12" w:rsidRDefault="00783B12" w:rsidP="007018D6">
            <w:pPr>
              <w:rPr>
                <w:lang w:val="es-CO"/>
              </w:rPr>
            </w:pPr>
          </w:p>
          <w:p w:rsidR="00783B12" w:rsidRDefault="00783B12" w:rsidP="007018D6">
            <w:pPr>
              <w:rPr>
                <w:lang w:val="es-CO"/>
              </w:rPr>
            </w:pPr>
          </w:p>
          <w:p w:rsidR="00783B12" w:rsidRDefault="00783B12" w:rsidP="007018D6">
            <w:pPr>
              <w:rPr>
                <w:lang w:val="es-CO"/>
              </w:rPr>
            </w:pPr>
          </w:p>
          <w:p w:rsidR="00783B12" w:rsidRDefault="00783B12" w:rsidP="007018D6">
            <w:pPr>
              <w:rPr>
                <w:lang w:val="es-CO"/>
              </w:rPr>
            </w:pPr>
          </w:p>
          <w:p w:rsidR="00783B12" w:rsidRDefault="00783B12" w:rsidP="007018D6">
            <w:pPr>
              <w:rPr>
                <w:lang w:val="es-CO"/>
              </w:rPr>
            </w:pPr>
          </w:p>
          <w:p w:rsidR="001659A7" w:rsidRDefault="001659A7" w:rsidP="007018D6">
            <w:pPr>
              <w:rPr>
                <w:lang w:val="es-CO"/>
              </w:rPr>
            </w:pPr>
          </w:p>
          <w:p w:rsidR="00DA5F49" w:rsidRDefault="00DA5F49" w:rsidP="007018D6">
            <w:pPr>
              <w:rPr>
                <w:lang w:val="es-CO"/>
              </w:rPr>
            </w:pPr>
          </w:p>
          <w:p w:rsidR="00972A00" w:rsidRDefault="00972A00" w:rsidP="007018D6">
            <w:pPr>
              <w:rPr>
                <w:lang w:val="es-CO"/>
              </w:rPr>
            </w:pPr>
          </w:p>
          <w:p w:rsidR="00972A00" w:rsidRDefault="00972A00" w:rsidP="007018D6">
            <w:pPr>
              <w:rPr>
                <w:lang w:val="es-CO"/>
              </w:rPr>
            </w:pPr>
          </w:p>
          <w:p w:rsidR="00972A00" w:rsidRDefault="00972A00" w:rsidP="007018D6">
            <w:pPr>
              <w:rPr>
                <w:lang w:val="es-CO"/>
              </w:rPr>
            </w:pPr>
          </w:p>
          <w:p w:rsidR="00972A00" w:rsidRDefault="00972A00" w:rsidP="007018D6">
            <w:pPr>
              <w:rPr>
                <w:lang w:val="es-CO"/>
              </w:rPr>
            </w:pPr>
          </w:p>
          <w:p w:rsidR="00972A00" w:rsidRDefault="00972A00" w:rsidP="007018D6">
            <w:pPr>
              <w:rPr>
                <w:lang w:val="es-CO"/>
              </w:rPr>
            </w:pPr>
          </w:p>
          <w:p w:rsidR="00972A00" w:rsidRDefault="00972A00" w:rsidP="007018D6">
            <w:pPr>
              <w:rPr>
                <w:lang w:val="es-CO"/>
              </w:rPr>
            </w:pPr>
          </w:p>
          <w:p w:rsidR="00972A00" w:rsidRDefault="00972A00" w:rsidP="007018D6">
            <w:pPr>
              <w:rPr>
                <w:lang w:val="es-CO"/>
              </w:rPr>
            </w:pPr>
          </w:p>
          <w:p w:rsidR="00972A00" w:rsidRDefault="00972A00" w:rsidP="007018D6">
            <w:pPr>
              <w:rPr>
                <w:lang w:val="es-CO"/>
              </w:rPr>
            </w:pPr>
          </w:p>
          <w:p w:rsidR="00972A00" w:rsidRDefault="00972A00" w:rsidP="007018D6">
            <w:pPr>
              <w:rPr>
                <w:lang w:val="es-CO"/>
              </w:rPr>
            </w:pPr>
          </w:p>
          <w:p w:rsidR="00972A00" w:rsidRDefault="00972A00" w:rsidP="007018D6">
            <w:pPr>
              <w:rPr>
                <w:lang w:val="es-CO"/>
              </w:rPr>
            </w:pPr>
          </w:p>
          <w:p w:rsidR="00972A00" w:rsidRDefault="00972A00" w:rsidP="007018D6">
            <w:pPr>
              <w:rPr>
                <w:lang w:val="es-CO"/>
              </w:rPr>
            </w:pPr>
          </w:p>
          <w:p w:rsidR="00972A00" w:rsidRDefault="00972A00" w:rsidP="007018D6">
            <w:pPr>
              <w:rPr>
                <w:lang w:val="es-CO"/>
              </w:rPr>
            </w:pPr>
          </w:p>
          <w:p w:rsidR="00972A00" w:rsidRDefault="00972A00" w:rsidP="007018D6">
            <w:pPr>
              <w:rPr>
                <w:lang w:val="es-CO"/>
              </w:rPr>
            </w:pPr>
          </w:p>
          <w:p w:rsidR="00FC783B" w:rsidRDefault="00FC783B" w:rsidP="007018D6">
            <w:pPr>
              <w:rPr>
                <w:lang w:val="es-CO"/>
              </w:rPr>
            </w:pPr>
          </w:p>
          <w:p w:rsidR="00FC783B" w:rsidRDefault="00FC783B" w:rsidP="007018D6">
            <w:pPr>
              <w:rPr>
                <w:lang w:val="es-CO"/>
              </w:rPr>
            </w:pPr>
          </w:p>
          <w:p w:rsidR="00FC783B" w:rsidRDefault="00FC783B" w:rsidP="007018D6">
            <w:pPr>
              <w:rPr>
                <w:lang w:val="es-CO"/>
              </w:rPr>
            </w:pPr>
          </w:p>
          <w:p w:rsidR="00FC783B" w:rsidRDefault="00FC783B" w:rsidP="007018D6">
            <w:pPr>
              <w:rPr>
                <w:lang w:val="es-CO"/>
              </w:rPr>
            </w:pPr>
          </w:p>
          <w:p w:rsidR="00FC783B" w:rsidRDefault="00FC783B" w:rsidP="007018D6">
            <w:pPr>
              <w:rPr>
                <w:lang w:val="es-CO"/>
              </w:rPr>
            </w:pPr>
          </w:p>
          <w:p w:rsidR="00FC783B" w:rsidRDefault="00FC783B" w:rsidP="007018D6">
            <w:pPr>
              <w:rPr>
                <w:lang w:val="es-CO"/>
              </w:rPr>
            </w:pPr>
          </w:p>
          <w:p w:rsidR="00FC783B" w:rsidRDefault="00FC783B" w:rsidP="007018D6">
            <w:pPr>
              <w:rPr>
                <w:lang w:val="es-CO"/>
              </w:rPr>
            </w:pPr>
          </w:p>
          <w:p w:rsidR="00FC783B" w:rsidRDefault="00FC783B" w:rsidP="007018D6">
            <w:pPr>
              <w:rPr>
                <w:lang w:val="es-CO"/>
              </w:rPr>
            </w:pPr>
          </w:p>
          <w:p w:rsidR="00DA5F49" w:rsidRDefault="00DA5F49" w:rsidP="007018D6">
            <w:pPr>
              <w:rPr>
                <w:lang w:val="es-CO"/>
              </w:rPr>
            </w:pPr>
          </w:p>
          <w:p w:rsidR="001B455A" w:rsidRPr="00AE0937" w:rsidRDefault="00BA24D4" w:rsidP="00AE0937">
            <w:pPr>
              <w:pStyle w:val="Prrafodelista"/>
              <w:numPr>
                <w:ilvl w:val="0"/>
                <w:numId w:val="15"/>
              </w:numPr>
              <w:rPr>
                <w:rFonts w:ascii="Arial Narrow" w:hAnsi="Arial Narrow" w:cs="Flama-Light"/>
                <w:b/>
                <w:sz w:val="24"/>
                <w:szCs w:val="24"/>
              </w:rPr>
            </w:pPr>
            <w:r>
              <w:rPr>
                <w:rFonts w:ascii="Arial Narrow" w:hAnsi="Arial Narrow" w:cs="Flama-Light"/>
                <w:b/>
                <w:sz w:val="24"/>
                <w:szCs w:val="24"/>
              </w:rPr>
              <w:t xml:space="preserve">Planificaciones y </w:t>
            </w:r>
            <w:r w:rsidR="005C4711" w:rsidRPr="00AE0937">
              <w:rPr>
                <w:rFonts w:ascii="Arial Narrow" w:hAnsi="Arial Narrow" w:cs="Flama-Light"/>
                <w:b/>
                <w:sz w:val="24"/>
                <w:szCs w:val="24"/>
              </w:rPr>
              <w:t>Acuerdos didácticos</w:t>
            </w: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364732" w:rsidRDefault="00364732" w:rsidP="00BA24D4">
            <w:pPr>
              <w:rPr>
                <w:lang w:val="es-CO"/>
              </w:rPr>
            </w:pPr>
          </w:p>
          <w:p w:rsidR="00364732" w:rsidRDefault="00364732" w:rsidP="00BA24D4">
            <w:pPr>
              <w:rPr>
                <w:lang w:val="es-CO"/>
              </w:rPr>
            </w:pPr>
          </w:p>
          <w:p w:rsidR="006F261C" w:rsidRDefault="006F261C" w:rsidP="00BA24D4">
            <w:pPr>
              <w:rPr>
                <w:lang w:val="es-CO"/>
              </w:rPr>
            </w:pPr>
          </w:p>
          <w:p w:rsidR="006F261C" w:rsidRDefault="006F261C" w:rsidP="00BA24D4">
            <w:pPr>
              <w:rPr>
                <w:lang w:val="es-CO"/>
              </w:rPr>
            </w:pPr>
          </w:p>
          <w:p w:rsidR="006F261C" w:rsidRDefault="006F261C" w:rsidP="00BA24D4">
            <w:pPr>
              <w:rPr>
                <w:lang w:val="es-CO"/>
              </w:rPr>
            </w:pPr>
          </w:p>
          <w:p w:rsidR="006F261C" w:rsidRDefault="006F261C" w:rsidP="00BA24D4">
            <w:pPr>
              <w:rPr>
                <w:lang w:val="es-CO"/>
              </w:rPr>
            </w:pPr>
          </w:p>
          <w:p w:rsidR="006F261C" w:rsidRDefault="006F261C" w:rsidP="00BA24D4">
            <w:pPr>
              <w:rPr>
                <w:lang w:val="es-CO"/>
              </w:rPr>
            </w:pPr>
          </w:p>
          <w:p w:rsidR="006F261C" w:rsidRDefault="006F261C" w:rsidP="00BA24D4">
            <w:pPr>
              <w:rPr>
                <w:lang w:val="es-CO"/>
              </w:rPr>
            </w:pPr>
          </w:p>
          <w:p w:rsidR="006F261C" w:rsidRDefault="006F261C" w:rsidP="00BA24D4">
            <w:pPr>
              <w:rPr>
                <w:lang w:val="es-CO"/>
              </w:rPr>
            </w:pPr>
          </w:p>
          <w:p w:rsidR="000925E5" w:rsidRDefault="000925E5" w:rsidP="00BA24D4">
            <w:pPr>
              <w:rPr>
                <w:lang w:val="es-CO"/>
              </w:rPr>
            </w:pPr>
          </w:p>
          <w:p w:rsidR="00973614" w:rsidRDefault="00973614" w:rsidP="00BA24D4">
            <w:pPr>
              <w:rPr>
                <w:lang w:val="es-CO"/>
              </w:rPr>
            </w:pPr>
          </w:p>
          <w:p w:rsidR="00364732" w:rsidRDefault="00364732" w:rsidP="00BA24D4">
            <w:pPr>
              <w:rPr>
                <w:lang w:val="es-CO"/>
              </w:rPr>
            </w:pPr>
          </w:p>
          <w:p w:rsidR="00FC783B" w:rsidRDefault="00FC783B" w:rsidP="00BA24D4">
            <w:pPr>
              <w:rPr>
                <w:lang w:val="es-CO"/>
              </w:rPr>
            </w:pPr>
          </w:p>
          <w:p w:rsidR="00FC783B" w:rsidRDefault="00FC783B" w:rsidP="00BA24D4">
            <w:pPr>
              <w:rPr>
                <w:lang w:val="es-CO"/>
              </w:rPr>
            </w:pPr>
          </w:p>
          <w:p w:rsidR="003B4641" w:rsidRDefault="003B4641" w:rsidP="00BA24D4">
            <w:pPr>
              <w:rPr>
                <w:lang w:val="es-CO"/>
              </w:rPr>
            </w:pPr>
          </w:p>
          <w:p w:rsidR="00746BFC" w:rsidRPr="00364732" w:rsidRDefault="00BA24D4" w:rsidP="00364732">
            <w:pPr>
              <w:pStyle w:val="Prrafodelista"/>
              <w:numPr>
                <w:ilvl w:val="0"/>
                <w:numId w:val="15"/>
              </w:numPr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364732">
              <w:rPr>
                <w:rFonts w:ascii="Arial Narrow" w:hAnsi="Arial Narrow" w:cs="Flama-Light"/>
                <w:b/>
                <w:sz w:val="24"/>
                <w:szCs w:val="24"/>
              </w:rPr>
              <w:t xml:space="preserve">Orientaciones para la </w:t>
            </w:r>
            <w:r w:rsidR="00364732" w:rsidRPr="00364732">
              <w:rPr>
                <w:rFonts w:ascii="Arial Narrow" w:hAnsi="Arial Narrow" w:cs="Flama-Light"/>
                <w:b/>
                <w:sz w:val="24"/>
                <w:szCs w:val="24"/>
              </w:rPr>
              <w:t>apropiación</w:t>
            </w:r>
            <w:r w:rsidRPr="00364732">
              <w:rPr>
                <w:rFonts w:ascii="Arial Narrow" w:hAnsi="Arial Narrow" w:cs="Flama-Light"/>
                <w:b/>
                <w:sz w:val="24"/>
                <w:szCs w:val="24"/>
              </w:rPr>
              <w:t xml:space="preserve"> </w:t>
            </w:r>
            <w:r w:rsidR="00364732" w:rsidRPr="00364732">
              <w:rPr>
                <w:rFonts w:ascii="Arial Narrow" w:hAnsi="Arial Narrow" w:cs="Flama-Light"/>
                <w:b/>
                <w:sz w:val="24"/>
                <w:szCs w:val="24"/>
              </w:rPr>
              <w:t>curricular</w:t>
            </w:r>
            <w:r w:rsidRPr="00364732">
              <w:rPr>
                <w:rFonts w:ascii="Arial Narrow" w:hAnsi="Arial Narrow" w:cs="Flama-Light"/>
                <w:b/>
                <w:sz w:val="24"/>
                <w:szCs w:val="24"/>
              </w:rPr>
              <w:t>.</w:t>
            </w:r>
          </w:p>
          <w:p w:rsidR="00746BFC" w:rsidRDefault="00746BFC" w:rsidP="00364732">
            <w:pPr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6015B8" w:rsidRDefault="006015B8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AE0937" w:rsidRDefault="00AE0937" w:rsidP="001B455A">
            <w:pPr>
              <w:jc w:val="center"/>
              <w:rPr>
                <w:lang w:val="es-CO"/>
              </w:rPr>
            </w:pPr>
          </w:p>
          <w:p w:rsidR="001A7762" w:rsidRDefault="001A7762" w:rsidP="001B455A">
            <w:pPr>
              <w:jc w:val="center"/>
              <w:rPr>
                <w:lang w:val="es-CO"/>
              </w:rPr>
            </w:pPr>
          </w:p>
          <w:p w:rsidR="001A7762" w:rsidRDefault="001A7762" w:rsidP="001B455A">
            <w:pPr>
              <w:jc w:val="center"/>
              <w:rPr>
                <w:lang w:val="es-CO"/>
              </w:rPr>
            </w:pPr>
          </w:p>
          <w:p w:rsidR="001A7762" w:rsidRDefault="001A7762" w:rsidP="001B455A">
            <w:pPr>
              <w:jc w:val="center"/>
              <w:rPr>
                <w:lang w:val="es-CO"/>
              </w:rPr>
            </w:pPr>
          </w:p>
          <w:p w:rsidR="001A7762" w:rsidRDefault="001A7762" w:rsidP="003B4641">
            <w:pPr>
              <w:rPr>
                <w:lang w:val="es-CO"/>
              </w:rPr>
            </w:pPr>
          </w:p>
          <w:p w:rsidR="00FC783B" w:rsidRDefault="00FC783B" w:rsidP="003B4641">
            <w:pPr>
              <w:rPr>
                <w:lang w:val="es-CO"/>
              </w:rPr>
            </w:pPr>
          </w:p>
          <w:p w:rsidR="00FC783B" w:rsidRDefault="00FC783B" w:rsidP="003B4641">
            <w:pPr>
              <w:rPr>
                <w:lang w:val="es-CO"/>
              </w:rPr>
            </w:pPr>
          </w:p>
          <w:p w:rsidR="00FC783B" w:rsidRDefault="00FC783B" w:rsidP="003B4641">
            <w:pPr>
              <w:rPr>
                <w:lang w:val="es-CO"/>
              </w:rPr>
            </w:pPr>
          </w:p>
          <w:p w:rsidR="00FC783B" w:rsidRDefault="00FC783B" w:rsidP="003B4641">
            <w:pPr>
              <w:rPr>
                <w:lang w:val="es-CO"/>
              </w:rPr>
            </w:pPr>
          </w:p>
          <w:p w:rsidR="00FC783B" w:rsidRDefault="00FC783B" w:rsidP="003B4641">
            <w:pPr>
              <w:rPr>
                <w:lang w:val="es-CO"/>
              </w:rPr>
            </w:pPr>
          </w:p>
          <w:p w:rsidR="00451665" w:rsidRDefault="00451665" w:rsidP="006249F0">
            <w:pPr>
              <w:rPr>
                <w:lang w:val="es-CO"/>
              </w:rPr>
            </w:pPr>
          </w:p>
          <w:p w:rsidR="00DD40B2" w:rsidRDefault="00D76ABD" w:rsidP="00D76ABD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lang w:val="es-CO"/>
              </w:rPr>
            </w:pPr>
            <w:r w:rsidRPr="00D76ABD">
              <w:rPr>
                <w:rFonts w:ascii="Arial Narrow" w:hAnsi="Arial Narrow"/>
                <w:b/>
                <w:lang w:val="es-CO"/>
              </w:rPr>
              <w:t>Socialización de una experiencia significativa de oralidad, lectura y escritura con foco en alfabetización/comprensión lectora bajo la modalidad póster, como componente del portafolio institucional.</w:t>
            </w:r>
          </w:p>
          <w:p w:rsidR="00FC783B" w:rsidRPr="00D76ABD" w:rsidRDefault="00FC783B" w:rsidP="00FC783B">
            <w:pPr>
              <w:pStyle w:val="Prrafodelista"/>
              <w:rPr>
                <w:rFonts w:ascii="Arial Narrow" w:hAnsi="Arial Narrow"/>
                <w:b/>
                <w:lang w:val="es-CO"/>
              </w:rPr>
            </w:pPr>
          </w:p>
          <w:p w:rsidR="001B455A" w:rsidRPr="008D16D5" w:rsidRDefault="001B455A" w:rsidP="007F5337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lang w:val="es-CO"/>
              </w:rPr>
            </w:pPr>
            <w:r w:rsidRPr="008D16D5">
              <w:rPr>
                <w:rFonts w:ascii="Arial Narrow" w:hAnsi="Arial Narrow"/>
                <w:b/>
                <w:lang w:val="es-CO"/>
              </w:rPr>
              <w:t>Portafolio Institucional</w:t>
            </w:r>
            <w:r w:rsidR="00D76ABD">
              <w:rPr>
                <w:rFonts w:ascii="Arial Narrow" w:hAnsi="Arial Narrow"/>
                <w:b/>
                <w:lang w:val="es-CO"/>
              </w:rPr>
              <w:t>.</w:t>
            </w:r>
          </w:p>
          <w:p w:rsidR="001B455A" w:rsidRDefault="001B455A">
            <w:pPr>
              <w:rPr>
                <w:lang w:val="es-CO"/>
              </w:rPr>
            </w:pPr>
          </w:p>
          <w:p w:rsidR="000A1182" w:rsidRDefault="000A1182">
            <w:pPr>
              <w:rPr>
                <w:lang w:val="es-CO"/>
              </w:rPr>
            </w:pPr>
          </w:p>
          <w:p w:rsidR="000A1182" w:rsidRDefault="000A1182">
            <w:pPr>
              <w:rPr>
                <w:lang w:val="es-CO"/>
              </w:rPr>
            </w:pPr>
          </w:p>
          <w:p w:rsidR="000A1182" w:rsidRDefault="000A1182" w:rsidP="001B455A">
            <w:pPr>
              <w:jc w:val="both"/>
              <w:rPr>
                <w:lang w:val="es-CO"/>
              </w:rPr>
            </w:pPr>
          </w:p>
          <w:p w:rsidR="00C80E66" w:rsidRDefault="00C80E66" w:rsidP="001B455A">
            <w:pPr>
              <w:jc w:val="both"/>
              <w:rPr>
                <w:lang w:val="es-CO"/>
              </w:rPr>
            </w:pPr>
          </w:p>
          <w:p w:rsidR="006015B8" w:rsidRDefault="006015B8" w:rsidP="001B455A">
            <w:pPr>
              <w:jc w:val="both"/>
              <w:rPr>
                <w:lang w:val="es-CO"/>
              </w:rPr>
            </w:pPr>
          </w:p>
          <w:p w:rsidR="006015B8" w:rsidRDefault="006015B8" w:rsidP="001B455A">
            <w:pPr>
              <w:jc w:val="both"/>
              <w:rPr>
                <w:lang w:val="es-CO"/>
              </w:rPr>
            </w:pPr>
          </w:p>
          <w:p w:rsidR="001C73F0" w:rsidRDefault="001C73F0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1C73F0" w:rsidRDefault="001C73F0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D568DC" w:rsidRDefault="00D568DC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1C73F0" w:rsidRDefault="001C73F0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581B45" w:rsidRDefault="00581B45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581B45" w:rsidRDefault="00581B45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581B45" w:rsidRDefault="00581B45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581B45" w:rsidRDefault="00581B45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1C73F0" w:rsidRDefault="001C73F0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213AB8" w:rsidRDefault="00213AB8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581B45" w:rsidRDefault="00581B45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213AB8" w:rsidRDefault="00213AB8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1C73F0" w:rsidRDefault="001C73F0" w:rsidP="001C73F0">
            <w:pPr>
              <w:jc w:val="both"/>
              <w:rPr>
                <w:rFonts w:ascii="Arial Narrow" w:hAnsi="Arial Narrow" w:cs="Flama-Light"/>
              </w:rPr>
            </w:pPr>
          </w:p>
          <w:p w:rsidR="001C73F0" w:rsidRPr="003045DF" w:rsidRDefault="001C73F0" w:rsidP="001C73F0">
            <w:pPr>
              <w:pStyle w:val="Prrafodelista"/>
              <w:numPr>
                <w:ilvl w:val="0"/>
                <w:numId w:val="17"/>
              </w:numPr>
              <w:ind w:left="714"/>
              <w:jc w:val="both"/>
              <w:rPr>
                <w:rFonts w:ascii="Arial Narrow" w:eastAsiaTheme="minorHAnsi" w:hAnsi="Arial Narrow" w:cs="Flama-Light"/>
                <w:b/>
                <w:sz w:val="24"/>
                <w:szCs w:val="24"/>
              </w:rPr>
            </w:pPr>
            <w:r w:rsidRPr="003045DF"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 xml:space="preserve">Tema de </w:t>
            </w:r>
            <w:r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>definición institucional</w:t>
            </w:r>
          </w:p>
          <w:p w:rsidR="001C73F0" w:rsidRPr="001B455A" w:rsidRDefault="001C73F0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</w:tc>
        <w:tc>
          <w:tcPr>
            <w:tcW w:w="11623" w:type="dxa"/>
          </w:tcPr>
          <w:p w:rsidR="004D7B23" w:rsidRDefault="004D7B23" w:rsidP="00AB4C57">
            <w:pPr>
              <w:jc w:val="both"/>
              <w:rPr>
                <w:rFonts w:ascii="Arial Narrow" w:eastAsia="Calibri" w:hAnsi="Arial Narrow" w:cs="Times New Roman"/>
                <w:b/>
                <w:u w:val="single"/>
              </w:rPr>
            </w:pPr>
          </w:p>
          <w:p w:rsidR="00AB4C57" w:rsidRPr="00AB4C57" w:rsidRDefault="00AB4C57" w:rsidP="00AB4C57">
            <w:pPr>
              <w:jc w:val="both"/>
              <w:rPr>
                <w:rFonts w:ascii="Arial Narrow" w:eastAsia="Calibri" w:hAnsi="Arial Narrow" w:cs="Times New Roman"/>
              </w:rPr>
            </w:pPr>
            <w:r w:rsidRPr="00AB4C57">
              <w:rPr>
                <w:rFonts w:ascii="Arial Narrow" w:eastAsia="Calibri" w:hAnsi="Arial Narrow" w:cs="Times New Roman"/>
                <w:b/>
                <w:u w:val="single"/>
              </w:rPr>
              <w:t>PARTICIPANTES:</w:t>
            </w:r>
            <w:r w:rsidRPr="00AB4C57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Pr="00AB4C57">
              <w:rPr>
                <w:rFonts w:ascii="Arial Narrow" w:eastAsia="Calibri" w:hAnsi="Arial Narrow" w:cs="Times New Roman"/>
              </w:rPr>
              <w:t xml:space="preserve">Equipo Directivo y docentes en sus respectivas instituciones. </w:t>
            </w:r>
          </w:p>
          <w:p w:rsidR="00AB4C57" w:rsidRPr="00AB4C57" w:rsidRDefault="00AB4C57" w:rsidP="00AB4C57">
            <w:pPr>
              <w:jc w:val="both"/>
              <w:rPr>
                <w:rFonts w:ascii="Arial Narrow" w:eastAsia="Calibri" w:hAnsi="Arial Narrow" w:cs="Times New Roman"/>
              </w:rPr>
            </w:pPr>
            <w:r w:rsidRPr="00AB4C57">
              <w:rPr>
                <w:rFonts w:ascii="Arial Narrow" w:eastAsia="Calibri" w:hAnsi="Arial Narrow" w:cs="Times New Roman"/>
              </w:rPr>
              <w:t xml:space="preserve">                               </w:t>
            </w:r>
          </w:p>
          <w:p w:rsidR="00AB4C57" w:rsidRPr="00AB4C57" w:rsidRDefault="00A90F98" w:rsidP="00AB4C57">
            <w:pPr>
              <w:spacing w:before="120"/>
              <w:jc w:val="both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     </w:t>
            </w:r>
          </w:p>
          <w:p w:rsidR="00AB4C57" w:rsidRPr="00AB4C57" w:rsidRDefault="00AB4C57" w:rsidP="00AB4C57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AB4C57">
              <w:rPr>
                <w:rFonts w:ascii="Arial Narrow" w:eastAsia="Calibri" w:hAnsi="Arial Narrow" w:cs="Times New Roman"/>
                <w:b/>
              </w:rPr>
              <w:t>RECOMENDACIONES PARA PREPARAR LA AGENDA DE LA 2º JORNADA INSTITUCIONAL</w:t>
            </w:r>
          </w:p>
          <w:p w:rsidR="00AB4C57" w:rsidRDefault="008063D1" w:rsidP="00C03A8E">
            <w:pPr>
              <w:jc w:val="center"/>
              <w:rPr>
                <w:rFonts w:ascii="Arial Narrow" w:eastAsia="Calibri" w:hAnsi="Arial Narrow" w:cs="Calibri"/>
                <w:b/>
                <w:i/>
                <w:sz w:val="36"/>
                <w:lang w:eastAsia="es-AR"/>
              </w:rPr>
            </w:pPr>
            <w:r w:rsidRPr="00C03A8E">
              <w:rPr>
                <w:rFonts w:ascii="Arial Narrow" w:eastAsia="Calibri" w:hAnsi="Arial Narrow" w:cs="Calibri"/>
                <w:b/>
                <w:i/>
                <w:sz w:val="36"/>
                <w:lang w:eastAsia="es-AR"/>
              </w:rPr>
              <w:t xml:space="preserve">La </w:t>
            </w:r>
            <w:r w:rsidR="00C03A8E" w:rsidRPr="00C03A8E">
              <w:rPr>
                <w:rFonts w:ascii="Arial Narrow" w:eastAsia="Calibri" w:hAnsi="Arial Narrow" w:cs="Calibri"/>
                <w:b/>
                <w:i/>
                <w:sz w:val="36"/>
                <w:lang w:eastAsia="es-AR"/>
              </w:rPr>
              <w:t xml:space="preserve">Gestión de la </w:t>
            </w:r>
            <w:r w:rsidRPr="00C03A8E">
              <w:rPr>
                <w:rFonts w:ascii="Arial Narrow" w:eastAsia="Calibri" w:hAnsi="Arial Narrow" w:cs="Calibri"/>
                <w:b/>
                <w:i/>
                <w:sz w:val="36"/>
                <w:lang w:eastAsia="es-AR"/>
              </w:rPr>
              <w:t>enseñanza en el aula diversa</w:t>
            </w:r>
          </w:p>
          <w:p w:rsidR="00A90F98" w:rsidRDefault="00A90F98" w:rsidP="00A90F98">
            <w:pPr>
              <w:rPr>
                <w:rFonts w:ascii="Arial Narrow" w:eastAsia="Calibri" w:hAnsi="Arial Narrow" w:cs="Times New Roman"/>
                <w:b/>
              </w:rPr>
            </w:pPr>
          </w:p>
          <w:p w:rsidR="00AB4C57" w:rsidRDefault="00AB4C57" w:rsidP="00102BC1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AB4C57">
              <w:rPr>
                <w:rFonts w:ascii="Arial Narrow" w:eastAsia="Calibri" w:hAnsi="Arial Narrow" w:cs="Times New Roman"/>
                <w:b/>
              </w:rPr>
              <w:t xml:space="preserve">Se prevé la organización de la 2ª Jornada 2017 en </w:t>
            </w:r>
            <w:r w:rsidRPr="00AB4C57">
              <w:rPr>
                <w:rFonts w:ascii="Arial Narrow" w:eastAsia="Calibri" w:hAnsi="Arial Narrow" w:cs="Times New Roman"/>
                <w:b/>
                <w:u w:val="single"/>
              </w:rPr>
              <w:t>tres momentos</w:t>
            </w:r>
            <w:r w:rsidRPr="00AB4C57">
              <w:rPr>
                <w:rFonts w:ascii="Arial Narrow" w:eastAsia="Calibri" w:hAnsi="Arial Narrow" w:cs="Times New Roman"/>
                <w:b/>
              </w:rPr>
              <w:t>:</w:t>
            </w:r>
          </w:p>
          <w:p w:rsidR="004D7B23" w:rsidRPr="00102BC1" w:rsidRDefault="004D7B23" w:rsidP="00102BC1">
            <w:pPr>
              <w:jc w:val="both"/>
              <w:rPr>
                <w:rFonts w:ascii="Arial Narrow" w:eastAsia="Calibri" w:hAnsi="Arial Narrow" w:cs="Calibri"/>
                <w:b/>
                <w:i/>
                <w:sz w:val="28"/>
                <w:lang w:eastAsia="es-AR"/>
              </w:rPr>
            </w:pPr>
          </w:p>
          <w:p w:rsidR="00AB4C57" w:rsidRPr="00072BF3" w:rsidRDefault="00AB4C57" w:rsidP="00AB4C57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6285">
              <w:rPr>
                <w:rFonts w:ascii="Arial Narrow" w:hAnsi="Arial Narrow"/>
                <w:b/>
                <w:sz w:val="24"/>
                <w:szCs w:val="24"/>
              </w:rPr>
              <w:t>PRIMER MOMENTO</w:t>
            </w:r>
          </w:p>
          <w:p w:rsidR="0095021A" w:rsidRPr="003965AE" w:rsidRDefault="0061499E" w:rsidP="0005419D">
            <w:pPr>
              <w:jc w:val="both"/>
              <w:rPr>
                <w:rFonts w:ascii="Arial Narrow" w:hAnsi="Arial Narrow"/>
              </w:rPr>
            </w:pPr>
            <w:r w:rsidRPr="00C03A8E">
              <w:rPr>
                <w:rFonts w:ascii="Arial Narrow" w:hAnsi="Arial Narrow"/>
              </w:rPr>
              <w:t>E</w:t>
            </w:r>
            <w:r w:rsidR="00657279" w:rsidRPr="00C03A8E">
              <w:rPr>
                <w:rFonts w:ascii="Arial Narrow" w:hAnsi="Arial Narrow"/>
              </w:rPr>
              <w:t>n esta</w:t>
            </w:r>
            <w:r w:rsidRPr="00C03A8E">
              <w:rPr>
                <w:rFonts w:ascii="Arial Narrow" w:hAnsi="Arial Narrow"/>
              </w:rPr>
              <w:t xml:space="preserve"> Jornada </w:t>
            </w:r>
            <w:r w:rsidR="002B6546" w:rsidRPr="00C03A8E">
              <w:rPr>
                <w:rFonts w:ascii="Arial Narrow" w:hAnsi="Arial Narrow"/>
              </w:rPr>
              <w:t>Institucional</w:t>
            </w:r>
            <w:r w:rsidR="003965AE" w:rsidRPr="00C03A8E">
              <w:rPr>
                <w:rFonts w:ascii="Arial Narrow" w:hAnsi="Arial Narrow"/>
              </w:rPr>
              <w:t xml:space="preserve"> </w:t>
            </w:r>
            <w:r w:rsidR="0005419D" w:rsidRPr="00C03A8E">
              <w:rPr>
                <w:rFonts w:ascii="Arial Narrow" w:hAnsi="Arial Narrow"/>
              </w:rPr>
              <w:t>focalizaremos</w:t>
            </w:r>
            <w:r w:rsidRPr="00C03A8E">
              <w:rPr>
                <w:rFonts w:ascii="Arial Narrow" w:hAnsi="Arial Narrow"/>
              </w:rPr>
              <w:t xml:space="preserve"> el análisis y la reflexión</w:t>
            </w:r>
            <w:r w:rsidR="00657279" w:rsidRPr="00C03A8E">
              <w:rPr>
                <w:rFonts w:ascii="Arial Narrow" w:hAnsi="Arial Narrow"/>
              </w:rPr>
              <w:t xml:space="preserve"> en</w:t>
            </w:r>
            <w:r w:rsidR="003965AE" w:rsidRPr="00C03A8E">
              <w:rPr>
                <w:rFonts w:ascii="Arial Narrow" w:hAnsi="Arial Narrow"/>
                <w:b/>
                <w:i/>
              </w:rPr>
              <w:t xml:space="preserve"> la</w:t>
            </w:r>
            <w:r w:rsidR="00657279" w:rsidRPr="00C03A8E">
              <w:rPr>
                <w:rFonts w:ascii="Arial Narrow" w:hAnsi="Arial Narrow"/>
                <w:b/>
                <w:i/>
              </w:rPr>
              <w:t xml:space="preserve"> </w:t>
            </w:r>
            <w:r w:rsidR="00A44FBF" w:rsidRPr="00C03A8E">
              <w:rPr>
                <w:rFonts w:ascii="Arial Narrow" w:hAnsi="Arial Narrow"/>
                <w:b/>
                <w:i/>
              </w:rPr>
              <w:t>gestión de</w:t>
            </w:r>
            <w:r w:rsidR="00A44FBF" w:rsidRPr="00C03A8E">
              <w:rPr>
                <w:rFonts w:ascii="Arial Narrow" w:hAnsi="Arial Narrow"/>
              </w:rPr>
              <w:t xml:space="preserve"> </w:t>
            </w:r>
            <w:r w:rsidR="00657279" w:rsidRPr="00C03A8E">
              <w:rPr>
                <w:rFonts w:ascii="Arial Narrow" w:hAnsi="Arial Narrow"/>
                <w:b/>
                <w:i/>
              </w:rPr>
              <w:t>la enseñanza</w:t>
            </w:r>
            <w:r w:rsidR="00F17652" w:rsidRPr="00C03A8E">
              <w:rPr>
                <w:rFonts w:ascii="Arial Narrow" w:hAnsi="Arial Narrow"/>
                <w:b/>
                <w:i/>
              </w:rPr>
              <w:t xml:space="preserve"> en el aula diversa</w:t>
            </w:r>
            <w:r w:rsidR="00657279" w:rsidRPr="00C03A8E">
              <w:rPr>
                <w:rFonts w:ascii="Arial Narrow" w:hAnsi="Arial Narrow"/>
                <w:b/>
              </w:rPr>
              <w:t xml:space="preserve">. </w:t>
            </w:r>
            <w:r w:rsidR="002B6546" w:rsidRPr="00C03A8E">
              <w:rPr>
                <w:rFonts w:ascii="Arial Narrow" w:hAnsi="Arial Narrow"/>
              </w:rPr>
              <w:t>El director deberá generar espacios para</w:t>
            </w:r>
            <w:r w:rsidR="003965AE" w:rsidRPr="00C03A8E">
              <w:rPr>
                <w:rFonts w:ascii="Arial Narrow" w:hAnsi="Arial Narrow"/>
              </w:rPr>
              <w:t xml:space="preserve"> que los docentes compartan sus</w:t>
            </w:r>
            <w:r w:rsidR="002B6546" w:rsidRPr="00C03A8E">
              <w:rPr>
                <w:rFonts w:ascii="Arial Narrow" w:hAnsi="Arial Narrow"/>
              </w:rPr>
              <w:t xml:space="preserve"> planificaciones</w:t>
            </w:r>
            <w:r w:rsidR="0014376E" w:rsidRPr="00C03A8E">
              <w:rPr>
                <w:rFonts w:ascii="Arial Narrow" w:hAnsi="Arial Narrow"/>
              </w:rPr>
              <w:t xml:space="preserve"> y analicen la gestión de las mismas</w:t>
            </w:r>
            <w:r w:rsidR="00BA24D4" w:rsidRPr="00C03A8E">
              <w:rPr>
                <w:rFonts w:ascii="Arial Narrow" w:hAnsi="Arial Narrow"/>
              </w:rPr>
              <w:t xml:space="preserve">, </w:t>
            </w:r>
            <w:r w:rsidR="0014376E" w:rsidRPr="00C03A8E">
              <w:rPr>
                <w:rFonts w:ascii="Arial Narrow" w:hAnsi="Arial Narrow"/>
              </w:rPr>
              <w:t xml:space="preserve">su puesta en marcha, </w:t>
            </w:r>
            <w:r w:rsidR="002B6546" w:rsidRPr="00C03A8E">
              <w:rPr>
                <w:rFonts w:ascii="Arial Narrow" w:hAnsi="Arial Narrow"/>
              </w:rPr>
              <w:t xml:space="preserve"> avances</w:t>
            </w:r>
            <w:r w:rsidR="0014376E" w:rsidRPr="00C03A8E">
              <w:rPr>
                <w:rFonts w:ascii="Arial Narrow" w:hAnsi="Arial Narrow"/>
              </w:rPr>
              <w:t xml:space="preserve">, </w:t>
            </w:r>
            <w:r w:rsidR="0014376E">
              <w:rPr>
                <w:rFonts w:ascii="Arial Narrow" w:hAnsi="Arial Narrow"/>
              </w:rPr>
              <w:t>dificultades, ajustes,</w:t>
            </w:r>
            <w:r w:rsidR="002D1A11">
              <w:rPr>
                <w:rFonts w:ascii="Arial Narrow" w:hAnsi="Arial Narrow"/>
              </w:rPr>
              <w:t xml:space="preserve"> entre</w:t>
            </w:r>
            <w:r w:rsidR="0014376E">
              <w:rPr>
                <w:rFonts w:ascii="Arial Narrow" w:hAnsi="Arial Narrow"/>
              </w:rPr>
              <w:t xml:space="preserve"> otras cuestiones.</w:t>
            </w:r>
          </w:p>
          <w:p w:rsidR="002B6546" w:rsidRPr="003965AE" w:rsidRDefault="002B6546" w:rsidP="0005419D">
            <w:pPr>
              <w:jc w:val="both"/>
              <w:rPr>
                <w:rFonts w:ascii="Arial Narrow" w:hAnsi="Arial Narrow"/>
                <w:b/>
                <w:color w:val="00B050"/>
              </w:rPr>
            </w:pPr>
          </w:p>
          <w:p w:rsidR="00BA24D4" w:rsidRDefault="00C43FF5" w:rsidP="0005419D">
            <w:pPr>
              <w:jc w:val="both"/>
              <w:rPr>
                <w:rFonts w:ascii="Arial Narrow" w:hAnsi="Arial Narrow"/>
                <w:b/>
              </w:rPr>
            </w:pPr>
            <w:r w:rsidRPr="007119F1">
              <w:rPr>
                <w:rFonts w:ascii="Arial Narrow" w:hAnsi="Arial Narrow"/>
                <w:b/>
                <w:u w:val="single"/>
              </w:rPr>
              <w:t>Para comenzar a trabajar</w:t>
            </w:r>
            <w:r w:rsidRPr="003965AE">
              <w:rPr>
                <w:rFonts w:ascii="Arial Narrow" w:hAnsi="Arial Narrow"/>
                <w:b/>
              </w:rPr>
              <w:t xml:space="preserve"> </w:t>
            </w:r>
            <w:r w:rsidRPr="00C03A8E">
              <w:rPr>
                <w:rFonts w:ascii="Arial Narrow" w:hAnsi="Arial Narrow"/>
              </w:rPr>
              <w:t>s</w:t>
            </w:r>
            <w:r w:rsidR="0095021A" w:rsidRPr="00C03A8E">
              <w:rPr>
                <w:rFonts w:ascii="Arial Narrow" w:hAnsi="Arial Narrow"/>
              </w:rPr>
              <w:t xml:space="preserve">e </w:t>
            </w:r>
            <w:r w:rsidR="0095021A" w:rsidRPr="003965AE">
              <w:rPr>
                <w:rFonts w:ascii="Arial Narrow" w:hAnsi="Arial Narrow"/>
              </w:rPr>
              <w:t xml:space="preserve">recuperarán las producciones de la </w:t>
            </w:r>
            <w:r w:rsidR="0095021A" w:rsidRPr="007119F1">
              <w:rPr>
                <w:rFonts w:ascii="Arial Narrow" w:hAnsi="Arial Narrow"/>
                <w:b/>
              </w:rPr>
              <w:t>1° Jornada Institucional</w:t>
            </w:r>
            <w:r w:rsidR="0095021A" w:rsidRPr="003965AE">
              <w:rPr>
                <w:rFonts w:ascii="Arial Narrow" w:hAnsi="Arial Narrow"/>
              </w:rPr>
              <w:t xml:space="preserve"> </w:t>
            </w:r>
            <w:r w:rsidR="003965AE" w:rsidRPr="003965AE">
              <w:rPr>
                <w:rFonts w:ascii="Arial Narrow" w:hAnsi="Arial Narrow"/>
              </w:rPr>
              <w:t xml:space="preserve">cuyo </w:t>
            </w:r>
            <w:r w:rsidR="003965AE" w:rsidRPr="007119F1">
              <w:rPr>
                <w:rFonts w:ascii="Arial Narrow" w:hAnsi="Arial Narrow"/>
                <w:b/>
              </w:rPr>
              <w:t>eje</w:t>
            </w:r>
            <w:r w:rsidR="003965AE" w:rsidRPr="003965AE">
              <w:rPr>
                <w:rFonts w:ascii="Arial Narrow" w:hAnsi="Arial Narrow"/>
              </w:rPr>
              <w:t xml:space="preserve"> fue</w:t>
            </w:r>
            <w:r w:rsidR="00A44FBF" w:rsidRPr="003965AE">
              <w:rPr>
                <w:rFonts w:ascii="Arial Narrow" w:hAnsi="Arial Narrow"/>
              </w:rPr>
              <w:t xml:space="preserve"> </w:t>
            </w:r>
            <w:r w:rsidR="00A44FBF" w:rsidRPr="007119F1">
              <w:rPr>
                <w:rFonts w:ascii="Arial Narrow" w:hAnsi="Arial Narrow"/>
                <w:b/>
              </w:rPr>
              <w:t>la planificación</w:t>
            </w:r>
            <w:r w:rsidR="00ED3378">
              <w:rPr>
                <w:rStyle w:val="Refdenotaalpie"/>
                <w:rFonts w:ascii="Arial Narrow" w:hAnsi="Arial Narrow"/>
                <w:b/>
              </w:rPr>
              <w:footnoteReference w:id="3"/>
            </w:r>
            <w:r w:rsidR="00A44FBF" w:rsidRPr="003965AE">
              <w:rPr>
                <w:rFonts w:ascii="Arial Narrow" w:hAnsi="Arial Narrow"/>
              </w:rPr>
              <w:t xml:space="preserve"> </w:t>
            </w:r>
            <w:r w:rsidR="0095021A" w:rsidRPr="003965AE">
              <w:rPr>
                <w:rFonts w:ascii="Arial Narrow" w:hAnsi="Arial Narrow"/>
              </w:rPr>
              <w:t xml:space="preserve">y </w:t>
            </w:r>
            <w:r w:rsidR="00A44FBF" w:rsidRPr="003965AE">
              <w:rPr>
                <w:rFonts w:ascii="Arial Narrow" w:hAnsi="Arial Narrow"/>
              </w:rPr>
              <w:t xml:space="preserve">la </w:t>
            </w:r>
            <w:r w:rsidR="00A44FBF" w:rsidRPr="00973614">
              <w:rPr>
                <w:rFonts w:ascii="Arial Narrow" w:hAnsi="Arial Narrow"/>
              </w:rPr>
              <w:t>lectura previa</w:t>
            </w:r>
            <w:r w:rsidR="00A44FBF" w:rsidRPr="003965AE">
              <w:rPr>
                <w:rFonts w:ascii="Arial Narrow" w:hAnsi="Arial Narrow"/>
              </w:rPr>
              <w:t xml:space="preserve"> realizada por el colectivo docente del</w:t>
            </w:r>
            <w:r w:rsidR="0095021A" w:rsidRPr="003965AE">
              <w:t xml:space="preserve"> </w:t>
            </w:r>
            <w:r w:rsidR="00F1544B" w:rsidRPr="003965AE">
              <w:rPr>
                <w:rFonts w:ascii="Arial Narrow" w:hAnsi="Arial Narrow"/>
                <w:b/>
              </w:rPr>
              <w:t>Cap. 1</w:t>
            </w:r>
            <w:r w:rsidR="007119F1">
              <w:rPr>
                <w:rFonts w:ascii="Arial Narrow" w:hAnsi="Arial Narrow"/>
                <w:b/>
              </w:rPr>
              <w:t>:</w:t>
            </w:r>
            <w:r w:rsidR="00F1544B" w:rsidRPr="003965AE">
              <w:rPr>
                <w:rFonts w:ascii="Arial Narrow" w:hAnsi="Arial Narrow"/>
                <w:b/>
              </w:rPr>
              <w:t xml:space="preserve"> </w:t>
            </w:r>
            <w:r w:rsidR="007119F1" w:rsidRPr="003965AE">
              <w:rPr>
                <w:rFonts w:ascii="Arial Narrow" w:hAnsi="Arial Narrow"/>
                <w:b/>
              </w:rPr>
              <w:t>A</w:t>
            </w:r>
            <w:r w:rsidR="00FC783B">
              <w:rPr>
                <w:rFonts w:ascii="Arial Narrow" w:hAnsi="Arial Narrow"/>
                <w:b/>
              </w:rPr>
              <w:t>ulas heterogéneas y equidad</w:t>
            </w:r>
            <w:r w:rsidR="007119F1">
              <w:rPr>
                <w:rFonts w:ascii="Arial Narrow" w:hAnsi="Arial Narrow"/>
                <w:b/>
              </w:rPr>
              <w:t xml:space="preserve"> </w:t>
            </w:r>
            <w:r w:rsidR="0005419D" w:rsidRPr="0005419D">
              <w:rPr>
                <w:rFonts w:ascii="Arial Narrow" w:hAnsi="Arial Narrow"/>
                <w:i/>
              </w:rPr>
              <w:t xml:space="preserve">del libro </w:t>
            </w:r>
            <w:r w:rsidR="00F1544B" w:rsidRPr="0005419D">
              <w:rPr>
                <w:rFonts w:ascii="Arial Narrow" w:hAnsi="Arial Narrow"/>
                <w:i/>
              </w:rPr>
              <w:t>Gestionar una escuela con aulas heterogéneas - ENSE</w:t>
            </w:r>
            <w:r w:rsidR="0005419D" w:rsidRPr="0005419D">
              <w:rPr>
                <w:rFonts w:ascii="Arial Narrow" w:hAnsi="Arial Narrow"/>
                <w:i/>
              </w:rPr>
              <w:t>ÑAR Y APRENDER EN LA DIVERSIDAD</w:t>
            </w:r>
            <w:r w:rsidR="0005419D">
              <w:rPr>
                <w:rFonts w:ascii="Arial Narrow" w:hAnsi="Arial Narrow"/>
              </w:rPr>
              <w:t xml:space="preserve"> </w:t>
            </w:r>
            <w:r w:rsidR="00F1544B" w:rsidRPr="003965AE">
              <w:rPr>
                <w:rFonts w:ascii="Arial Narrow" w:hAnsi="Arial Narrow"/>
              </w:rPr>
              <w:t xml:space="preserve"> de Rebeca </w:t>
            </w:r>
            <w:proofErr w:type="spellStart"/>
            <w:r w:rsidR="00F1544B" w:rsidRPr="003965AE">
              <w:rPr>
                <w:rFonts w:ascii="Arial Narrow" w:hAnsi="Arial Narrow"/>
              </w:rPr>
              <w:t>Anijovich</w:t>
            </w:r>
            <w:proofErr w:type="spellEnd"/>
            <w:r w:rsidR="00F1544B" w:rsidRPr="003965AE">
              <w:rPr>
                <w:rFonts w:ascii="Arial Narrow" w:hAnsi="Arial Narrow"/>
              </w:rPr>
              <w:t>;</w:t>
            </w:r>
            <w:r w:rsidR="00F1544B" w:rsidRPr="003965AE">
              <w:rPr>
                <w:rFonts w:ascii="Arial Narrow" w:hAnsi="Arial Narrow"/>
                <w:b/>
              </w:rPr>
              <w:t xml:space="preserve">  </w:t>
            </w:r>
            <w:r w:rsidR="003965AE">
              <w:rPr>
                <w:rFonts w:ascii="Arial Narrow" w:hAnsi="Arial Narrow"/>
                <w:b/>
              </w:rPr>
              <w:t>–</w:t>
            </w:r>
            <w:r w:rsidR="00F1544B" w:rsidRPr="003965AE">
              <w:rPr>
                <w:rFonts w:ascii="Arial Narrow" w:hAnsi="Arial Narrow"/>
              </w:rPr>
              <w:t>obli</w:t>
            </w:r>
            <w:r w:rsidR="003965AE">
              <w:rPr>
                <w:rFonts w:ascii="Arial Narrow" w:hAnsi="Arial Narrow"/>
              </w:rPr>
              <w:t>gatoria para todos los docentes</w:t>
            </w:r>
            <w:r w:rsidR="003965AE">
              <w:rPr>
                <w:rFonts w:ascii="Arial Narrow" w:hAnsi="Arial Narrow"/>
                <w:b/>
              </w:rPr>
              <w:t>–</w:t>
            </w:r>
            <w:r w:rsidR="003965AE">
              <w:rPr>
                <w:color w:val="00B050"/>
              </w:rPr>
              <w:t xml:space="preserve"> </w:t>
            </w:r>
            <w:r w:rsidR="00F1544B" w:rsidRPr="003965AE">
              <w:rPr>
                <w:rFonts w:ascii="Arial Narrow" w:hAnsi="Arial Narrow"/>
              </w:rPr>
              <w:t>en articulación con</w:t>
            </w:r>
            <w:r w:rsidR="006B31F0" w:rsidRPr="003965AE">
              <w:rPr>
                <w:rFonts w:ascii="Arial Narrow" w:hAnsi="Arial Narrow"/>
              </w:rPr>
              <w:t xml:space="preserve"> los temas que cada Equipo Dir</w:t>
            </w:r>
            <w:r w:rsidR="003965AE" w:rsidRPr="003965AE">
              <w:rPr>
                <w:rFonts w:ascii="Arial Narrow" w:hAnsi="Arial Narrow"/>
              </w:rPr>
              <w:t>ectivo considere desarrollar</w:t>
            </w:r>
            <w:r w:rsidR="00A44FBF" w:rsidRPr="003965AE">
              <w:rPr>
                <w:rFonts w:ascii="Arial Narrow" w:hAnsi="Arial Narrow"/>
              </w:rPr>
              <w:t xml:space="preserve">, según las necesidades </w:t>
            </w:r>
            <w:r w:rsidR="002B1DD1" w:rsidRPr="003965AE">
              <w:rPr>
                <w:rFonts w:ascii="Arial Narrow" w:hAnsi="Arial Narrow"/>
              </w:rPr>
              <w:t>de su institución</w:t>
            </w:r>
            <w:r w:rsidR="002B6546" w:rsidRPr="003965AE">
              <w:rPr>
                <w:rFonts w:ascii="Arial Narrow" w:hAnsi="Arial Narrow"/>
              </w:rPr>
              <w:t>,</w:t>
            </w:r>
            <w:r w:rsidR="00A44FBF" w:rsidRPr="003965AE">
              <w:rPr>
                <w:rFonts w:ascii="Arial Narrow" w:hAnsi="Arial Narrow"/>
              </w:rPr>
              <w:t xml:space="preserve"> </w:t>
            </w:r>
            <w:r w:rsidR="00EE3F65" w:rsidRPr="007119F1">
              <w:rPr>
                <w:rFonts w:ascii="Arial Narrow" w:hAnsi="Arial Narrow"/>
              </w:rPr>
              <w:t xml:space="preserve">en todos los casos, respetando el eje de la Jornada: </w:t>
            </w:r>
            <w:r w:rsidR="007119F1" w:rsidRPr="007119F1">
              <w:rPr>
                <w:rFonts w:ascii="Arial Narrow" w:hAnsi="Arial Narrow"/>
                <w:b/>
                <w:i/>
              </w:rPr>
              <w:t xml:space="preserve">la </w:t>
            </w:r>
            <w:r w:rsidR="007119F1" w:rsidRPr="003965AE">
              <w:rPr>
                <w:rFonts w:ascii="Arial Narrow" w:hAnsi="Arial Narrow"/>
                <w:b/>
                <w:i/>
              </w:rPr>
              <w:t>gestión de</w:t>
            </w:r>
            <w:r w:rsidR="007119F1" w:rsidRPr="003965AE">
              <w:rPr>
                <w:rFonts w:ascii="Arial Narrow" w:hAnsi="Arial Narrow"/>
              </w:rPr>
              <w:t xml:space="preserve"> </w:t>
            </w:r>
            <w:r w:rsidR="007119F1" w:rsidRPr="003965AE">
              <w:rPr>
                <w:rFonts w:ascii="Arial Narrow" w:hAnsi="Arial Narrow"/>
                <w:b/>
                <w:i/>
              </w:rPr>
              <w:t xml:space="preserve">la enseñanza en el aula </w:t>
            </w:r>
            <w:r w:rsidR="007119F1" w:rsidRPr="007119F1">
              <w:rPr>
                <w:rFonts w:ascii="Arial Narrow" w:hAnsi="Arial Narrow"/>
                <w:b/>
                <w:i/>
              </w:rPr>
              <w:t>diversa</w:t>
            </w:r>
            <w:r w:rsidR="007119F1" w:rsidRPr="007119F1">
              <w:rPr>
                <w:rFonts w:ascii="Arial Narrow" w:hAnsi="Arial Narrow"/>
                <w:b/>
              </w:rPr>
              <w:t>.</w:t>
            </w:r>
            <w:r w:rsidR="007119F1" w:rsidRPr="007119F1">
              <w:rPr>
                <w:rStyle w:val="Refdenotaalpie"/>
                <w:rFonts w:ascii="Arial Narrow" w:hAnsi="Arial Narrow"/>
                <w:b/>
              </w:rPr>
              <w:footnoteReference w:id="4"/>
            </w:r>
            <w:r w:rsidR="00BA24D4">
              <w:rPr>
                <w:rFonts w:ascii="Arial Narrow" w:hAnsi="Arial Narrow"/>
                <w:b/>
              </w:rPr>
              <w:t xml:space="preserve"> </w:t>
            </w:r>
          </w:p>
          <w:p w:rsidR="00BA24D4" w:rsidRDefault="00BA24D4" w:rsidP="007119F1">
            <w:pPr>
              <w:rPr>
                <w:rFonts w:ascii="Arial Narrow" w:hAnsi="Arial Narrow"/>
                <w:b/>
              </w:rPr>
            </w:pPr>
          </w:p>
          <w:p w:rsidR="00445F0D" w:rsidRDefault="00445F0D" w:rsidP="007119F1">
            <w:pPr>
              <w:rPr>
                <w:rFonts w:ascii="Arial Narrow" w:hAnsi="Arial Narrow"/>
                <w:b/>
              </w:rPr>
            </w:pPr>
          </w:p>
          <w:p w:rsidR="00BA24D4" w:rsidRDefault="00924131" w:rsidP="00BA24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  <w:r w:rsidR="00BA24D4">
              <w:rPr>
                <w:rFonts w:ascii="Arial Narrow" w:hAnsi="Arial Narrow"/>
                <w:b/>
              </w:rPr>
              <w:t>esde una perspectiva situada</w:t>
            </w:r>
            <w:r w:rsidR="00445F0D">
              <w:rPr>
                <w:rFonts w:ascii="Arial Narrow" w:hAnsi="Arial Narrow"/>
                <w:b/>
              </w:rPr>
              <w:t>,</w:t>
            </w:r>
            <w:r w:rsidR="00BA24D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se construirán </w:t>
            </w:r>
            <w:r w:rsidR="00BA24D4">
              <w:rPr>
                <w:rFonts w:ascii="Arial Narrow" w:hAnsi="Arial Narrow"/>
                <w:b/>
              </w:rPr>
              <w:t xml:space="preserve">respuestas </w:t>
            </w:r>
            <w:r>
              <w:rPr>
                <w:rFonts w:ascii="Arial Narrow" w:hAnsi="Arial Narrow"/>
                <w:b/>
              </w:rPr>
              <w:t xml:space="preserve">a los </w:t>
            </w:r>
            <w:r w:rsidR="00BA24D4">
              <w:rPr>
                <w:rFonts w:ascii="Arial Narrow" w:hAnsi="Arial Narrow"/>
                <w:b/>
              </w:rPr>
              <w:t xml:space="preserve"> siguiente</w:t>
            </w:r>
            <w:r>
              <w:rPr>
                <w:rFonts w:ascii="Arial Narrow" w:hAnsi="Arial Narrow"/>
                <w:b/>
              </w:rPr>
              <w:t>s</w:t>
            </w:r>
            <w:r w:rsidR="00BA24D4">
              <w:rPr>
                <w:rFonts w:ascii="Arial Narrow" w:hAnsi="Arial Narrow"/>
                <w:b/>
              </w:rPr>
              <w:t xml:space="preserve"> interrogante</w:t>
            </w:r>
            <w:r>
              <w:rPr>
                <w:rFonts w:ascii="Arial Narrow" w:hAnsi="Arial Narrow"/>
                <w:b/>
              </w:rPr>
              <w:t>s</w:t>
            </w:r>
            <w:r w:rsidR="00BA24D4">
              <w:rPr>
                <w:rFonts w:ascii="Arial Narrow" w:hAnsi="Arial Narrow"/>
                <w:b/>
              </w:rPr>
              <w:t xml:space="preserve">: </w:t>
            </w:r>
          </w:p>
          <w:p w:rsidR="00DA5F49" w:rsidRPr="00BA24D4" w:rsidRDefault="00DA5F49" w:rsidP="00BA24D4">
            <w:pPr>
              <w:rPr>
                <w:rFonts w:ascii="Arial Narrow" w:hAnsi="Arial Narrow"/>
                <w:b/>
              </w:rPr>
            </w:pPr>
          </w:p>
          <w:tbl>
            <w:tblPr>
              <w:tblStyle w:val="Tablaconcuadrcula"/>
              <w:tblW w:w="0" w:type="auto"/>
              <w:tblInd w:w="1729" w:type="dxa"/>
              <w:tblLook w:val="04A0" w:firstRow="1" w:lastRow="0" w:firstColumn="1" w:lastColumn="0" w:noHBand="0" w:noVBand="1"/>
            </w:tblPr>
            <w:tblGrid>
              <w:gridCol w:w="7371"/>
            </w:tblGrid>
            <w:tr w:rsidR="00BA24D4" w:rsidRPr="00BA24D4" w:rsidTr="008F4E94">
              <w:trPr>
                <w:trHeight w:val="622"/>
              </w:trPr>
              <w:tc>
                <w:tcPr>
                  <w:tcW w:w="7371" w:type="dxa"/>
                  <w:shd w:val="clear" w:color="auto" w:fill="EAF1DD" w:themeFill="accent3" w:themeFillTint="33"/>
                </w:tcPr>
                <w:p w:rsidR="00BA24D4" w:rsidRPr="00BA24D4" w:rsidRDefault="00BA24D4" w:rsidP="00BA24D4">
                  <w:pPr>
                    <w:rPr>
                      <w:rFonts w:ascii="Arial Narrow" w:hAnsi="Arial Narrow"/>
                      <w:b/>
                      <w:lang w:val="es-CO"/>
                    </w:rPr>
                  </w:pPr>
                </w:p>
                <w:p w:rsidR="00BA24D4" w:rsidRPr="00BA24D4" w:rsidRDefault="00BA24D4" w:rsidP="0005419D">
                  <w:pPr>
                    <w:jc w:val="center"/>
                    <w:rPr>
                      <w:rFonts w:ascii="Arial Narrow" w:hAnsi="Arial Narrow"/>
                      <w:b/>
                      <w:lang w:val="es-CO"/>
                    </w:rPr>
                  </w:pPr>
                  <w:r w:rsidRPr="00BA24D4">
                    <w:rPr>
                      <w:rFonts w:ascii="Arial Narrow" w:hAnsi="Arial Narrow"/>
                      <w:b/>
                      <w:lang w:val="es-CO"/>
                    </w:rPr>
                    <w:t>¿Cómo estamos dando clase?</w:t>
                  </w:r>
                  <w:r>
                    <w:rPr>
                      <w:rFonts w:ascii="Arial Narrow" w:hAnsi="Arial Narrow"/>
                      <w:b/>
                      <w:lang w:val="es-CO"/>
                    </w:rPr>
                    <w:t xml:space="preserve"> </w:t>
                  </w:r>
                  <w:r w:rsidR="00A90F98">
                    <w:rPr>
                      <w:rFonts w:ascii="Arial Narrow" w:hAnsi="Arial Narrow"/>
                      <w:b/>
                      <w:lang w:val="es-CO"/>
                    </w:rPr>
                    <w:t>¿Cómo articulamos la planificación con la gestión de la enseñanza?</w:t>
                  </w:r>
                </w:p>
              </w:tc>
            </w:tr>
          </w:tbl>
          <w:p w:rsidR="004D7B23" w:rsidRDefault="004D7B23"/>
          <w:p w:rsidR="00ED3378" w:rsidRDefault="00245A72">
            <w:pPr>
              <w:rPr>
                <w:rFonts w:ascii="Arial Narrow" w:hAnsi="Arial Narrow"/>
              </w:rPr>
            </w:pPr>
            <w:r w:rsidRPr="00C03A8E">
              <w:rPr>
                <w:rFonts w:ascii="Arial Narrow" w:hAnsi="Arial Narrow"/>
                <w:b/>
              </w:rPr>
              <w:t>P</w:t>
            </w:r>
            <w:r w:rsidR="00DE551B" w:rsidRPr="00C03A8E">
              <w:rPr>
                <w:rFonts w:ascii="Arial Narrow" w:hAnsi="Arial Narrow"/>
                <w:b/>
              </w:rPr>
              <w:t xml:space="preserve">ensar </w:t>
            </w:r>
            <w:r w:rsidR="007018D6" w:rsidRPr="00C03A8E">
              <w:rPr>
                <w:rFonts w:ascii="Arial Narrow" w:hAnsi="Arial Narrow"/>
                <w:b/>
              </w:rPr>
              <w:t>la enseñanza</w:t>
            </w:r>
            <w:r w:rsidR="007018D6" w:rsidRPr="00C03A8E">
              <w:rPr>
                <w:rFonts w:ascii="Arial Narrow" w:hAnsi="Arial Narrow"/>
              </w:rPr>
              <w:t xml:space="preserve"> </w:t>
            </w:r>
            <w:r w:rsidRPr="00C03A8E">
              <w:rPr>
                <w:rFonts w:ascii="Arial Narrow" w:hAnsi="Arial Narrow"/>
              </w:rPr>
              <w:t>nos lleva a</w:t>
            </w:r>
            <w:r w:rsidR="00DE551B" w:rsidRPr="00C03A8E">
              <w:rPr>
                <w:rFonts w:ascii="Arial Narrow" w:hAnsi="Arial Narrow"/>
              </w:rPr>
              <w:t xml:space="preserve"> </w:t>
            </w:r>
            <w:r w:rsidR="00EE3F65" w:rsidRPr="00C03A8E">
              <w:rPr>
                <w:rFonts w:ascii="Arial Narrow" w:hAnsi="Arial Narrow"/>
              </w:rPr>
              <w:t>considerar</w:t>
            </w:r>
            <w:r w:rsidR="00A44FBF" w:rsidRPr="00C03A8E">
              <w:rPr>
                <w:rFonts w:ascii="Arial Narrow" w:hAnsi="Arial Narrow"/>
              </w:rPr>
              <w:t xml:space="preserve"> nuestra</w:t>
            </w:r>
            <w:r w:rsidR="00DE551B" w:rsidRPr="00C03A8E">
              <w:rPr>
                <w:rFonts w:ascii="Arial Narrow" w:hAnsi="Arial Narrow"/>
              </w:rPr>
              <w:t xml:space="preserve"> </w:t>
            </w:r>
            <w:r w:rsidR="00A44FBF" w:rsidRPr="00C03A8E">
              <w:rPr>
                <w:rFonts w:ascii="Arial Narrow" w:hAnsi="Arial Narrow"/>
              </w:rPr>
              <w:t>propia</w:t>
            </w:r>
            <w:r w:rsidRPr="00C03A8E">
              <w:rPr>
                <w:rFonts w:ascii="Arial Narrow" w:hAnsi="Arial Narrow"/>
              </w:rPr>
              <w:t xml:space="preserve"> </w:t>
            </w:r>
            <w:r w:rsidR="00A44FBF" w:rsidRPr="00C03A8E">
              <w:rPr>
                <w:rFonts w:ascii="Arial Narrow" w:hAnsi="Arial Narrow"/>
              </w:rPr>
              <w:t>gestión de las prácticas</w:t>
            </w:r>
            <w:r w:rsidR="00DE551B" w:rsidRPr="00C03A8E">
              <w:rPr>
                <w:rFonts w:ascii="Arial Narrow" w:hAnsi="Arial Narrow"/>
              </w:rPr>
              <w:t xml:space="preserve"> a partir de</w:t>
            </w:r>
            <w:r w:rsidR="00ED3378">
              <w:rPr>
                <w:rFonts w:ascii="Arial Narrow" w:hAnsi="Arial Narrow"/>
              </w:rPr>
              <w:t xml:space="preserve"> </w:t>
            </w:r>
            <w:r w:rsidR="00DE551B" w:rsidRPr="00C03A8E">
              <w:rPr>
                <w:rFonts w:ascii="Arial Narrow" w:hAnsi="Arial Narrow"/>
              </w:rPr>
              <w:t xml:space="preserve"> una lectura profunda que habilite el debate y la reflexión colectiva. </w:t>
            </w:r>
          </w:p>
          <w:p w:rsidR="00ED3378" w:rsidRDefault="00ED3378">
            <w:pPr>
              <w:rPr>
                <w:rFonts w:ascii="Arial Narrow" w:hAnsi="Arial Narrow"/>
              </w:rPr>
            </w:pPr>
          </w:p>
          <w:p w:rsidR="002D7767" w:rsidRPr="00C03A8E" w:rsidRDefault="0061499E">
            <w:pPr>
              <w:rPr>
                <w:rFonts w:ascii="Arial Narrow" w:hAnsi="Arial Narrow"/>
              </w:rPr>
            </w:pPr>
            <w:r w:rsidRPr="00C03A8E">
              <w:rPr>
                <w:rFonts w:ascii="Arial Narrow" w:hAnsi="Arial Narrow"/>
              </w:rPr>
              <w:t>Algunos</w:t>
            </w:r>
            <w:r w:rsidR="002D7767" w:rsidRPr="00C03A8E">
              <w:rPr>
                <w:rFonts w:ascii="Arial Narrow" w:hAnsi="Arial Narrow"/>
              </w:rPr>
              <w:t xml:space="preserve"> </w:t>
            </w:r>
            <w:r w:rsidR="002D7767" w:rsidRPr="00C03A8E">
              <w:rPr>
                <w:rFonts w:ascii="Arial Narrow" w:hAnsi="Arial Narrow"/>
                <w:b/>
              </w:rPr>
              <w:t>materiales</w:t>
            </w:r>
            <w:r w:rsidR="00A44FBF" w:rsidRPr="00C03A8E">
              <w:rPr>
                <w:rFonts w:ascii="Arial Narrow" w:hAnsi="Arial Narrow"/>
                <w:b/>
              </w:rPr>
              <w:t xml:space="preserve"> valiosos</w:t>
            </w:r>
            <w:r w:rsidR="00A44FBF" w:rsidRPr="00C03A8E">
              <w:rPr>
                <w:rFonts w:ascii="Arial Narrow" w:hAnsi="Arial Narrow"/>
              </w:rPr>
              <w:t xml:space="preserve"> </w:t>
            </w:r>
            <w:r w:rsidR="00A44FBF" w:rsidRPr="00C03A8E">
              <w:rPr>
                <w:rFonts w:ascii="Arial Narrow" w:hAnsi="Arial Narrow"/>
                <w:b/>
              </w:rPr>
              <w:t xml:space="preserve">que le </w:t>
            </w:r>
            <w:r w:rsidRPr="00C03A8E">
              <w:rPr>
                <w:rFonts w:ascii="Arial Narrow" w:hAnsi="Arial Narrow"/>
                <w:b/>
              </w:rPr>
              <w:t xml:space="preserve"> pueden ayudar a ampliar la mirada</w:t>
            </w:r>
            <w:r w:rsidRPr="00C03A8E">
              <w:rPr>
                <w:rFonts w:ascii="Arial Narrow" w:hAnsi="Arial Narrow"/>
              </w:rPr>
              <w:t xml:space="preserve"> son</w:t>
            </w:r>
            <w:r w:rsidR="000C7577" w:rsidRPr="00C03A8E">
              <w:rPr>
                <w:rFonts w:ascii="Arial Narrow" w:hAnsi="Arial Narrow"/>
              </w:rPr>
              <w:t xml:space="preserve"> los que se consignan a  continuación. Cada Director deberá seleccionar los que crea más conveniente</w:t>
            </w:r>
            <w:r w:rsidR="0005419D" w:rsidRPr="00C03A8E">
              <w:rPr>
                <w:rFonts w:ascii="Arial Narrow" w:hAnsi="Arial Narrow"/>
              </w:rPr>
              <w:t>s</w:t>
            </w:r>
            <w:r w:rsidR="000C7577" w:rsidRPr="00C03A8E">
              <w:rPr>
                <w:rFonts w:ascii="Arial Narrow" w:hAnsi="Arial Narrow"/>
              </w:rPr>
              <w:t xml:space="preserve"> para incluir en la Agenda que van a desarrollar en la Jornada Institucional</w:t>
            </w:r>
            <w:r w:rsidR="006A511F" w:rsidRPr="00C03A8E">
              <w:rPr>
                <w:rFonts w:ascii="Arial Narrow" w:hAnsi="Arial Narrow"/>
              </w:rPr>
              <w:t>, teniendo en cuenta el proceso que está transitando la escuela</w:t>
            </w:r>
          </w:p>
          <w:p w:rsidR="00195876" w:rsidRPr="007119F1" w:rsidRDefault="00195876">
            <w:pPr>
              <w:rPr>
                <w:rFonts w:ascii="Arial Narrow" w:hAnsi="Arial Narrow"/>
                <w:b/>
              </w:rPr>
            </w:pPr>
          </w:p>
          <w:p w:rsidR="005A766B" w:rsidRPr="005A766B" w:rsidRDefault="004D7B23" w:rsidP="007119F1">
            <w:pPr>
              <w:rPr>
                <w:rStyle w:val="Hipervnculo"/>
                <w:rFonts w:cstheme="minorBidi"/>
                <w:color w:val="auto"/>
                <w:u w:val="none"/>
              </w:rPr>
            </w:pPr>
            <w:r>
              <w:rPr>
                <w:rFonts w:ascii="Arial Narrow" w:hAnsi="Arial Narrow"/>
              </w:rPr>
              <w:t xml:space="preserve">  </w:t>
            </w:r>
            <w:r>
              <w:rPr>
                <w:noProof/>
                <w:lang w:eastAsia="es-AR"/>
              </w:rPr>
              <w:drawing>
                <wp:inline distT="0" distB="0" distL="0" distR="0" wp14:anchorId="23BE48A9" wp14:editId="55F64CFE">
                  <wp:extent cx="735859" cy="414670"/>
                  <wp:effectExtent l="0" t="0" r="7620" b="4445"/>
                  <wp:docPr id="2" name="Imagen 2" descr="http://www.igualdadycalidadcba.gov.ar/SIPEC-CBA/publicaciones/PNFP/Eje1/Imagenes/2017_video01_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gualdadycalidadcba.gov.ar/SIPEC-CBA/publicaciones/PNFP/Eje1/Imagenes/2017_video01_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14" cy="415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</w:rPr>
              <w:t xml:space="preserve">   </w:t>
            </w:r>
            <w:r w:rsidR="0095021A" w:rsidRPr="007119F1">
              <w:rPr>
                <w:rFonts w:ascii="Arial Narrow" w:hAnsi="Arial Narrow"/>
              </w:rPr>
              <w:t xml:space="preserve">Video: </w:t>
            </w:r>
            <w:r w:rsidR="007E66DB" w:rsidRPr="00DA5F49">
              <w:rPr>
                <w:rFonts w:ascii="Arial Narrow" w:hAnsi="Arial Narrow"/>
                <w:b/>
              </w:rPr>
              <w:t>Repensar las Prácticas de Enseñanza en el Siglo XXI – Parte 3 – La Gestión de la enseñanza.</w:t>
            </w:r>
            <w:r w:rsidR="007E66DB" w:rsidRPr="007119F1">
              <w:rPr>
                <w:rFonts w:ascii="Arial Narrow" w:hAnsi="Arial Narrow"/>
              </w:rPr>
              <w:t xml:space="preserve"> Se accede en: </w:t>
            </w:r>
            <w:hyperlink r:id="rId12" w:history="1">
              <w:r w:rsidR="005A766B" w:rsidRPr="00C059A7">
                <w:rPr>
                  <w:rStyle w:val="Hipervnculo"/>
                  <w:rFonts w:cstheme="minorBidi"/>
                </w:rPr>
                <w:t>https://www.youtube.com/watch?v=neh8rAEyi-U</w:t>
              </w:r>
            </w:hyperlink>
            <w:r w:rsidR="005A766B">
              <w:t xml:space="preserve"> </w:t>
            </w:r>
          </w:p>
          <w:p w:rsidR="00C03A8E" w:rsidRDefault="00C03A8E" w:rsidP="007119F1">
            <w:pPr>
              <w:rPr>
                <w:rStyle w:val="Hipervnculo"/>
              </w:rPr>
            </w:pPr>
          </w:p>
          <w:p w:rsidR="007E66DB" w:rsidRDefault="00926D8A" w:rsidP="007119F1">
            <w:pPr>
              <w:rPr>
                <w:rStyle w:val="Hipervnculo"/>
                <w:rFonts w:ascii="Arial Narrow" w:hAnsi="Arial Narrow"/>
                <w:color w:val="auto"/>
                <w:u w:val="none"/>
              </w:rPr>
            </w:pPr>
            <w:r>
              <w:rPr>
                <w:rStyle w:val="Hipervnculo"/>
                <w:rFonts w:ascii="Arial Narrow" w:hAnsi="Arial Narrow"/>
                <w:color w:val="auto"/>
                <w:u w:val="none"/>
              </w:rPr>
              <w:t>El material destaca</w:t>
            </w:r>
            <w:r w:rsidR="00DC7E81">
              <w:rPr>
                <w:rStyle w:val="Hipervnculo"/>
                <w:rFonts w:ascii="Arial Narrow" w:hAnsi="Arial Narrow"/>
                <w:color w:val="auto"/>
                <w:u w:val="none"/>
              </w:rPr>
              <w:t xml:space="preserve"> los aspectos de una buena gestión de la enseñanza: </w:t>
            </w:r>
          </w:p>
          <w:p w:rsidR="00DC7E81" w:rsidRDefault="00DC7E81" w:rsidP="007F2EBC">
            <w:pPr>
              <w:pStyle w:val="Prrafodelista"/>
              <w:numPr>
                <w:ilvl w:val="0"/>
                <w:numId w:val="22"/>
              </w:numPr>
              <w:rPr>
                <w:rStyle w:val="Hipervnculo"/>
                <w:rFonts w:ascii="Arial Narrow" w:hAnsi="Arial Narrow"/>
                <w:color w:val="auto"/>
                <w:u w:val="none"/>
              </w:rPr>
            </w:pPr>
            <w:r>
              <w:rPr>
                <w:rStyle w:val="Hipervnculo"/>
                <w:rFonts w:ascii="Arial Narrow" w:hAnsi="Arial Narrow"/>
                <w:color w:val="auto"/>
                <w:u w:val="none"/>
              </w:rPr>
              <w:t>Propicia un clima favorable para los aprendizajes de todos los estudiantes.</w:t>
            </w:r>
          </w:p>
          <w:p w:rsidR="00DC7E81" w:rsidRDefault="00DC7E81" w:rsidP="007F2EBC">
            <w:pPr>
              <w:pStyle w:val="Prrafodelista"/>
              <w:numPr>
                <w:ilvl w:val="0"/>
                <w:numId w:val="22"/>
              </w:numPr>
              <w:rPr>
                <w:rStyle w:val="Hipervnculo"/>
                <w:rFonts w:ascii="Arial Narrow" w:hAnsi="Arial Narrow"/>
                <w:color w:val="auto"/>
                <w:u w:val="none"/>
              </w:rPr>
            </w:pPr>
            <w:r>
              <w:rPr>
                <w:rStyle w:val="Hipervnculo"/>
                <w:rFonts w:ascii="Arial Narrow" w:hAnsi="Arial Narrow"/>
                <w:color w:val="auto"/>
                <w:u w:val="none"/>
              </w:rPr>
              <w:t>Pone de manifiesto altas expectativas sobre las posibilidades de aprendizaje y desarrollo de todos los estudiantes.</w:t>
            </w:r>
          </w:p>
          <w:p w:rsidR="00DC7E81" w:rsidRDefault="00DC7E81" w:rsidP="007F2EBC">
            <w:pPr>
              <w:pStyle w:val="Prrafodelista"/>
              <w:numPr>
                <w:ilvl w:val="0"/>
                <w:numId w:val="22"/>
              </w:numPr>
              <w:rPr>
                <w:rStyle w:val="Hipervnculo"/>
                <w:rFonts w:ascii="Arial Narrow" w:hAnsi="Arial Narrow"/>
                <w:color w:val="auto"/>
                <w:u w:val="none"/>
              </w:rPr>
            </w:pPr>
            <w:r>
              <w:rPr>
                <w:rStyle w:val="Hipervnculo"/>
                <w:rFonts w:ascii="Arial Narrow" w:hAnsi="Arial Narrow"/>
                <w:color w:val="auto"/>
                <w:u w:val="none"/>
              </w:rPr>
              <w:t>Implementa diversas estrategias</w:t>
            </w:r>
            <w:r w:rsidR="00BF7D51">
              <w:rPr>
                <w:rStyle w:val="Hipervnculo"/>
                <w:rFonts w:ascii="Arial Narrow" w:hAnsi="Arial Narrow"/>
                <w:color w:val="auto"/>
                <w:u w:val="none"/>
              </w:rPr>
              <w:t xml:space="preserve"> de aprendizaje para promover el pensamiento.</w:t>
            </w:r>
          </w:p>
          <w:p w:rsidR="00BF7D51" w:rsidRDefault="00BF7D51" w:rsidP="007F2EBC">
            <w:pPr>
              <w:pStyle w:val="Prrafodelista"/>
              <w:numPr>
                <w:ilvl w:val="0"/>
                <w:numId w:val="22"/>
              </w:numPr>
              <w:rPr>
                <w:rStyle w:val="Hipervnculo"/>
                <w:rFonts w:ascii="Arial Narrow" w:hAnsi="Arial Narrow"/>
                <w:color w:val="auto"/>
                <w:u w:val="none"/>
              </w:rPr>
            </w:pPr>
            <w:r>
              <w:rPr>
                <w:rStyle w:val="Hipervnculo"/>
                <w:rFonts w:ascii="Arial Narrow" w:hAnsi="Arial Narrow"/>
                <w:color w:val="auto"/>
                <w:u w:val="none"/>
              </w:rPr>
              <w:t>Utiliza el espacio y los recursos de manera flexible y coherente con las actividades de aprendizaje.</w:t>
            </w:r>
          </w:p>
          <w:p w:rsidR="00BF7D51" w:rsidRDefault="00BF7D51" w:rsidP="007F2EBC">
            <w:pPr>
              <w:pStyle w:val="Prrafodelista"/>
              <w:numPr>
                <w:ilvl w:val="0"/>
                <w:numId w:val="22"/>
              </w:numPr>
              <w:rPr>
                <w:rStyle w:val="Hipervnculo"/>
                <w:rFonts w:ascii="Arial Narrow" w:hAnsi="Arial Narrow"/>
                <w:color w:val="auto"/>
                <w:u w:val="none"/>
              </w:rPr>
            </w:pPr>
            <w:r>
              <w:rPr>
                <w:rStyle w:val="Hipervnculo"/>
                <w:rFonts w:ascii="Arial Narrow" w:hAnsi="Arial Narrow"/>
                <w:color w:val="auto"/>
                <w:u w:val="none"/>
              </w:rPr>
              <w:t>Organiza el uso del tiempo disponible para la enseñanza, en función de los objetivos y las necesidades de aprendizaje de los estudiantes.</w:t>
            </w:r>
          </w:p>
          <w:p w:rsidR="00BF7D51" w:rsidRPr="00DC7E81" w:rsidRDefault="00BF7D51" w:rsidP="007F2EBC">
            <w:pPr>
              <w:pStyle w:val="Prrafodelista"/>
              <w:numPr>
                <w:ilvl w:val="0"/>
                <w:numId w:val="22"/>
              </w:numPr>
              <w:rPr>
                <w:rStyle w:val="Hipervnculo"/>
                <w:rFonts w:ascii="Arial Narrow" w:hAnsi="Arial Narrow"/>
                <w:color w:val="auto"/>
                <w:u w:val="none"/>
              </w:rPr>
            </w:pPr>
            <w:r>
              <w:rPr>
                <w:rStyle w:val="Hipervnculo"/>
                <w:rFonts w:ascii="Arial Narrow" w:hAnsi="Arial Narrow"/>
                <w:color w:val="auto"/>
                <w:u w:val="none"/>
              </w:rPr>
              <w:t>Evalúa y monitorea el proceso de comprensión y apropiación de los aprendizajes y contenidos por parte de los estudiantes.</w:t>
            </w:r>
          </w:p>
          <w:p w:rsidR="007F2EBC" w:rsidRDefault="007F2EBC" w:rsidP="009502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Se sugiere trabajar estos puntos de manera sistémica, haciendo énfasis en el 3, 4 y 5. Los puntos 1 y 2 han sido abordados en otras jornadas y el 6 será abordado en la 3era Jornada Institucional de este año.</w:t>
            </w:r>
          </w:p>
          <w:p w:rsidR="00FC783B" w:rsidRDefault="007F2EBC" w:rsidP="00FC78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FC783B" w:rsidRPr="00902E73" w:rsidRDefault="00FC783B" w:rsidP="00FC783B">
            <w:pPr>
              <w:pStyle w:val="Prrafodelista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902E73">
              <w:rPr>
                <w:rFonts w:ascii="Arial Narrow" w:hAnsi="Arial Narrow"/>
                <w:b/>
              </w:rPr>
              <w:t xml:space="preserve">Lectura </w:t>
            </w:r>
            <w:r w:rsidRPr="00902E73">
              <w:rPr>
                <w:rFonts w:ascii="Arial Narrow" w:hAnsi="Arial Narrow"/>
              </w:rPr>
              <w:t>–individual o colectiva-</w:t>
            </w:r>
            <w:r>
              <w:rPr>
                <w:rFonts w:ascii="Arial Narrow" w:hAnsi="Arial Narrow"/>
                <w:b/>
              </w:rPr>
              <w:t xml:space="preserve"> del Cap. 2</w:t>
            </w:r>
            <w:r w:rsidRPr="00902E73">
              <w:rPr>
                <w:rFonts w:ascii="Arial Narrow" w:hAnsi="Arial Narrow"/>
                <w:b/>
              </w:rPr>
              <w:t xml:space="preserve">  -</w:t>
            </w:r>
            <w:r>
              <w:rPr>
                <w:rFonts w:ascii="Arial Narrow" w:hAnsi="Arial Narrow"/>
                <w:b/>
              </w:rPr>
              <w:t xml:space="preserve"> El diseño de la enseñanza en aulas heterogéneas</w:t>
            </w:r>
            <w:r w:rsidRPr="00902E73">
              <w:rPr>
                <w:rFonts w:ascii="Arial Narrow" w:hAnsi="Arial Narrow"/>
              </w:rPr>
              <w:t xml:space="preserve">- del libro </w:t>
            </w:r>
            <w:r w:rsidRPr="00902E73">
              <w:rPr>
                <w:rFonts w:ascii="Arial Narrow" w:hAnsi="Arial Narrow"/>
                <w:i/>
              </w:rPr>
              <w:t>Gestionar una escuela con aulas heterogéneas - ENSEÑAR Y APRENDER EN LA DIVERSIDAD</w:t>
            </w:r>
            <w:r w:rsidRPr="00902E73">
              <w:rPr>
                <w:rFonts w:ascii="Arial Narrow" w:hAnsi="Arial Narrow"/>
              </w:rPr>
              <w:t xml:space="preserve">  de Rebeca </w:t>
            </w:r>
            <w:proofErr w:type="spellStart"/>
            <w:r w:rsidRPr="00902E73">
              <w:rPr>
                <w:rFonts w:ascii="Arial Narrow" w:hAnsi="Arial Narrow"/>
              </w:rPr>
              <w:t>Anijovich</w:t>
            </w:r>
            <w:proofErr w:type="spellEnd"/>
            <w:r w:rsidRPr="00902E73">
              <w:rPr>
                <w:rFonts w:ascii="Arial Narrow" w:hAnsi="Arial Narrow"/>
                <w:b/>
                <w:color w:val="00B050"/>
              </w:rPr>
              <w:t xml:space="preserve">. </w:t>
            </w:r>
          </w:p>
          <w:p w:rsidR="00FC783B" w:rsidRDefault="00FC783B" w:rsidP="00FC783B">
            <w:pPr>
              <w:rPr>
                <w:rFonts w:ascii="Arial Narrow" w:hAnsi="Arial Narrow"/>
              </w:rPr>
            </w:pPr>
          </w:p>
          <w:p w:rsidR="00FC783B" w:rsidRDefault="00FC783B" w:rsidP="00FC783B">
            <w:pPr>
              <w:rPr>
                <w:rFonts w:ascii="Arial Narrow" w:hAnsi="Arial Narrow"/>
                <w:b/>
              </w:rPr>
            </w:pPr>
          </w:p>
          <w:p w:rsidR="00FC783B" w:rsidRPr="00902E73" w:rsidRDefault="00FC783B" w:rsidP="00FC783B">
            <w:pPr>
              <w:pStyle w:val="Prrafodelista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V</w:t>
            </w:r>
            <w:r w:rsidRPr="00902E73">
              <w:rPr>
                <w:rFonts w:ascii="Arial Narrow" w:hAnsi="Arial Narrow"/>
                <w:b/>
              </w:rPr>
              <w:t>ideos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 xml:space="preserve">que complementan la lectura del </w:t>
            </w:r>
            <w:r>
              <w:rPr>
                <w:rFonts w:ascii="Arial Narrow" w:hAnsi="Arial Narrow"/>
                <w:b/>
              </w:rPr>
              <w:t>Cap. 2 - El diseño de la enseñanza en aulas heterogéneas:</w:t>
            </w:r>
          </w:p>
          <w:p w:rsidR="00FC783B" w:rsidRPr="00902E73" w:rsidRDefault="00FC783B" w:rsidP="00FC783B">
            <w:pPr>
              <w:pStyle w:val="Prrafodelista"/>
              <w:rPr>
                <w:rFonts w:ascii="Arial Narrow" w:hAnsi="Arial Narrow"/>
              </w:rPr>
            </w:pPr>
          </w:p>
          <w:p w:rsidR="00FC783B" w:rsidRPr="007119F1" w:rsidRDefault="00FC783B" w:rsidP="00FC78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FC783B" w:rsidRPr="007119F1" w:rsidRDefault="00FC783B" w:rsidP="00893A90">
            <w:pPr>
              <w:rPr>
                <w:rFonts w:ascii="Arial Narrow" w:hAnsi="Arial Narrow"/>
              </w:rPr>
            </w:pPr>
          </w:p>
          <w:p w:rsidR="00893A90" w:rsidRPr="00FB083A" w:rsidRDefault="00893A90" w:rsidP="00893A90">
            <w:pPr>
              <w:rPr>
                <w:rFonts w:ascii="Arial Narrow" w:hAnsi="Arial Narrow" w:cs="Times New Roman"/>
                <w:color w:val="0000FF"/>
                <w:u w:val="single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6290CBD" wp14:editId="1FDA92C4">
                  <wp:extent cx="956930" cy="539246"/>
                  <wp:effectExtent l="0" t="0" r="0" b="0"/>
                  <wp:docPr id="3" name="Imagen 3" descr="http://www.igualdadycalidadcba.gov.ar/SIPEC-CBA/publicaciones/PNFP/Eje1/Imagenes/2017_DecisionesNecesari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gualdadycalidadcba.gov.ar/SIPEC-CBA/publicaciones/PNFP/Eje1/Imagenes/2017_DecisionesNecesari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861" cy="54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</w:rPr>
              <w:t xml:space="preserve">    </w:t>
            </w:r>
            <w:r w:rsidRPr="00FB083A">
              <w:rPr>
                <w:rFonts w:ascii="Arial Narrow" w:hAnsi="Arial Narrow"/>
              </w:rPr>
              <w:t xml:space="preserve">Video: </w:t>
            </w:r>
            <w:r w:rsidRPr="00FB083A">
              <w:rPr>
                <w:rFonts w:ascii="Arial Narrow" w:hAnsi="Arial Narrow"/>
                <w:b/>
              </w:rPr>
              <w:t>Decisiones necesarias</w:t>
            </w:r>
            <w:r>
              <w:rPr>
                <w:rFonts w:ascii="Arial Narrow" w:hAnsi="Arial Narrow"/>
              </w:rPr>
              <w:t xml:space="preserve">. </w:t>
            </w:r>
            <w:r w:rsidRPr="004D7B23">
              <w:rPr>
                <w:rFonts w:ascii="Arial Narrow" w:hAnsi="Arial Narrow"/>
              </w:rPr>
              <w:t xml:space="preserve">Se accede en: </w:t>
            </w:r>
            <w:r w:rsidRPr="00FB083A">
              <w:rPr>
                <w:rFonts w:ascii="Arial Narrow" w:hAnsi="Arial Narrow"/>
              </w:rPr>
              <w:t xml:space="preserve"> </w:t>
            </w:r>
            <w:hyperlink r:id="rId14" w:history="1">
              <w:r w:rsidRPr="00C059A7">
                <w:rPr>
                  <w:rStyle w:val="Hipervnculo"/>
                  <w:rFonts w:ascii="Arial Narrow" w:hAnsi="Arial Narrow" w:cstheme="minorBidi"/>
                </w:rPr>
                <w:t>https://youtu.be/UCJO2PjCpGs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:rsidR="00893A90" w:rsidRPr="00FB083A" w:rsidRDefault="00893A90" w:rsidP="00893A90">
            <w:pPr>
              <w:rPr>
                <w:rFonts w:ascii="Arial Narrow" w:hAnsi="Arial Narrow" w:cs="Times New Roman"/>
                <w:color w:val="0000FF"/>
                <w:u w:val="single"/>
              </w:rPr>
            </w:pPr>
            <w:r>
              <w:rPr>
                <w:rFonts w:ascii="Arial Narrow" w:hAnsi="Arial Narrow"/>
              </w:rPr>
              <w:t xml:space="preserve"> </w:t>
            </w:r>
            <w:r>
              <w:rPr>
                <w:noProof/>
                <w:lang w:eastAsia="es-AR"/>
              </w:rPr>
              <w:drawing>
                <wp:inline distT="0" distB="0" distL="0" distR="0" wp14:anchorId="1F3D3675" wp14:editId="0A5EE466">
                  <wp:extent cx="988828" cy="552620"/>
                  <wp:effectExtent l="0" t="0" r="1905" b="0"/>
                  <wp:docPr id="4" name="Imagen 4" descr="http://www.igualdadycalidadcba.gov.ar/SIPEC-CBA/publicaciones/PNFP/Eje1/Imagenes/2017_LoNoNegoci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gualdadycalidadcba.gov.ar/SIPEC-CBA/publicaciones/PNFP/Eje1/Imagenes/2017_LoNoNegoci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367" cy="551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</w:rPr>
              <w:t xml:space="preserve"> </w:t>
            </w:r>
            <w:r w:rsidRPr="00FB083A">
              <w:rPr>
                <w:rFonts w:ascii="Arial Narrow" w:hAnsi="Arial Narrow"/>
              </w:rPr>
              <w:t xml:space="preserve">Video: </w:t>
            </w:r>
            <w:r w:rsidRPr="00FB083A">
              <w:rPr>
                <w:rFonts w:ascii="Arial Narrow" w:hAnsi="Arial Narrow"/>
                <w:b/>
              </w:rPr>
              <w:t>Lo no negociable: contenidos.</w:t>
            </w:r>
            <w:r>
              <w:rPr>
                <w:rFonts w:ascii="Arial Narrow" w:hAnsi="Arial Narrow"/>
              </w:rPr>
              <w:t xml:space="preserve"> </w:t>
            </w:r>
            <w:r w:rsidRPr="004D7B23">
              <w:rPr>
                <w:rFonts w:ascii="Arial Narrow" w:hAnsi="Arial Narrow"/>
              </w:rPr>
              <w:t xml:space="preserve">Se accede en: </w:t>
            </w:r>
            <w:r w:rsidRPr="00FB083A">
              <w:rPr>
                <w:rFonts w:ascii="Arial Narrow" w:hAnsi="Arial Narrow"/>
              </w:rPr>
              <w:t xml:space="preserve"> </w:t>
            </w:r>
            <w:hyperlink r:id="rId16" w:history="1">
              <w:r w:rsidRPr="00C059A7">
                <w:rPr>
                  <w:rStyle w:val="Hipervnculo"/>
                  <w:rFonts w:ascii="Arial Narrow" w:hAnsi="Arial Narrow" w:cstheme="minorBidi"/>
                </w:rPr>
                <w:t>https://www.youtube.com/watch?v=ok0PHXZqKko&amp;feature=youtu.be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:rsidR="00893A90" w:rsidRDefault="00893A90" w:rsidP="00893A90">
            <w:pPr>
              <w:rPr>
                <w:rFonts w:ascii="Arial Narrow" w:hAnsi="Arial Narrow"/>
              </w:rPr>
            </w:pPr>
            <w:r w:rsidRPr="00FB083A">
              <w:rPr>
                <w:rFonts w:ascii="Arial Narrow" w:hAnsi="Arial Narrow"/>
              </w:rPr>
              <w:t xml:space="preserve">                                                      </w:t>
            </w:r>
          </w:p>
          <w:p w:rsidR="00893A90" w:rsidRPr="00FB083A" w:rsidRDefault="00893A90" w:rsidP="00893A90">
            <w:pPr>
              <w:rPr>
                <w:rFonts w:ascii="Arial Narrow" w:hAnsi="Arial Narrow" w:cs="Times New Roman"/>
                <w:color w:val="0000FF"/>
                <w:u w:val="single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56CD1E0" wp14:editId="6ABC80BF">
                  <wp:extent cx="1037751" cy="584791"/>
                  <wp:effectExtent l="0" t="0" r="0" b="6350"/>
                  <wp:docPr id="5" name="Imagen 5" descr="http://www.igualdadycalidadcba.gov.ar/SIPEC-CBA/publicaciones/PNFP/Eje1/Imagenes/2017_LoDesafia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gualdadycalidadcba.gov.ar/SIPEC-CBA/publicaciones/PNFP/Eje1/Imagenes/2017_LoDesafian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83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83A">
              <w:rPr>
                <w:rFonts w:ascii="Arial Narrow" w:hAnsi="Arial Narrow"/>
              </w:rPr>
              <w:t xml:space="preserve"> Video: </w:t>
            </w:r>
            <w:r w:rsidRPr="00FB083A">
              <w:rPr>
                <w:rFonts w:ascii="Arial Narrow" w:hAnsi="Arial Narrow"/>
                <w:b/>
              </w:rPr>
              <w:t>Lo desafiante: consignas.</w:t>
            </w:r>
            <w:r>
              <w:rPr>
                <w:rFonts w:ascii="Arial Narrow" w:hAnsi="Arial Narrow"/>
              </w:rPr>
              <w:t xml:space="preserve"> </w:t>
            </w:r>
            <w:r w:rsidRPr="004D7B23">
              <w:rPr>
                <w:rFonts w:ascii="Arial Narrow" w:hAnsi="Arial Narrow"/>
              </w:rPr>
              <w:t xml:space="preserve">Se accede en: </w:t>
            </w:r>
            <w:hyperlink r:id="rId18" w:history="1">
              <w:r w:rsidRPr="00C059A7">
                <w:rPr>
                  <w:rStyle w:val="Hipervnculo"/>
                  <w:rFonts w:ascii="Arial Narrow" w:hAnsi="Arial Narrow" w:cstheme="minorBidi"/>
                </w:rPr>
                <w:t>https://www.youtube.com/watch?v=_5c4Kw5IW_A&amp;feature=youtu.be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:rsidR="00893A90" w:rsidRDefault="00893A90" w:rsidP="00893A90">
            <w:pPr>
              <w:rPr>
                <w:rFonts w:ascii="Arial Narrow" w:hAnsi="Arial Narrow"/>
              </w:rPr>
            </w:pPr>
            <w:r w:rsidRPr="00FB083A">
              <w:rPr>
                <w:rFonts w:ascii="Arial Narrow" w:hAnsi="Arial Narrow"/>
              </w:rPr>
              <w:t xml:space="preserve">                                                       </w:t>
            </w:r>
          </w:p>
          <w:p w:rsidR="00893A90" w:rsidRPr="00FB083A" w:rsidRDefault="00893A90" w:rsidP="00893A90">
            <w:pPr>
              <w:rPr>
                <w:rFonts w:ascii="Arial Narrow" w:hAnsi="Arial Narrow" w:cs="Times New Roman"/>
                <w:color w:val="0000FF"/>
                <w:u w:val="single"/>
              </w:rPr>
            </w:pPr>
            <w:r w:rsidRPr="00FB083A">
              <w:rPr>
                <w:rFonts w:ascii="Arial Narrow" w:hAnsi="Arial Narrow"/>
              </w:rPr>
              <w:t xml:space="preserve"> </w:t>
            </w:r>
            <w:r>
              <w:rPr>
                <w:noProof/>
                <w:lang w:eastAsia="es-AR"/>
              </w:rPr>
              <w:drawing>
                <wp:inline distT="0" distB="0" distL="0" distR="0" wp14:anchorId="5CA421B0" wp14:editId="1FAD31E9">
                  <wp:extent cx="1018882" cy="574158"/>
                  <wp:effectExtent l="0" t="0" r="0" b="0"/>
                  <wp:docPr id="6" name="Imagen 6" descr="http://www.igualdadycalidadcba.gov.ar/SIPEC-CBA/publicaciones/PNFP/Eje1/Imagenes/2017_LoIndispens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gualdadycalidadcba.gov.ar/SIPEC-CBA/publicaciones/PNFP/Eje1/Imagenes/2017_LoIndispens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882" cy="57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</w:rPr>
              <w:t xml:space="preserve"> </w:t>
            </w:r>
            <w:r w:rsidRPr="00FB083A">
              <w:rPr>
                <w:rFonts w:ascii="Arial Narrow" w:hAnsi="Arial Narrow"/>
              </w:rPr>
              <w:t xml:space="preserve">Video: </w:t>
            </w:r>
            <w:r w:rsidRPr="00FB083A">
              <w:rPr>
                <w:rFonts w:ascii="Arial Narrow" w:hAnsi="Arial Narrow"/>
                <w:b/>
              </w:rPr>
              <w:t xml:space="preserve">Lo indispensable: uso del tiempo. </w:t>
            </w:r>
            <w:r w:rsidRPr="004D7B23">
              <w:rPr>
                <w:rFonts w:ascii="Arial Narrow" w:hAnsi="Arial Narrow"/>
              </w:rPr>
              <w:t xml:space="preserve">Se accede en: </w:t>
            </w:r>
            <w:hyperlink r:id="rId20" w:history="1">
              <w:r w:rsidRPr="00C059A7">
                <w:rPr>
                  <w:rStyle w:val="Hipervnculo"/>
                  <w:rFonts w:ascii="Arial Narrow" w:hAnsi="Arial Narrow" w:cstheme="minorBidi"/>
                </w:rPr>
                <w:t>https://www.youtube.com/watch?v=ERwwIr3-Fpk&amp;feature=youtu.be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:rsidR="00893A90" w:rsidRDefault="00893A90" w:rsidP="00893A90">
            <w:pPr>
              <w:rPr>
                <w:rFonts w:ascii="Arial Narrow" w:hAnsi="Arial Narrow"/>
                <w:b/>
              </w:rPr>
            </w:pPr>
          </w:p>
          <w:p w:rsidR="00893A90" w:rsidRDefault="00893A90" w:rsidP="00893A90">
            <w:pPr>
              <w:rPr>
                <w:rFonts w:ascii="Arial Narrow" w:hAnsi="Arial Narrow"/>
                <w:b/>
              </w:rPr>
            </w:pPr>
          </w:p>
          <w:p w:rsidR="00451665" w:rsidRPr="000418AD" w:rsidRDefault="00451665" w:rsidP="000418AD">
            <w:pPr>
              <w:rPr>
                <w:rFonts w:ascii="Arial Narrow" w:hAnsi="Arial Narrow"/>
                <w:b/>
              </w:rPr>
            </w:pPr>
          </w:p>
          <w:p w:rsidR="00451665" w:rsidRDefault="007F2EBC" w:rsidP="003B4641">
            <w:pPr>
              <w:jc w:val="both"/>
              <w:rPr>
                <w:rFonts w:ascii="Arial Narrow" w:hAnsi="Arial Narrow"/>
                <w:bCs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A partir de estos y otros materiales</w:t>
            </w:r>
            <w:r w:rsidR="00F63163">
              <w:rPr>
                <w:rFonts w:ascii="Arial Narrow" w:hAnsi="Arial Narrow"/>
                <w:lang w:val="es-CO"/>
              </w:rPr>
              <w:t>,</w:t>
            </w:r>
            <w:r>
              <w:rPr>
                <w:rFonts w:ascii="Arial Narrow" w:hAnsi="Arial Narrow"/>
                <w:lang w:val="es-CO"/>
              </w:rPr>
              <w:t xml:space="preserve"> el colectivo institucional </w:t>
            </w:r>
            <w:r w:rsidR="00803E48" w:rsidRPr="000418AD">
              <w:rPr>
                <w:rFonts w:ascii="Arial Narrow" w:hAnsi="Arial Narrow"/>
                <w:lang w:val="es-CO"/>
              </w:rPr>
              <w:t>trabajar</w:t>
            </w:r>
            <w:r w:rsidR="00F63163">
              <w:rPr>
                <w:rFonts w:ascii="Arial Narrow" w:hAnsi="Arial Narrow"/>
                <w:lang w:val="es-CO"/>
              </w:rPr>
              <w:t>á</w:t>
            </w:r>
            <w:r>
              <w:rPr>
                <w:rFonts w:ascii="Arial Narrow" w:hAnsi="Arial Narrow"/>
                <w:lang w:val="es-CO"/>
              </w:rPr>
              <w:t xml:space="preserve"> </w:t>
            </w:r>
            <w:r w:rsidR="00783B12">
              <w:rPr>
                <w:rFonts w:ascii="Arial Narrow" w:hAnsi="Arial Narrow"/>
                <w:lang w:val="es-CO"/>
              </w:rPr>
              <w:t xml:space="preserve">con </w:t>
            </w:r>
            <w:r>
              <w:rPr>
                <w:rFonts w:ascii="Arial Narrow" w:hAnsi="Arial Narrow"/>
                <w:lang w:val="es-CO"/>
              </w:rPr>
              <w:t xml:space="preserve">las </w:t>
            </w:r>
            <w:r w:rsidR="00803E48" w:rsidRPr="00BA24D4">
              <w:rPr>
                <w:rFonts w:ascii="Arial Narrow" w:hAnsi="Arial Narrow"/>
                <w:b/>
                <w:lang w:val="es-CO"/>
              </w:rPr>
              <w:t>planificaciones de aula</w:t>
            </w:r>
            <w:r>
              <w:rPr>
                <w:rFonts w:ascii="Arial Narrow" w:hAnsi="Arial Narrow"/>
                <w:b/>
                <w:lang w:val="es-CO"/>
              </w:rPr>
              <w:t xml:space="preserve"> de cada docente</w:t>
            </w:r>
            <w:r w:rsidRPr="007F2EBC">
              <w:rPr>
                <w:rFonts w:ascii="Arial Narrow" w:hAnsi="Arial Narrow"/>
                <w:lang w:val="es-CO"/>
              </w:rPr>
              <w:t xml:space="preserve"> o de una selección de las mismas a los fines de</w:t>
            </w:r>
            <w:r>
              <w:rPr>
                <w:rFonts w:ascii="Arial Narrow" w:hAnsi="Arial Narrow"/>
                <w:b/>
                <w:lang w:val="es-CO"/>
              </w:rPr>
              <w:t xml:space="preserve"> </w:t>
            </w:r>
            <w:r w:rsidR="00803E48" w:rsidRPr="000418AD">
              <w:rPr>
                <w:rFonts w:ascii="Arial Narrow" w:hAnsi="Arial Narrow"/>
                <w:lang w:val="es-CO"/>
              </w:rPr>
              <w:t xml:space="preserve">pensar </w:t>
            </w:r>
            <w:r w:rsidR="001659A7">
              <w:rPr>
                <w:rFonts w:ascii="Arial Narrow" w:hAnsi="Arial Narrow"/>
                <w:lang w:val="es-CO"/>
              </w:rPr>
              <w:t xml:space="preserve"> su gestión, pensar en procesos de mejora</w:t>
            </w:r>
            <w:r w:rsidR="00803E48" w:rsidRPr="000418AD">
              <w:rPr>
                <w:rFonts w:ascii="Arial Narrow" w:hAnsi="Arial Narrow"/>
                <w:lang w:val="es-CO"/>
              </w:rPr>
              <w:t>. En</w:t>
            </w:r>
            <w:r w:rsidR="00934FBD">
              <w:rPr>
                <w:rFonts w:ascii="Arial Narrow" w:hAnsi="Arial Narrow"/>
                <w:lang w:val="es-CO"/>
              </w:rPr>
              <w:t xml:space="preserve"> este sentido, </w:t>
            </w:r>
            <w:r w:rsidR="00803E48" w:rsidRPr="000418AD">
              <w:rPr>
                <w:rFonts w:ascii="Arial Narrow" w:hAnsi="Arial Narrow"/>
                <w:lang w:val="es-CO"/>
              </w:rPr>
              <w:t>s</w:t>
            </w:r>
            <w:r w:rsidR="002D7100" w:rsidRPr="000418AD">
              <w:rPr>
                <w:rFonts w:ascii="Arial Narrow" w:hAnsi="Arial Narrow"/>
                <w:bCs/>
                <w:lang w:val="es-CO"/>
              </w:rPr>
              <w:t>e</w:t>
            </w:r>
            <w:r>
              <w:rPr>
                <w:rFonts w:ascii="Arial Narrow" w:hAnsi="Arial Narrow"/>
                <w:bCs/>
                <w:lang w:val="es-CO"/>
              </w:rPr>
              <w:t xml:space="preserve"> analizara</w:t>
            </w:r>
            <w:r w:rsidR="00934FBD">
              <w:rPr>
                <w:rFonts w:ascii="Arial Narrow" w:hAnsi="Arial Narrow"/>
                <w:bCs/>
                <w:lang w:val="es-CO"/>
              </w:rPr>
              <w:t xml:space="preserve"> en la práctica </w:t>
            </w:r>
            <w:r>
              <w:rPr>
                <w:rFonts w:ascii="Arial Narrow" w:hAnsi="Arial Narrow"/>
                <w:bCs/>
                <w:lang w:val="es-CO"/>
              </w:rPr>
              <w:t xml:space="preserve"> el abordaje de las capacidades fundamentales </w:t>
            </w:r>
            <w:r w:rsidR="00934FBD">
              <w:rPr>
                <w:rFonts w:ascii="Arial Narrow" w:hAnsi="Arial Narrow"/>
                <w:bCs/>
                <w:lang w:val="es-CO"/>
              </w:rPr>
              <w:t>(</w:t>
            </w:r>
            <w:r w:rsidR="00926D8A">
              <w:rPr>
                <w:rFonts w:ascii="Arial Narrow" w:hAnsi="Arial Narrow"/>
                <w:bCs/>
                <w:lang w:val="es-CO"/>
              </w:rPr>
              <w:t>vinculadas con la o</w:t>
            </w:r>
            <w:r>
              <w:rPr>
                <w:rFonts w:ascii="Arial Narrow" w:hAnsi="Arial Narrow"/>
                <w:bCs/>
                <w:lang w:val="es-CO"/>
              </w:rPr>
              <w:t xml:space="preserve">ralidad, lectura y escritura, resolución de problemas, </w:t>
            </w:r>
            <w:r w:rsidR="00934FBD">
              <w:rPr>
                <w:rFonts w:ascii="Arial Narrow" w:hAnsi="Arial Narrow"/>
                <w:bCs/>
                <w:lang w:val="es-CO"/>
              </w:rPr>
              <w:t xml:space="preserve">trabajo con otros y pensamiento crítico y creativo) y </w:t>
            </w:r>
            <w:r w:rsidR="007018D6" w:rsidRPr="000418AD">
              <w:rPr>
                <w:rFonts w:ascii="Arial Narrow" w:hAnsi="Arial Narrow"/>
                <w:bCs/>
                <w:lang w:val="es-CO"/>
              </w:rPr>
              <w:t xml:space="preserve"> el </w:t>
            </w:r>
            <w:r w:rsidR="00803E48" w:rsidRPr="000418AD">
              <w:rPr>
                <w:rFonts w:ascii="Arial Narrow" w:hAnsi="Arial Narrow"/>
                <w:b/>
                <w:bCs/>
                <w:lang w:val="es-CO"/>
              </w:rPr>
              <w:t>monitoreo y s</w:t>
            </w:r>
            <w:r w:rsidR="007018D6" w:rsidRPr="000418AD">
              <w:rPr>
                <w:rFonts w:ascii="Arial Narrow" w:hAnsi="Arial Narrow"/>
                <w:b/>
                <w:bCs/>
                <w:lang w:val="es-CO"/>
              </w:rPr>
              <w:t>eguimiento de los acuerdos didácticos</w:t>
            </w:r>
            <w:r w:rsidR="007018D6" w:rsidRPr="000418AD">
              <w:rPr>
                <w:rFonts w:ascii="Arial Narrow" w:hAnsi="Arial Narrow"/>
                <w:bCs/>
                <w:lang w:val="es-CO"/>
              </w:rPr>
              <w:t xml:space="preserve"> alcanzados en la </w:t>
            </w:r>
            <w:r w:rsidR="002D7100" w:rsidRPr="000418AD">
              <w:rPr>
                <w:rFonts w:ascii="Arial Narrow" w:hAnsi="Arial Narrow"/>
                <w:bCs/>
                <w:lang w:val="es-CO"/>
              </w:rPr>
              <w:t>Institución</w:t>
            </w:r>
            <w:r w:rsidR="007018D6" w:rsidRPr="000418AD">
              <w:rPr>
                <w:rFonts w:ascii="Arial Narrow" w:hAnsi="Arial Narrow"/>
                <w:bCs/>
                <w:lang w:val="es-CO"/>
              </w:rPr>
              <w:t xml:space="preserve"> para revisar su</w:t>
            </w:r>
            <w:r>
              <w:rPr>
                <w:rFonts w:ascii="Arial Narrow" w:hAnsi="Arial Narrow"/>
                <w:bCs/>
                <w:lang w:val="es-CO"/>
              </w:rPr>
              <w:t xml:space="preserve">s avances y </w:t>
            </w:r>
            <w:r w:rsidR="007018D6" w:rsidRPr="000418AD">
              <w:rPr>
                <w:rFonts w:ascii="Arial Narrow" w:hAnsi="Arial Narrow"/>
                <w:bCs/>
                <w:lang w:val="es-CO"/>
              </w:rPr>
              <w:t>efectuar los ajustes necesarios para su concreción.</w:t>
            </w:r>
            <w:r w:rsidR="008F50E0" w:rsidRPr="000418AD">
              <w:rPr>
                <w:rFonts w:ascii="Arial Narrow" w:hAnsi="Arial Narrow"/>
                <w:bCs/>
                <w:lang w:val="es-CO"/>
              </w:rPr>
              <w:t xml:space="preserve"> </w:t>
            </w:r>
          </w:p>
          <w:p w:rsidR="00451665" w:rsidRDefault="00451665">
            <w:pPr>
              <w:rPr>
                <w:rFonts w:ascii="Arial Narrow" w:hAnsi="Arial Narrow"/>
                <w:bCs/>
                <w:lang w:val="es-CO"/>
              </w:rPr>
            </w:pPr>
          </w:p>
          <w:p w:rsidR="00364732" w:rsidRDefault="008F50E0">
            <w:pPr>
              <w:rPr>
                <w:rFonts w:ascii="Arial Narrow" w:hAnsi="Arial Narrow"/>
                <w:bCs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P</w:t>
            </w:r>
            <w:r w:rsidRPr="000418AD">
              <w:rPr>
                <w:rFonts w:ascii="Arial Narrow" w:hAnsi="Arial Narrow"/>
                <w:bCs/>
                <w:lang w:val="es-CO"/>
              </w:rPr>
              <w:t>o</w:t>
            </w:r>
            <w:r>
              <w:rPr>
                <w:rFonts w:ascii="Arial Narrow" w:hAnsi="Arial Narrow"/>
                <w:bCs/>
                <w:lang w:val="es-CO"/>
              </w:rPr>
              <w:t xml:space="preserve">drá acceder al </w:t>
            </w:r>
            <w:r w:rsidR="00451665">
              <w:rPr>
                <w:rFonts w:ascii="Arial Narrow" w:hAnsi="Arial Narrow"/>
                <w:bCs/>
                <w:lang w:val="es-CO"/>
              </w:rPr>
              <w:t xml:space="preserve"> doc</w:t>
            </w:r>
            <w:r w:rsidRPr="000418AD">
              <w:rPr>
                <w:rFonts w:ascii="Arial Narrow" w:hAnsi="Arial Narrow"/>
                <w:bCs/>
                <w:lang w:val="es-CO"/>
              </w:rPr>
              <w:t>umento</w:t>
            </w:r>
            <w:r>
              <w:rPr>
                <w:rFonts w:ascii="Arial Narrow" w:hAnsi="Arial Narrow"/>
                <w:bCs/>
                <w:lang w:val="es-CO"/>
              </w:rPr>
              <w:t xml:space="preserve">: </w:t>
            </w:r>
            <w:r w:rsidRPr="008F50E0">
              <w:rPr>
                <w:rFonts w:ascii="Arial Narrow" w:hAnsi="Arial Narrow"/>
                <w:b/>
                <w:bCs/>
              </w:rPr>
              <w:t>Acuerdos Didácticos - Instrumento para el seguimiento y monitoreo</w:t>
            </w:r>
            <w:r w:rsidRPr="008F50E0">
              <w:rPr>
                <w:rFonts w:ascii="Arial Narrow" w:hAnsi="Arial Narrow"/>
                <w:bCs/>
                <w:lang w:val="es-CO"/>
              </w:rPr>
              <w:t xml:space="preserve"> </w:t>
            </w:r>
            <w:r w:rsidRPr="000418AD">
              <w:rPr>
                <w:rFonts w:ascii="Arial Narrow" w:hAnsi="Arial Narrow"/>
                <w:bCs/>
                <w:lang w:val="es-CO"/>
              </w:rPr>
              <w:t>que puede resultarle de utili</w:t>
            </w:r>
            <w:r>
              <w:rPr>
                <w:rFonts w:ascii="Arial Narrow" w:hAnsi="Arial Narrow"/>
                <w:bCs/>
                <w:lang w:val="es-CO"/>
              </w:rPr>
              <w:t>dad para realizar la actividad, ingresando en</w:t>
            </w:r>
            <w:r w:rsidR="00364732">
              <w:rPr>
                <w:rFonts w:ascii="Arial Narrow" w:hAnsi="Arial Narrow"/>
                <w:bCs/>
                <w:lang w:val="es-CO"/>
              </w:rPr>
              <w:t>:</w:t>
            </w:r>
          </w:p>
          <w:p w:rsidR="00FC783B" w:rsidRDefault="00FC783B">
            <w:pPr>
              <w:rPr>
                <w:rFonts w:ascii="Arial Narrow" w:hAnsi="Arial Narrow"/>
                <w:bCs/>
                <w:lang w:val="es-CO"/>
              </w:rPr>
            </w:pPr>
          </w:p>
          <w:p w:rsidR="00451665" w:rsidRDefault="00451665">
            <w:pPr>
              <w:rPr>
                <w:rFonts w:ascii="Arial Narrow" w:hAnsi="Arial Narrow"/>
                <w:bCs/>
                <w:lang w:val="es-CO"/>
              </w:rPr>
            </w:pPr>
          </w:p>
          <w:p w:rsidR="008F50E0" w:rsidRDefault="008F50E0" w:rsidP="00451665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/>
                <w:bCs/>
                <w:lang w:val="es-CO"/>
              </w:rPr>
            </w:pPr>
            <w:r w:rsidRPr="00451665">
              <w:rPr>
                <w:rFonts w:ascii="Arial Narrow" w:hAnsi="Arial Narrow"/>
                <w:bCs/>
                <w:lang w:val="es-CO"/>
              </w:rPr>
              <w:t xml:space="preserve">Archivo PDF:    </w:t>
            </w:r>
            <w:hyperlink r:id="rId21" w:history="1">
              <w:r w:rsidRPr="00451665">
                <w:rPr>
                  <w:rStyle w:val="Hipervnculo"/>
                  <w:rFonts w:ascii="Arial Narrow" w:hAnsi="Arial Narrow" w:cstheme="minorBidi"/>
                  <w:bCs/>
                  <w:lang w:val="es-CO"/>
                </w:rPr>
                <w:t>http://www.igualdadycalidadcba.gov.ar/SIPEC-CBA/publicaciones/PNFP/MaterialesCba/2017/INSTRUMENTO%20DE%20SEGUIMIENTO%20DE%20%20ACUERDOS%20DIDACTICOS.pdf</w:t>
              </w:r>
            </w:hyperlink>
            <w:r w:rsidRPr="00451665">
              <w:rPr>
                <w:rFonts w:ascii="Arial Narrow" w:hAnsi="Arial Narrow"/>
                <w:bCs/>
                <w:lang w:val="es-CO"/>
              </w:rPr>
              <w:t xml:space="preserve"> </w:t>
            </w:r>
          </w:p>
          <w:p w:rsidR="00451665" w:rsidRPr="00451665" w:rsidRDefault="00451665" w:rsidP="00451665">
            <w:pPr>
              <w:pStyle w:val="Prrafodelista"/>
              <w:rPr>
                <w:rFonts w:ascii="Arial Narrow" w:hAnsi="Arial Narrow"/>
                <w:bCs/>
                <w:lang w:val="es-CO"/>
              </w:rPr>
            </w:pPr>
          </w:p>
          <w:p w:rsidR="0096012A" w:rsidRPr="00451665" w:rsidRDefault="008F50E0" w:rsidP="00451665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451665">
              <w:rPr>
                <w:rFonts w:ascii="Arial Narrow" w:hAnsi="Arial Narrow"/>
                <w:bCs/>
                <w:lang w:val="en-US"/>
              </w:rPr>
              <w:t>Archivo</w:t>
            </w:r>
            <w:proofErr w:type="spellEnd"/>
            <w:r w:rsidRPr="00451665">
              <w:rPr>
                <w:rFonts w:ascii="Arial Narrow" w:hAnsi="Arial Narrow"/>
                <w:bCs/>
                <w:lang w:val="en-US"/>
              </w:rPr>
              <w:t xml:space="preserve"> Word:    </w:t>
            </w:r>
            <w:hyperlink r:id="rId22" w:history="1">
              <w:r w:rsidRPr="00451665">
                <w:rPr>
                  <w:rStyle w:val="Hipervnculo"/>
                  <w:rFonts w:ascii="Arial Narrow" w:hAnsi="Arial Narrow" w:cstheme="minorBidi"/>
                  <w:bCs/>
                  <w:lang w:val="en-US"/>
                </w:rPr>
                <w:t>http://www.igualdadycalidadcba.gov.ar/SIPEC-CBA/publicaciones/PNFP/MaterialesCba/2017/INSTRUMENTO%20DE%20SEGUIMIENTO%20DE%20%20ACUERDOS%20DIDACTICOS.docx</w:t>
              </w:r>
            </w:hyperlink>
          </w:p>
          <w:p w:rsidR="00BA24D4" w:rsidRDefault="00BA24D4">
            <w:pPr>
              <w:rPr>
                <w:rFonts w:ascii="Arial Narrow" w:hAnsi="Arial Narrow"/>
                <w:lang w:val="en-US"/>
              </w:rPr>
            </w:pPr>
          </w:p>
          <w:p w:rsidR="00FC783B" w:rsidRDefault="00FC783B">
            <w:pPr>
              <w:rPr>
                <w:rFonts w:ascii="Arial Narrow" w:hAnsi="Arial Narrow"/>
                <w:lang w:val="en-US"/>
              </w:rPr>
            </w:pPr>
          </w:p>
          <w:p w:rsidR="00FC783B" w:rsidRPr="008F50E0" w:rsidRDefault="00FC783B">
            <w:pPr>
              <w:rPr>
                <w:rFonts w:ascii="Arial Narrow" w:hAnsi="Arial Narrow"/>
                <w:lang w:val="en-US"/>
              </w:rPr>
            </w:pPr>
          </w:p>
          <w:p w:rsidR="001B455A" w:rsidRPr="00746150" w:rsidRDefault="00926D8A" w:rsidP="00746150">
            <w:pPr>
              <w:jc w:val="both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Se continúa</w:t>
            </w:r>
            <w:r w:rsidR="001659A7" w:rsidRPr="00C03A8E">
              <w:rPr>
                <w:rFonts w:ascii="Arial Narrow" w:hAnsi="Arial Narrow"/>
                <w:lang w:val="es-CO"/>
              </w:rPr>
              <w:t xml:space="preserve"> realizando el recorri</w:t>
            </w:r>
            <w:r w:rsidR="000925E5" w:rsidRPr="00C03A8E">
              <w:rPr>
                <w:rFonts w:ascii="Arial Narrow" w:hAnsi="Arial Narrow"/>
                <w:lang w:val="es-CO"/>
              </w:rPr>
              <w:t xml:space="preserve">do de lectura </w:t>
            </w:r>
            <w:r w:rsidR="00746150" w:rsidRPr="00C03A8E">
              <w:rPr>
                <w:rFonts w:ascii="Arial Narrow" w:hAnsi="Arial Narrow"/>
                <w:lang w:val="es-CO"/>
              </w:rPr>
              <w:t xml:space="preserve">sobre las </w:t>
            </w:r>
            <w:r w:rsidR="00746150" w:rsidRPr="00C03A8E">
              <w:rPr>
                <w:rFonts w:ascii="Arial Narrow" w:hAnsi="Arial Narrow" w:cs="Calibri"/>
                <w:b/>
                <w:i/>
                <w:lang w:eastAsia="es-AR"/>
              </w:rPr>
              <w:t>Orientaciones para la apropiación curricular</w:t>
            </w:r>
            <w:r w:rsidR="00746150" w:rsidRPr="00C03A8E">
              <w:rPr>
                <w:rFonts w:ascii="Arial Narrow" w:hAnsi="Arial Narrow" w:cs="Calibri"/>
                <w:b/>
                <w:lang w:eastAsia="es-AR"/>
              </w:rPr>
              <w:t xml:space="preserve"> </w:t>
            </w:r>
            <w:r w:rsidR="000925E5" w:rsidRPr="00C03A8E">
              <w:rPr>
                <w:rFonts w:ascii="Arial Narrow" w:hAnsi="Arial Narrow"/>
                <w:lang w:val="es-CO"/>
              </w:rPr>
              <w:t>que cada escuela ha</w:t>
            </w:r>
            <w:r w:rsidR="00746150" w:rsidRPr="00C03A8E">
              <w:rPr>
                <w:rFonts w:ascii="Arial Narrow" w:hAnsi="Arial Narrow"/>
                <w:lang w:val="es-CO"/>
              </w:rPr>
              <w:t xml:space="preserve"> pensa</w:t>
            </w:r>
            <w:r w:rsidR="001659A7" w:rsidRPr="00C03A8E">
              <w:rPr>
                <w:rFonts w:ascii="Arial Narrow" w:hAnsi="Arial Narrow"/>
                <w:lang w:val="es-CO"/>
              </w:rPr>
              <w:t xml:space="preserve">do en </w:t>
            </w:r>
            <w:r w:rsidR="00364732" w:rsidRPr="00C03A8E">
              <w:rPr>
                <w:rFonts w:ascii="Arial Narrow" w:hAnsi="Arial Narrow"/>
                <w:lang w:val="es-CO"/>
              </w:rPr>
              <w:t>virtud</w:t>
            </w:r>
            <w:r w:rsidR="001659A7" w:rsidRPr="00C03A8E">
              <w:rPr>
                <w:rFonts w:ascii="Arial Narrow" w:hAnsi="Arial Narrow"/>
                <w:lang w:val="es-CO"/>
              </w:rPr>
              <w:t xml:space="preserve"> de su realidad </w:t>
            </w:r>
            <w:r w:rsidR="00364732" w:rsidRPr="00C03A8E">
              <w:rPr>
                <w:rFonts w:ascii="Arial Narrow" w:hAnsi="Arial Narrow"/>
                <w:lang w:val="es-CO"/>
              </w:rPr>
              <w:t>institucional</w:t>
            </w:r>
            <w:r w:rsidR="001659A7" w:rsidRPr="00C03A8E">
              <w:rPr>
                <w:rFonts w:ascii="Arial Narrow" w:hAnsi="Arial Narrow"/>
                <w:lang w:val="es-CO"/>
              </w:rPr>
              <w:t xml:space="preserve"> </w:t>
            </w:r>
            <w:r w:rsidR="00803E48" w:rsidRPr="00C03A8E">
              <w:rPr>
                <w:rFonts w:ascii="Arial Narrow" w:hAnsi="Arial Narrow" w:cs="Calibri"/>
                <w:b/>
                <w:lang w:eastAsia="es-AR"/>
              </w:rPr>
              <w:t>(</w:t>
            </w:r>
            <w:r w:rsidR="001A7762" w:rsidRPr="00C03A8E">
              <w:rPr>
                <w:rFonts w:ascii="Arial Narrow" w:hAnsi="Arial Narrow"/>
                <w:lang w:val="es-CO"/>
              </w:rPr>
              <w:t xml:space="preserve">Se accede </w:t>
            </w:r>
            <w:r w:rsidR="00746150" w:rsidRPr="00C03A8E">
              <w:rPr>
                <w:rFonts w:ascii="Arial Narrow" w:hAnsi="Arial Narrow"/>
                <w:lang w:val="es-CO"/>
              </w:rPr>
              <w:t xml:space="preserve">a través de </w:t>
            </w:r>
            <w:hyperlink r:id="rId23" w:history="1">
              <w:r w:rsidR="001A7762" w:rsidRPr="00E60CA9">
                <w:rPr>
                  <w:rStyle w:val="Hipervnculo"/>
                  <w:rFonts w:ascii="Arial Narrow" w:eastAsia="Calibri" w:hAnsi="Arial Narrow" w:cstheme="minorBidi"/>
                  <w:bCs/>
                </w:rPr>
                <w:t>http://www.igualdadycalidadcba.gov.ar/SIPEC-CBA/publicaciones/DPCurriculares-v2.php</w:t>
              </w:r>
            </w:hyperlink>
            <w:r w:rsidR="001A7762" w:rsidRPr="00C03A8E">
              <w:rPr>
                <w:rFonts w:ascii="Arial Narrow" w:hAnsi="Arial Narrow" w:cs="Calibri"/>
                <w:b/>
                <w:lang w:eastAsia="es-AR"/>
              </w:rPr>
              <w:t xml:space="preserve"> </w:t>
            </w:r>
            <w:r w:rsidR="00803E48" w:rsidRPr="00C03A8E">
              <w:rPr>
                <w:rFonts w:ascii="Arial Narrow" w:hAnsi="Arial Narrow" w:cs="Calibri"/>
                <w:lang w:eastAsia="es-AR"/>
              </w:rPr>
              <w:t>según Nivel y/o Modalidad correspondiente)</w:t>
            </w:r>
            <w:r w:rsidR="00746150" w:rsidRPr="00C03A8E">
              <w:rPr>
                <w:rFonts w:ascii="Arial Narrow" w:hAnsi="Arial Narrow" w:cs="Calibri"/>
                <w:b/>
                <w:i/>
                <w:lang w:eastAsia="es-AR"/>
              </w:rPr>
              <w:t xml:space="preserve">. </w:t>
            </w:r>
            <w:r w:rsidR="00ED3378">
              <w:rPr>
                <w:rFonts w:ascii="Arial Narrow" w:hAnsi="Arial Narrow" w:cs="Calibri"/>
                <w:b/>
                <w:i/>
                <w:lang w:eastAsia="es-AR"/>
              </w:rPr>
              <w:t xml:space="preserve">Este recorrido podrá realizarse en momentos anteriores, durante y posteriores a la Jornada Institucional. </w:t>
            </w:r>
            <w:r w:rsidR="00ED3378">
              <w:rPr>
                <w:rFonts w:ascii="Arial Narrow" w:hAnsi="Arial Narrow"/>
                <w:lang w:val="es-CO"/>
              </w:rPr>
              <w:t>E</w:t>
            </w:r>
            <w:r w:rsidR="004649F6" w:rsidRPr="00746150">
              <w:rPr>
                <w:rFonts w:ascii="Arial Narrow" w:hAnsi="Arial Narrow"/>
                <w:lang w:val="es-CO"/>
              </w:rPr>
              <w:t>s interesante, entonces, que la escuela arme su propio recorrido de lectura sobre las Orientaciones para la apropiación curricular en vinculación con las Jornadas Institucionales y otros tiempos entre Jornadas.</w:t>
            </w:r>
          </w:p>
          <w:p w:rsidR="000925E5" w:rsidRPr="001659A7" w:rsidRDefault="000925E5">
            <w:pPr>
              <w:rPr>
                <w:rFonts w:ascii="Arial Narrow" w:hAnsi="Arial Narrow"/>
                <w:lang w:val="es-CO"/>
              </w:rPr>
            </w:pPr>
          </w:p>
          <w:p w:rsidR="001B455A" w:rsidRPr="000418AD" w:rsidRDefault="002A07C3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Por otro lado, s</w:t>
            </w:r>
            <w:r w:rsidR="001B455A" w:rsidRPr="000418AD">
              <w:rPr>
                <w:rFonts w:ascii="Arial Narrow" w:hAnsi="Arial Narrow"/>
                <w:lang w:val="es-CO"/>
              </w:rPr>
              <w:t xml:space="preserve">i </w:t>
            </w:r>
            <w:r w:rsidR="00746BFC" w:rsidRPr="000418AD">
              <w:rPr>
                <w:rFonts w:ascii="Arial Narrow" w:hAnsi="Arial Narrow"/>
                <w:lang w:val="es-CO"/>
              </w:rPr>
              <w:t xml:space="preserve">en la institución </w:t>
            </w:r>
            <w:r w:rsidR="001B455A" w:rsidRPr="000418AD">
              <w:rPr>
                <w:rFonts w:ascii="Arial Narrow" w:hAnsi="Arial Narrow"/>
                <w:lang w:val="es-CO"/>
              </w:rPr>
              <w:t>hay docentes que participaron en Ateneos o Cursos Específicos, podrán socializar lo trabajado en ellos para aportar y enriquecer</w:t>
            </w:r>
            <w:r w:rsidR="00ED3378">
              <w:rPr>
                <w:rFonts w:ascii="Arial Narrow" w:hAnsi="Arial Narrow"/>
                <w:lang w:val="es-CO"/>
              </w:rPr>
              <w:t xml:space="preserve"> la temática</w:t>
            </w:r>
            <w:r w:rsidR="00934FBD">
              <w:rPr>
                <w:rFonts w:ascii="Arial Narrow" w:hAnsi="Arial Narrow"/>
                <w:lang w:val="es-CO"/>
              </w:rPr>
              <w:t xml:space="preserve"> del abordaje de las capacidades fundamentales y los acuerdos didácticos</w:t>
            </w:r>
            <w:r w:rsidR="00ED3378">
              <w:rPr>
                <w:rFonts w:ascii="Arial Narrow" w:hAnsi="Arial Narrow"/>
                <w:lang w:val="es-CO"/>
              </w:rPr>
              <w:t xml:space="preserve"> Institucionales</w:t>
            </w:r>
            <w:r w:rsidR="001B455A" w:rsidRPr="000418AD">
              <w:rPr>
                <w:rFonts w:ascii="Arial Narrow" w:hAnsi="Arial Narrow"/>
                <w:lang w:val="es-CO"/>
              </w:rPr>
              <w:t>.</w:t>
            </w:r>
          </w:p>
          <w:p w:rsidR="00451665" w:rsidRDefault="00451665" w:rsidP="00451665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C783B" w:rsidRDefault="00FC783B" w:rsidP="00451665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C783B" w:rsidRDefault="00FC783B" w:rsidP="00451665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C783B" w:rsidRDefault="00FC783B" w:rsidP="00451665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451665" w:rsidRDefault="001B455A" w:rsidP="00451665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>(Dedicación p</w:t>
            </w:r>
            <w:r w:rsidR="005C4711">
              <w:rPr>
                <w:rFonts w:ascii="Arial Narrow" w:hAnsi="Arial Narrow" w:cs="Flama-Light"/>
                <w:b/>
                <w:sz w:val="24"/>
                <w:szCs w:val="24"/>
              </w:rPr>
              <w:t>ara esta actividad: se sugiere 4:0</w:t>
            </w:r>
            <w:r>
              <w:rPr>
                <w:rFonts w:ascii="Arial Narrow" w:hAnsi="Arial Narrow" w:cs="Flama-Light"/>
                <w:b/>
                <w:sz w:val="24"/>
                <w:szCs w:val="24"/>
              </w:rPr>
              <w:t>0h</w:t>
            </w: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>)</w:t>
            </w:r>
          </w:p>
          <w:p w:rsidR="00FC783B" w:rsidRDefault="00FC783B" w:rsidP="00BA24D4">
            <w:pPr>
              <w:rPr>
                <w:rFonts w:ascii="Arial Narrow" w:hAnsi="Arial Narrow"/>
                <w:b/>
              </w:rPr>
            </w:pPr>
          </w:p>
          <w:p w:rsidR="00FC783B" w:rsidRDefault="00FC783B" w:rsidP="00BA24D4">
            <w:pPr>
              <w:rPr>
                <w:rFonts w:ascii="Arial Narrow" w:hAnsi="Arial Narrow"/>
                <w:b/>
              </w:rPr>
            </w:pPr>
          </w:p>
          <w:p w:rsidR="00BA24D4" w:rsidRPr="00BA24D4" w:rsidRDefault="00BA24D4" w:rsidP="00BA24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Otros materiales que podrá consultar: </w:t>
            </w:r>
            <w:r w:rsidRPr="00BA24D4">
              <w:rPr>
                <w:rFonts w:ascii="Arial Narrow" w:hAnsi="Arial Narrow"/>
                <w:b/>
              </w:rPr>
              <w:t>ANEXO I: Recursos y materiales –provinciales y nacionales– para seguir aprendiendo</w:t>
            </w:r>
          </w:p>
          <w:p w:rsidR="00451665" w:rsidRDefault="00451665" w:rsidP="003B464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C783B" w:rsidRDefault="00FC783B" w:rsidP="003B464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1B455A" w:rsidRPr="00176285" w:rsidRDefault="001B455A" w:rsidP="001B455A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SEGUNDO</w:t>
            </w:r>
            <w:r w:rsidRPr="00176285">
              <w:rPr>
                <w:rFonts w:ascii="Arial Narrow" w:hAnsi="Arial Narrow"/>
                <w:b/>
                <w:sz w:val="24"/>
                <w:szCs w:val="24"/>
              </w:rPr>
              <w:t xml:space="preserve"> MOMENTO</w:t>
            </w:r>
          </w:p>
          <w:p w:rsidR="001B455A" w:rsidRDefault="001B455A" w:rsidP="001B455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 New Roman"/>
                <w:b/>
                <w:bCs/>
                <w:i/>
              </w:rPr>
            </w:pPr>
          </w:p>
          <w:p w:rsidR="006347AB" w:rsidRPr="006249F0" w:rsidRDefault="001A7A6F" w:rsidP="006249F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s-CO"/>
              </w:rPr>
            </w:pPr>
            <w:r w:rsidRPr="006249F0">
              <w:rPr>
                <w:rFonts w:ascii="Arial Narrow" w:hAnsi="Arial Narrow"/>
                <w:b/>
                <w:bCs/>
                <w:lang w:val="es-CO"/>
              </w:rPr>
              <w:t>Se presentarán</w:t>
            </w:r>
            <w:r w:rsidR="001B455A" w:rsidRPr="006249F0">
              <w:rPr>
                <w:rFonts w:ascii="Arial Narrow" w:hAnsi="Arial Narrow"/>
                <w:b/>
                <w:bCs/>
                <w:lang w:val="es-CO"/>
              </w:rPr>
              <w:t xml:space="preserve"> los lineamientos de la evaluación anual institucional</w:t>
            </w:r>
            <w:r w:rsidRPr="006249F0">
              <w:rPr>
                <w:rFonts w:ascii="Arial Narrow" w:hAnsi="Arial Narrow"/>
                <w:b/>
                <w:bCs/>
                <w:lang w:val="es-CO"/>
              </w:rPr>
              <w:t xml:space="preserve"> </w:t>
            </w:r>
            <w:r w:rsidRPr="006249F0">
              <w:rPr>
                <w:rFonts w:ascii="Arial Narrow" w:hAnsi="Arial Narrow"/>
                <w:bCs/>
                <w:lang w:val="es-CO"/>
              </w:rPr>
              <w:t>de esta Cohorte</w:t>
            </w:r>
            <w:r w:rsidR="00F44DB9">
              <w:rPr>
                <w:rFonts w:ascii="Arial Narrow" w:hAnsi="Arial Narrow"/>
                <w:bCs/>
                <w:lang w:val="es-CO"/>
              </w:rPr>
              <w:t xml:space="preserve"> III</w:t>
            </w:r>
            <w:r w:rsidR="00926D8A">
              <w:rPr>
                <w:rFonts w:ascii="Arial Narrow" w:hAnsi="Arial Narrow"/>
                <w:bCs/>
                <w:lang w:val="es-CO"/>
              </w:rPr>
              <w:t>. C</w:t>
            </w:r>
            <w:r w:rsidRPr="006249F0">
              <w:rPr>
                <w:rFonts w:ascii="Arial Narrow" w:hAnsi="Arial Narrow"/>
                <w:bCs/>
                <w:lang w:val="es-CO"/>
              </w:rPr>
              <w:t>omo</w:t>
            </w:r>
            <w:r w:rsidR="00926D8A">
              <w:rPr>
                <w:rFonts w:ascii="Arial Narrow" w:hAnsi="Arial Narrow" w:cs="Flama-Bold"/>
                <w:bCs/>
              </w:rPr>
              <w:t xml:space="preserve"> cierre de este</w:t>
            </w:r>
            <w:r w:rsidRPr="006249F0">
              <w:rPr>
                <w:rFonts w:ascii="Arial Narrow" w:hAnsi="Arial Narrow" w:cs="Flama-Bold"/>
                <w:bCs/>
              </w:rPr>
              <w:t xml:space="preserve"> proceso formativo,</w:t>
            </w:r>
            <w:r w:rsidR="00926D8A">
              <w:rPr>
                <w:rFonts w:ascii="Arial Narrow" w:hAnsi="Arial Narrow" w:cs="Flama-Bold"/>
                <w:bCs/>
              </w:rPr>
              <w:t xml:space="preserve"> se comenzará</w:t>
            </w:r>
            <w:r w:rsidR="00D76ABD">
              <w:rPr>
                <w:rFonts w:ascii="Arial Narrow" w:hAnsi="Arial Narrow" w:cs="Flama-Bold"/>
                <w:bCs/>
              </w:rPr>
              <w:t xml:space="preserve"> con la selección y sistematización de la experiencia que presentarán en la Jornada Final Integradora</w:t>
            </w:r>
            <w:r w:rsidR="00926D8A">
              <w:rPr>
                <w:rFonts w:ascii="Arial Narrow" w:hAnsi="Arial Narrow" w:cs="Flama-Bold"/>
                <w:bCs/>
              </w:rPr>
              <w:t>.</w:t>
            </w:r>
            <w:r w:rsidR="00D76ABD">
              <w:rPr>
                <w:rFonts w:ascii="Arial Narrow" w:hAnsi="Arial Narrow" w:cs="Flama-Bold"/>
                <w:bCs/>
              </w:rPr>
              <w:t xml:space="preserve"> </w:t>
            </w:r>
            <w:r w:rsidR="00926D8A">
              <w:rPr>
                <w:rFonts w:ascii="Arial Narrow" w:hAnsi="Arial Narrow" w:cs="Flama-Bold"/>
                <w:bCs/>
              </w:rPr>
              <w:t>Esto</w:t>
            </w:r>
            <w:r w:rsidR="00D76ABD">
              <w:rPr>
                <w:rFonts w:ascii="Arial Narrow" w:hAnsi="Arial Narrow" w:cs="Flama-Bold"/>
                <w:bCs/>
              </w:rPr>
              <w:t xml:space="preserve"> implica la </w:t>
            </w:r>
            <w:r w:rsidRPr="006249F0">
              <w:rPr>
                <w:rFonts w:ascii="Arial Narrow" w:hAnsi="Arial Narrow" w:cs="Flama-Bold"/>
                <w:bCs/>
              </w:rPr>
              <w:t xml:space="preserve"> </w:t>
            </w:r>
            <w:r w:rsidR="00D76ABD">
              <w:rPr>
                <w:rFonts w:ascii="Arial Narrow" w:hAnsi="Arial Narrow" w:cs="Calibri"/>
                <w:b/>
                <w:color w:val="000000"/>
              </w:rPr>
              <w:t>s</w:t>
            </w:r>
            <w:r w:rsidR="00D76ABD" w:rsidRPr="007B7317">
              <w:rPr>
                <w:rFonts w:ascii="Arial Narrow" w:hAnsi="Arial Narrow" w:cs="Calibri"/>
                <w:b/>
                <w:color w:val="000000"/>
              </w:rPr>
              <w:t xml:space="preserve">ocialización de una experiencia significativa </w:t>
            </w:r>
            <w:r w:rsidR="00D76ABD">
              <w:rPr>
                <w:rFonts w:ascii="Arial Narrow" w:hAnsi="Arial Narrow" w:cs="Calibri"/>
                <w:b/>
                <w:color w:val="000000"/>
              </w:rPr>
              <w:t xml:space="preserve">de </w:t>
            </w:r>
            <w:r w:rsidR="00D76ABD" w:rsidRPr="00E45B74">
              <w:rPr>
                <w:rFonts w:ascii="Arial Narrow" w:hAnsi="Arial Narrow" w:cs="Flama-Bold"/>
                <w:b/>
                <w:bCs/>
              </w:rPr>
              <w:t xml:space="preserve">oralidad, lectura y escritura con foco en </w:t>
            </w:r>
            <w:r w:rsidR="00D76ABD" w:rsidRPr="00E45B74">
              <w:rPr>
                <w:rFonts w:ascii="Arial Narrow" w:hAnsi="Arial Narrow" w:cs="Flama-Basic"/>
                <w:b/>
                <w:bCs/>
              </w:rPr>
              <w:t>alfabetización/</w:t>
            </w:r>
            <w:r w:rsidR="00D76ABD">
              <w:rPr>
                <w:rFonts w:ascii="Arial Narrow" w:hAnsi="Arial Narrow" w:cs="Flama-Bold"/>
                <w:b/>
                <w:bCs/>
              </w:rPr>
              <w:t xml:space="preserve">comprensión lectora </w:t>
            </w:r>
            <w:r w:rsidR="00D76ABD" w:rsidRPr="007B7317">
              <w:rPr>
                <w:rFonts w:ascii="Arial Narrow" w:hAnsi="Arial Narrow" w:cs="Calibri"/>
                <w:b/>
                <w:color w:val="000000"/>
              </w:rPr>
              <w:t>bajo la modalidad póster,</w:t>
            </w:r>
            <w:r w:rsidR="00D76ABD" w:rsidRPr="007B7317">
              <w:rPr>
                <w:rFonts w:ascii="Arial Narrow" w:hAnsi="Arial Narrow" w:cs="Calibri"/>
                <w:color w:val="000000"/>
              </w:rPr>
              <w:t xml:space="preserve"> como componen</w:t>
            </w:r>
            <w:r w:rsidR="00D76ABD">
              <w:rPr>
                <w:rFonts w:ascii="Arial Narrow" w:hAnsi="Arial Narrow" w:cs="Calibri"/>
                <w:color w:val="000000"/>
              </w:rPr>
              <w:t>te del portafolio institucional.</w:t>
            </w:r>
            <w:r w:rsidRPr="006249F0">
              <w:rPr>
                <w:rFonts w:ascii="Arial Narrow" w:hAnsi="Arial Narrow" w:cs="Flama-Bold"/>
                <w:b/>
                <w:bCs/>
              </w:rPr>
              <w:t xml:space="preserve"> </w:t>
            </w:r>
            <w:r w:rsidRPr="006249F0">
              <w:rPr>
                <w:rFonts w:ascii="Arial Narrow" w:hAnsi="Arial Narrow" w:cs="Flama-Bold"/>
                <w:bCs/>
              </w:rPr>
              <w:t xml:space="preserve">Para esta actividad, consultarán el Documento de Acompañamiento N° 7: </w:t>
            </w:r>
            <w:r w:rsidRPr="006249F0">
              <w:rPr>
                <w:rFonts w:ascii="Arial Narrow" w:hAnsi="Arial Narrow"/>
              </w:rPr>
              <w:t xml:space="preserve">CONTINUIDAD, PROFUNDIZACIÓN, FOCALIZACIÓN… EVALUACIÓN EN PROCESO- PROCESO DE EVALUACIÓN EN EL MARCO DE LA FORMACIÓN SITUADA, </w:t>
            </w:r>
            <w:r w:rsidR="003016F4" w:rsidRPr="006249F0">
              <w:rPr>
                <w:rFonts w:ascii="Arial Narrow" w:hAnsi="Arial Narrow"/>
              </w:rPr>
              <w:t>se puede acceder</w:t>
            </w:r>
            <w:r w:rsidRPr="006249F0">
              <w:rPr>
                <w:rFonts w:ascii="Arial Narrow" w:hAnsi="Arial Narrow"/>
              </w:rPr>
              <w:t xml:space="preserve">: </w:t>
            </w:r>
            <w:hyperlink r:id="rId24" w:history="1">
              <w:r w:rsidRPr="006249F0">
                <w:rPr>
                  <w:rStyle w:val="Hipervnculo"/>
                  <w:rFonts w:ascii="Arial Narrow" w:hAnsi="Arial Narrow"/>
                </w:rPr>
                <w:t>http://www.igualdadycalidadcba.gov.ar/SIPEC-CBA/publicaciones/PNFP/Asesoramiento/f7-acompanamiento.pdf</w:t>
              </w:r>
            </w:hyperlink>
          </w:p>
          <w:p w:rsidR="006347AB" w:rsidRPr="003016F4" w:rsidRDefault="00D76ABD" w:rsidP="00D76ABD">
            <w:pPr>
              <w:tabs>
                <w:tab w:val="left" w:pos="3785"/>
              </w:tabs>
              <w:autoSpaceDE w:val="0"/>
              <w:autoSpaceDN w:val="0"/>
              <w:adjustRightInd w:val="0"/>
              <w:ind w:left="45"/>
              <w:jc w:val="both"/>
              <w:rPr>
                <w:rFonts w:ascii="Arial Narrow" w:hAnsi="Arial Narrow"/>
                <w:b/>
                <w:bCs/>
                <w:lang w:val="es-CO"/>
              </w:rPr>
            </w:pPr>
            <w:r>
              <w:rPr>
                <w:rFonts w:ascii="Arial Narrow" w:hAnsi="Arial Narrow"/>
                <w:b/>
                <w:bCs/>
                <w:lang w:val="es-CO"/>
              </w:rPr>
              <w:tab/>
            </w:r>
          </w:p>
          <w:p w:rsidR="00D568DC" w:rsidRDefault="00D568DC" w:rsidP="006249F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6249F0" w:rsidRPr="006249F0" w:rsidRDefault="006347AB" w:rsidP="006249F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s-CO"/>
              </w:rPr>
            </w:pPr>
            <w:r w:rsidRPr="006249F0">
              <w:rPr>
                <w:rFonts w:ascii="Arial Narrow" w:hAnsi="Arial Narrow"/>
              </w:rPr>
              <w:t xml:space="preserve">Se </w:t>
            </w:r>
            <w:r w:rsidR="003016F4" w:rsidRPr="006249F0">
              <w:rPr>
                <w:rFonts w:ascii="Arial Narrow" w:hAnsi="Arial Narrow"/>
              </w:rPr>
              <w:t>realiz</w:t>
            </w:r>
            <w:r w:rsidRPr="006249F0">
              <w:rPr>
                <w:rFonts w:ascii="Arial Narrow" w:hAnsi="Arial Narrow"/>
              </w:rPr>
              <w:t xml:space="preserve">ará </w:t>
            </w:r>
            <w:r w:rsidR="006015B8" w:rsidRPr="006249F0">
              <w:rPr>
                <w:rFonts w:ascii="Arial Narrow" w:hAnsi="Arial Narrow"/>
              </w:rPr>
              <w:t>el</w:t>
            </w:r>
            <w:r w:rsidR="006015B8" w:rsidRPr="006249F0">
              <w:rPr>
                <w:rFonts w:ascii="Arial Narrow" w:hAnsi="Arial Narrow"/>
                <w:b/>
              </w:rPr>
              <w:t xml:space="preserve"> </w:t>
            </w:r>
            <w:r w:rsidR="006015B8" w:rsidRPr="006249F0">
              <w:rPr>
                <w:rFonts w:ascii="Arial Narrow" w:hAnsi="Arial Narrow"/>
                <w:b/>
                <w:lang w:val="es-CO"/>
              </w:rPr>
              <w:t>Monit</w:t>
            </w:r>
            <w:r w:rsidR="002B1DD1" w:rsidRPr="006249F0">
              <w:rPr>
                <w:rFonts w:ascii="Arial Narrow" w:hAnsi="Arial Narrow"/>
                <w:b/>
                <w:lang w:val="es-CO"/>
              </w:rPr>
              <w:t xml:space="preserve">oreo del proceso de </w:t>
            </w:r>
            <w:r w:rsidR="006015B8" w:rsidRPr="006249F0">
              <w:rPr>
                <w:rFonts w:ascii="Arial Narrow" w:hAnsi="Arial Narrow"/>
                <w:b/>
                <w:lang w:val="es-CO"/>
              </w:rPr>
              <w:t xml:space="preserve"> </w:t>
            </w:r>
            <w:r w:rsidR="002B1DD1" w:rsidRPr="006249F0">
              <w:rPr>
                <w:rFonts w:ascii="Arial Narrow" w:hAnsi="Arial Narrow"/>
                <w:b/>
                <w:lang w:val="es-CO"/>
              </w:rPr>
              <w:t xml:space="preserve">recuperación de la producción </w:t>
            </w:r>
            <w:r w:rsidR="006015B8" w:rsidRPr="006249F0">
              <w:rPr>
                <w:rFonts w:ascii="Arial Narrow" w:hAnsi="Arial Narrow"/>
                <w:b/>
                <w:lang w:val="es-CO"/>
              </w:rPr>
              <w:t xml:space="preserve">del Portafolio Institucional </w:t>
            </w:r>
            <w:r w:rsidR="006015B8" w:rsidRPr="006249F0">
              <w:rPr>
                <w:rFonts w:ascii="Arial Narrow" w:hAnsi="Arial Narrow"/>
                <w:lang w:val="es-CO"/>
              </w:rPr>
              <w:t xml:space="preserve">a los fines de que se apropie como verdadero instrumento de evaluación del Programa y como tal, brinde información valiosa para la toma de decisiones en la institución. </w:t>
            </w:r>
            <w:r w:rsidR="002B1DD1" w:rsidRPr="006249F0">
              <w:rPr>
                <w:rFonts w:ascii="Arial Narrow" w:hAnsi="Arial Narrow"/>
                <w:lang w:val="es-CO"/>
              </w:rPr>
              <w:t xml:space="preserve">El acento estará colocado </w:t>
            </w:r>
            <w:r w:rsidR="00512CC5" w:rsidRPr="006249F0">
              <w:rPr>
                <w:rFonts w:ascii="Arial Narrow" w:hAnsi="Arial Narrow"/>
                <w:lang w:val="es-CO"/>
              </w:rPr>
              <w:t>en la importancia de su proceso de construcción en el día a día</w:t>
            </w:r>
            <w:r w:rsidR="002B1DD1" w:rsidRPr="006249F0">
              <w:rPr>
                <w:rFonts w:ascii="Arial Narrow" w:hAnsi="Arial Narrow"/>
                <w:lang w:val="es-CO"/>
              </w:rPr>
              <w:t xml:space="preserve"> y no </w:t>
            </w:r>
            <w:r w:rsidR="00512CC5" w:rsidRPr="006249F0">
              <w:rPr>
                <w:rFonts w:ascii="Arial Narrow" w:hAnsi="Arial Narrow"/>
                <w:lang w:val="es-CO"/>
              </w:rPr>
              <w:t xml:space="preserve">sólo </w:t>
            </w:r>
            <w:r w:rsidR="002B1DD1" w:rsidRPr="006249F0">
              <w:rPr>
                <w:rFonts w:ascii="Arial Narrow" w:hAnsi="Arial Narrow"/>
                <w:lang w:val="es-CO"/>
              </w:rPr>
              <w:t xml:space="preserve">a fin de año. </w:t>
            </w:r>
          </w:p>
          <w:p w:rsidR="00766883" w:rsidRDefault="006347AB" w:rsidP="006249F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lang w:val="es-CO"/>
              </w:rPr>
            </w:pPr>
            <w:r w:rsidRPr="006249F0">
              <w:rPr>
                <w:rFonts w:ascii="Arial Narrow" w:hAnsi="Arial Narrow"/>
                <w:bCs/>
                <w:lang w:val="es-CO"/>
              </w:rPr>
              <w:t xml:space="preserve">Se ofrece -de manera optativa- </w:t>
            </w:r>
            <w:r w:rsidR="006015B8" w:rsidRPr="006249F0">
              <w:rPr>
                <w:rFonts w:ascii="Arial Narrow" w:hAnsi="Arial Narrow"/>
                <w:bCs/>
                <w:lang w:val="es-CO"/>
              </w:rPr>
              <w:t xml:space="preserve">el </w:t>
            </w:r>
            <w:r w:rsidR="006249F0" w:rsidRPr="006249F0">
              <w:rPr>
                <w:rFonts w:ascii="Arial Narrow" w:hAnsi="Arial Narrow"/>
                <w:bCs/>
                <w:lang w:val="es-CO"/>
              </w:rPr>
              <w:t xml:space="preserve">documento: </w:t>
            </w:r>
            <w:r w:rsidR="006249F0" w:rsidRPr="006249F0">
              <w:rPr>
                <w:rFonts w:ascii="Arial Narrow" w:hAnsi="Arial Narrow"/>
                <w:b/>
                <w:bCs/>
              </w:rPr>
              <w:t>Portafolio Institucional - Instrumento para el seguimiento y monitoreo</w:t>
            </w:r>
            <w:r w:rsidR="006249F0" w:rsidRPr="006249F0">
              <w:rPr>
                <w:rFonts w:ascii="Arial Narrow" w:hAnsi="Arial Narrow"/>
                <w:bCs/>
                <w:lang w:val="es-CO"/>
              </w:rPr>
              <w:t>,</w:t>
            </w:r>
            <w:r w:rsidR="006015B8" w:rsidRPr="006249F0">
              <w:rPr>
                <w:rFonts w:ascii="Arial Narrow" w:hAnsi="Arial Narrow"/>
                <w:bCs/>
                <w:lang w:val="es-CO"/>
              </w:rPr>
              <w:t xml:space="preserve"> instrumento </w:t>
            </w:r>
            <w:r w:rsidR="00766883" w:rsidRPr="006249F0">
              <w:rPr>
                <w:rFonts w:ascii="Arial Narrow" w:hAnsi="Arial Narrow"/>
                <w:bCs/>
                <w:lang w:val="es-CO"/>
              </w:rPr>
              <w:t xml:space="preserve">que puede resultar </w:t>
            </w:r>
            <w:r w:rsidR="006015B8" w:rsidRPr="006249F0">
              <w:rPr>
                <w:rFonts w:ascii="Arial Narrow" w:hAnsi="Arial Narrow"/>
                <w:bCs/>
                <w:lang w:val="es-CO"/>
              </w:rPr>
              <w:t>de util</w:t>
            </w:r>
            <w:r w:rsidR="00766883" w:rsidRPr="006249F0">
              <w:rPr>
                <w:rFonts w:ascii="Arial Narrow" w:hAnsi="Arial Narrow"/>
                <w:bCs/>
                <w:lang w:val="es-CO"/>
              </w:rPr>
              <w:t>idad para realizar la actividad.</w:t>
            </w:r>
            <w:r w:rsidR="006249F0" w:rsidRPr="006249F0">
              <w:rPr>
                <w:rFonts w:ascii="Arial Narrow" w:hAnsi="Arial Narrow"/>
                <w:bCs/>
                <w:lang w:val="es-CO"/>
              </w:rPr>
              <w:t xml:space="preserve"> Se accede en:</w:t>
            </w:r>
          </w:p>
          <w:p w:rsidR="00D568DC" w:rsidRDefault="00D568DC" w:rsidP="006249F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lang w:val="es-CO"/>
              </w:rPr>
            </w:pPr>
          </w:p>
          <w:p w:rsidR="00D568DC" w:rsidRDefault="006249F0" w:rsidP="00D568DC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lang w:val="es-CO"/>
              </w:rPr>
            </w:pPr>
            <w:r w:rsidRPr="00D568DC">
              <w:rPr>
                <w:rFonts w:ascii="Arial Narrow" w:hAnsi="Arial Narrow"/>
                <w:bCs/>
                <w:lang w:val="es-CO"/>
              </w:rPr>
              <w:t xml:space="preserve">Archivo PDF:    </w:t>
            </w:r>
            <w:hyperlink r:id="rId25" w:history="1">
              <w:r w:rsidR="00D568DC" w:rsidRPr="005A35A0">
                <w:rPr>
                  <w:rStyle w:val="Hipervnculo"/>
                  <w:rFonts w:ascii="Arial Narrow" w:hAnsi="Arial Narrow"/>
                  <w:bCs/>
                  <w:lang w:val="es-CO"/>
                </w:rPr>
                <w:t>http://www.igualdadycalidadcba.gov.ar/SIPEC-CBA/publicaciones/PNFP/MaterialesCba/2017/Seguimiento-portafolio.pdf</w:t>
              </w:r>
            </w:hyperlink>
          </w:p>
          <w:p w:rsidR="006249F0" w:rsidRPr="00D568DC" w:rsidRDefault="00D568DC" w:rsidP="00D568DC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 xml:space="preserve"> </w:t>
            </w:r>
          </w:p>
          <w:p w:rsidR="006249F0" w:rsidRDefault="006249F0" w:rsidP="00D568DC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D568DC">
              <w:rPr>
                <w:rFonts w:ascii="Arial Narrow" w:hAnsi="Arial Narrow"/>
                <w:bCs/>
                <w:lang w:val="en-US"/>
              </w:rPr>
              <w:t>Archivo</w:t>
            </w:r>
            <w:proofErr w:type="spellEnd"/>
            <w:r w:rsidR="00D568DC" w:rsidRPr="00D568DC">
              <w:rPr>
                <w:rFonts w:ascii="Arial Narrow" w:hAnsi="Arial Narrow"/>
                <w:bCs/>
                <w:lang w:val="en-US"/>
              </w:rPr>
              <w:t xml:space="preserve"> Word</w:t>
            </w:r>
            <w:r w:rsidRPr="00D568DC">
              <w:rPr>
                <w:rFonts w:ascii="Arial Narrow" w:hAnsi="Arial Narrow"/>
                <w:bCs/>
                <w:lang w:val="en-US"/>
              </w:rPr>
              <w:t xml:space="preserve">:    </w:t>
            </w:r>
            <w:hyperlink r:id="rId26" w:history="1">
              <w:r w:rsidR="00D568DC" w:rsidRPr="005A35A0">
                <w:rPr>
                  <w:rStyle w:val="Hipervnculo"/>
                  <w:rFonts w:ascii="Arial Narrow" w:hAnsi="Arial Narrow"/>
                  <w:bCs/>
                  <w:lang w:val="en-US"/>
                </w:rPr>
                <w:t>http://www.igualdadycalidadcba.gov.ar/SIPEC-CBA/publicaciones/PNFP/MaterialesCba/2017/Seguimiento-portafolio.docx</w:t>
              </w:r>
            </w:hyperlink>
          </w:p>
          <w:p w:rsidR="00D568DC" w:rsidRPr="00D568DC" w:rsidRDefault="00D568DC" w:rsidP="00D568D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lang w:val="en-US"/>
              </w:rPr>
            </w:pPr>
          </w:p>
          <w:p w:rsidR="00766883" w:rsidRPr="00D568DC" w:rsidRDefault="00766883" w:rsidP="00D568DC">
            <w:pPr>
              <w:rPr>
                <w:rFonts w:ascii="Arial Narrow" w:hAnsi="Arial Narrow"/>
                <w:lang w:val="en-US"/>
              </w:rPr>
            </w:pPr>
          </w:p>
          <w:p w:rsidR="006015B8" w:rsidRPr="006249F0" w:rsidRDefault="006015B8" w:rsidP="006249F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s-CO"/>
              </w:rPr>
            </w:pPr>
            <w:r w:rsidRPr="006249F0">
              <w:rPr>
                <w:rFonts w:ascii="Arial Narrow" w:hAnsi="Arial Narrow"/>
              </w:rPr>
              <w:t xml:space="preserve">Se recomienda, además, </w:t>
            </w:r>
            <w:r w:rsidRPr="006249F0">
              <w:rPr>
                <w:rFonts w:ascii="Arial Narrow" w:hAnsi="Arial Narrow"/>
                <w:b/>
              </w:rPr>
              <w:t>prever el registro</w:t>
            </w:r>
            <w:r w:rsidRPr="006249F0">
              <w:rPr>
                <w:rFonts w:ascii="Arial Narrow" w:hAnsi="Arial Narrow"/>
              </w:rPr>
              <w:t xml:space="preserve"> de conclusiones, acuerdos, producciones –entre otros materiales y testimonios que resulten del trabajo durante la Jornada–, los </w:t>
            </w:r>
            <w:r w:rsidR="00766883" w:rsidRPr="006249F0">
              <w:rPr>
                <w:rFonts w:ascii="Arial Narrow" w:hAnsi="Arial Narrow"/>
              </w:rPr>
              <w:t>que se</w:t>
            </w:r>
            <w:r w:rsidRPr="006249F0">
              <w:rPr>
                <w:rFonts w:ascii="Arial Narrow" w:hAnsi="Arial Narrow"/>
              </w:rPr>
              <w:t>rán insumos para que continúen reflexionando y alimentando el Portafolio Institucional.</w:t>
            </w:r>
          </w:p>
          <w:p w:rsidR="001B455A" w:rsidRPr="006015B8" w:rsidRDefault="001B455A" w:rsidP="001B455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1B455A" w:rsidRDefault="001B455A" w:rsidP="001B455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FC783B" w:rsidRDefault="00FC783B" w:rsidP="001B455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1B455A" w:rsidRPr="001B455A" w:rsidRDefault="001B455A" w:rsidP="001B455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>(Dedicación p</w:t>
            </w:r>
            <w:r>
              <w:rPr>
                <w:rFonts w:ascii="Arial Narrow" w:hAnsi="Arial Narrow" w:cs="Flama-Light"/>
                <w:b/>
                <w:sz w:val="24"/>
                <w:szCs w:val="24"/>
              </w:rPr>
              <w:t>ar</w:t>
            </w:r>
            <w:r w:rsidR="006015B8">
              <w:rPr>
                <w:rFonts w:ascii="Arial Narrow" w:hAnsi="Arial Narrow" w:cs="Flama-Light"/>
                <w:b/>
                <w:sz w:val="24"/>
                <w:szCs w:val="24"/>
              </w:rPr>
              <w:t>a esta actividad: se sugiere 1:0</w:t>
            </w:r>
            <w:r>
              <w:rPr>
                <w:rFonts w:ascii="Arial Narrow" w:hAnsi="Arial Narrow" w:cs="Flama-Light"/>
                <w:b/>
                <w:sz w:val="24"/>
                <w:szCs w:val="24"/>
              </w:rPr>
              <w:t>0h</w:t>
            </w: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>)</w:t>
            </w:r>
          </w:p>
          <w:p w:rsidR="001B455A" w:rsidRDefault="001B455A" w:rsidP="001B455A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</w:rPr>
            </w:pPr>
          </w:p>
          <w:p w:rsidR="00581B45" w:rsidRPr="000C4044" w:rsidRDefault="00581B45" w:rsidP="001B455A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</w:rPr>
            </w:pPr>
          </w:p>
          <w:p w:rsidR="001B455A" w:rsidRPr="00176285" w:rsidRDefault="001B455A" w:rsidP="001B455A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TERCER</w:t>
            </w:r>
            <w:r w:rsidRPr="00176285">
              <w:rPr>
                <w:rFonts w:ascii="Arial Narrow" w:hAnsi="Arial Narrow"/>
                <w:b/>
                <w:sz w:val="24"/>
                <w:szCs w:val="24"/>
              </w:rPr>
              <w:t xml:space="preserve"> MOMENTO</w:t>
            </w:r>
          </w:p>
          <w:p w:rsidR="001C73F0" w:rsidRPr="00512CC5" w:rsidRDefault="005C5A7C" w:rsidP="00512CC5">
            <w:pPr>
              <w:spacing w:before="120" w:after="120"/>
              <w:jc w:val="both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S</w:t>
            </w:r>
            <w:r w:rsidR="001C73F0" w:rsidRPr="00512CC5">
              <w:rPr>
                <w:rFonts w:ascii="Arial Narrow" w:hAnsi="Arial Narrow"/>
              </w:rPr>
              <w:t>e sugiere el abordaje de los siguientes tópicos:</w:t>
            </w:r>
            <w:r w:rsidR="00512CC5">
              <w:rPr>
                <w:rFonts w:ascii="Arial Narrow" w:hAnsi="Arial Narrow"/>
              </w:rPr>
              <w:t xml:space="preserve"> el oficio de estudiante, </w:t>
            </w:r>
            <w:r w:rsidR="00FD487C" w:rsidRPr="00973614">
              <w:rPr>
                <w:rFonts w:ascii="Arial Narrow" w:hAnsi="Arial Narrow"/>
              </w:rPr>
              <w:t xml:space="preserve">orientaciones para la intervención educativa en </w:t>
            </w:r>
            <w:r w:rsidR="001C73F0" w:rsidRPr="00934FBD">
              <w:rPr>
                <w:rFonts w:ascii="Arial Narrow" w:hAnsi="Arial Narrow"/>
              </w:rPr>
              <w:t xml:space="preserve">situaciones complejas relacionadas con la </w:t>
            </w:r>
            <w:r w:rsidR="00FD487C" w:rsidRPr="00934FBD">
              <w:rPr>
                <w:rFonts w:ascii="Arial Narrow" w:hAnsi="Arial Narrow"/>
              </w:rPr>
              <w:t>vida escolar</w:t>
            </w:r>
            <w:r w:rsidR="00512CC5" w:rsidRPr="00934FBD">
              <w:rPr>
                <w:rFonts w:ascii="Arial Narrow" w:hAnsi="Arial Narrow"/>
              </w:rPr>
              <w:t xml:space="preserve">, </w:t>
            </w:r>
            <w:r w:rsidR="001C73F0" w:rsidRPr="00934FBD">
              <w:rPr>
                <w:rFonts w:ascii="Arial Narrow" w:hAnsi="Arial Narrow"/>
              </w:rPr>
              <w:t>Ac</w:t>
            </w:r>
            <w:r w:rsidR="00512CC5" w:rsidRPr="00934FBD">
              <w:rPr>
                <w:rFonts w:ascii="Arial Narrow" w:hAnsi="Arial Narrow"/>
              </w:rPr>
              <w:t>uerdos Escolares de Convivencia, Proyecto Institucional ESI, l</w:t>
            </w:r>
            <w:r w:rsidR="001C73F0" w:rsidRPr="00934FBD">
              <w:rPr>
                <w:rFonts w:ascii="Arial Narrow" w:hAnsi="Arial Narrow"/>
              </w:rPr>
              <w:t>as TI</w:t>
            </w:r>
            <w:r>
              <w:rPr>
                <w:rFonts w:ascii="Arial Narrow" w:hAnsi="Arial Narrow"/>
              </w:rPr>
              <w:t xml:space="preserve">C en las prácticas de enseñanza </w:t>
            </w:r>
            <w:r w:rsidRPr="00512CC5">
              <w:rPr>
                <w:rFonts w:ascii="Arial Narrow" w:hAnsi="Arial Narrow"/>
              </w:rPr>
              <w:t xml:space="preserve"> –entre otros que pueden resultar de interés– </w:t>
            </w:r>
            <w:r w:rsidR="00512CC5" w:rsidRPr="00934FB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e</w:t>
            </w:r>
            <w:r w:rsidRPr="00512CC5">
              <w:rPr>
                <w:rFonts w:ascii="Arial Narrow" w:hAnsi="Arial Narrow"/>
              </w:rPr>
              <w:t>n el marco de Pr</w:t>
            </w:r>
            <w:r>
              <w:rPr>
                <w:rFonts w:ascii="Arial Narrow" w:hAnsi="Arial Narrow"/>
              </w:rPr>
              <w:t>oyecto Educativo Institucional,</w:t>
            </w:r>
            <w:r w:rsidRPr="00512CC5">
              <w:rPr>
                <w:rFonts w:ascii="Arial Narrow" w:hAnsi="Arial Narrow"/>
              </w:rPr>
              <w:t xml:space="preserve"> atendiendo a las definiciones de l</w:t>
            </w:r>
            <w:r>
              <w:rPr>
                <w:rFonts w:ascii="Arial Narrow" w:hAnsi="Arial Narrow"/>
              </w:rPr>
              <w:t>a Política Educativa provincial y</w:t>
            </w:r>
            <w:r w:rsidRPr="00512CC5">
              <w:rPr>
                <w:rFonts w:ascii="Arial Narrow" w:hAnsi="Arial Narrow"/>
              </w:rPr>
              <w:t xml:space="preserve"> </w:t>
            </w:r>
            <w:r w:rsidR="00512CC5" w:rsidRPr="00934FBD">
              <w:rPr>
                <w:rFonts w:ascii="Arial Narrow" w:hAnsi="Arial Narrow"/>
              </w:rPr>
              <w:t>seg</w:t>
            </w:r>
            <w:r>
              <w:rPr>
                <w:rFonts w:ascii="Arial Narrow" w:hAnsi="Arial Narrow"/>
              </w:rPr>
              <w:t xml:space="preserve">ún los procesos institucionales. </w:t>
            </w:r>
          </w:p>
          <w:p w:rsidR="00C80E66" w:rsidRDefault="00C80E66" w:rsidP="00C80E6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:rsidR="005C5A7C" w:rsidRDefault="005C5A7C" w:rsidP="005C5A7C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C80E66" w:rsidRDefault="005C5A7C" w:rsidP="00C80E6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  <w:r>
              <w:rPr>
                <w:rFonts w:ascii="Arial Narrow" w:hAnsi="Arial Narrow" w:cs="Flama-Light"/>
                <w:b/>
                <w:sz w:val="24"/>
                <w:szCs w:val="24"/>
              </w:rPr>
              <w:t xml:space="preserve"> </w:t>
            </w:r>
            <w:r w:rsidR="006015B8" w:rsidRPr="00176285">
              <w:rPr>
                <w:rFonts w:ascii="Arial Narrow" w:hAnsi="Arial Narrow" w:cs="Flama-Light"/>
                <w:b/>
                <w:sz w:val="24"/>
                <w:szCs w:val="24"/>
              </w:rPr>
              <w:t xml:space="preserve"> </w:t>
            </w:r>
            <w:r w:rsidR="00C80E66" w:rsidRPr="00176285">
              <w:rPr>
                <w:rFonts w:ascii="Arial Narrow" w:hAnsi="Arial Narrow" w:cs="Flama-Light"/>
                <w:b/>
                <w:sz w:val="24"/>
                <w:szCs w:val="24"/>
              </w:rPr>
              <w:t>(Dedicación p</w:t>
            </w:r>
            <w:r w:rsidR="00C80E66">
              <w:rPr>
                <w:rFonts w:ascii="Arial Narrow" w:hAnsi="Arial Narrow" w:cs="Flama-Light"/>
                <w:b/>
                <w:sz w:val="24"/>
                <w:szCs w:val="24"/>
              </w:rPr>
              <w:t>ara</w:t>
            </w:r>
            <w:r w:rsidR="00AF172C">
              <w:rPr>
                <w:rFonts w:ascii="Arial Narrow" w:hAnsi="Arial Narrow" w:cs="Flama-Light"/>
                <w:b/>
                <w:sz w:val="24"/>
                <w:szCs w:val="24"/>
              </w:rPr>
              <w:t xml:space="preserve"> esta actividad: se sugiere 1:00</w:t>
            </w:r>
            <w:r w:rsidR="00C80E66">
              <w:rPr>
                <w:rFonts w:ascii="Arial Narrow" w:hAnsi="Arial Narrow" w:cs="Flama-Light"/>
                <w:b/>
                <w:sz w:val="24"/>
                <w:szCs w:val="24"/>
              </w:rPr>
              <w:t>h</w:t>
            </w:r>
            <w:r w:rsidR="00C80E66" w:rsidRPr="00176285">
              <w:rPr>
                <w:rFonts w:ascii="Arial Narrow" w:hAnsi="Arial Narrow" w:cs="Flama-Light"/>
                <w:b/>
                <w:sz w:val="24"/>
                <w:szCs w:val="24"/>
              </w:rPr>
              <w:t>)</w:t>
            </w:r>
          </w:p>
          <w:p w:rsidR="001B455A" w:rsidRDefault="001B455A"/>
          <w:p w:rsidR="003B4641" w:rsidRPr="00C80E66" w:rsidRDefault="003B4641"/>
        </w:tc>
      </w:tr>
    </w:tbl>
    <w:p w:rsidR="003B4641" w:rsidRDefault="003B4641" w:rsidP="00D94497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</w:rPr>
      </w:pPr>
    </w:p>
    <w:p w:rsidR="00A54E96" w:rsidRDefault="00A54E96" w:rsidP="000418AD">
      <w:pPr>
        <w:autoSpaceDE w:val="0"/>
        <w:autoSpaceDN w:val="0"/>
        <w:adjustRightInd w:val="0"/>
        <w:spacing w:after="0" w:line="240" w:lineRule="auto"/>
        <w:ind w:left="871"/>
        <w:jc w:val="center"/>
        <w:rPr>
          <w:b/>
          <w:color w:val="FF0000"/>
          <w:sz w:val="36"/>
        </w:rPr>
      </w:pPr>
    </w:p>
    <w:p w:rsidR="00FC783B" w:rsidRDefault="00FC783B" w:rsidP="000418AD">
      <w:pPr>
        <w:autoSpaceDE w:val="0"/>
        <w:autoSpaceDN w:val="0"/>
        <w:adjustRightInd w:val="0"/>
        <w:spacing w:after="0" w:line="240" w:lineRule="auto"/>
        <w:ind w:left="871"/>
        <w:jc w:val="center"/>
        <w:rPr>
          <w:b/>
          <w:color w:val="FF0000"/>
          <w:sz w:val="36"/>
        </w:rPr>
      </w:pPr>
    </w:p>
    <w:p w:rsidR="00FC783B" w:rsidRDefault="00FC783B" w:rsidP="000418AD">
      <w:pPr>
        <w:autoSpaceDE w:val="0"/>
        <w:autoSpaceDN w:val="0"/>
        <w:adjustRightInd w:val="0"/>
        <w:spacing w:after="0" w:line="240" w:lineRule="auto"/>
        <w:ind w:left="871"/>
        <w:jc w:val="center"/>
        <w:rPr>
          <w:b/>
          <w:color w:val="FF0000"/>
          <w:sz w:val="36"/>
        </w:rPr>
      </w:pPr>
    </w:p>
    <w:p w:rsidR="00FC783B" w:rsidRDefault="00FC783B" w:rsidP="000418AD">
      <w:pPr>
        <w:autoSpaceDE w:val="0"/>
        <w:autoSpaceDN w:val="0"/>
        <w:adjustRightInd w:val="0"/>
        <w:spacing w:after="0" w:line="240" w:lineRule="auto"/>
        <w:ind w:left="871"/>
        <w:jc w:val="center"/>
        <w:rPr>
          <w:b/>
          <w:color w:val="FF0000"/>
          <w:sz w:val="36"/>
        </w:rPr>
      </w:pPr>
    </w:p>
    <w:p w:rsidR="00FC783B" w:rsidRDefault="00FC783B" w:rsidP="000418AD">
      <w:pPr>
        <w:autoSpaceDE w:val="0"/>
        <w:autoSpaceDN w:val="0"/>
        <w:adjustRightInd w:val="0"/>
        <w:spacing w:after="0" w:line="240" w:lineRule="auto"/>
        <w:ind w:left="871"/>
        <w:jc w:val="center"/>
        <w:rPr>
          <w:b/>
          <w:color w:val="FF0000"/>
          <w:sz w:val="36"/>
        </w:rPr>
      </w:pPr>
    </w:p>
    <w:p w:rsidR="00FC783B" w:rsidRDefault="00FC783B" w:rsidP="000418AD">
      <w:pPr>
        <w:autoSpaceDE w:val="0"/>
        <w:autoSpaceDN w:val="0"/>
        <w:adjustRightInd w:val="0"/>
        <w:spacing w:after="0" w:line="240" w:lineRule="auto"/>
        <w:ind w:left="871"/>
        <w:jc w:val="center"/>
        <w:rPr>
          <w:b/>
          <w:color w:val="FF0000"/>
          <w:sz w:val="36"/>
        </w:rPr>
      </w:pPr>
    </w:p>
    <w:p w:rsidR="00FC783B" w:rsidRDefault="00FC783B" w:rsidP="000418AD">
      <w:pPr>
        <w:autoSpaceDE w:val="0"/>
        <w:autoSpaceDN w:val="0"/>
        <w:adjustRightInd w:val="0"/>
        <w:spacing w:after="0" w:line="240" w:lineRule="auto"/>
        <w:ind w:left="871"/>
        <w:jc w:val="center"/>
        <w:rPr>
          <w:b/>
          <w:color w:val="FF0000"/>
          <w:sz w:val="36"/>
        </w:rPr>
      </w:pPr>
    </w:p>
    <w:p w:rsidR="00FC783B" w:rsidRDefault="00FC783B" w:rsidP="000418AD">
      <w:pPr>
        <w:autoSpaceDE w:val="0"/>
        <w:autoSpaceDN w:val="0"/>
        <w:adjustRightInd w:val="0"/>
        <w:spacing w:after="0" w:line="240" w:lineRule="auto"/>
        <w:ind w:left="871"/>
        <w:jc w:val="center"/>
        <w:rPr>
          <w:b/>
          <w:color w:val="FF0000"/>
          <w:sz w:val="36"/>
        </w:rPr>
      </w:pPr>
    </w:p>
    <w:p w:rsidR="00FC783B" w:rsidRDefault="00FC783B" w:rsidP="000418AD">
      <w:pPr>
        <w:autoSpaceDE w:val="0"/>
        <w:autoSpaceDN w:val="0"/>
        <w:adjustRightInd w:val="0"/>
        <w:spacing w:after="0" w:line="240" w:lineRule="auto"/>
        <w:ind w:left="871"/>
        <w:jc w:val="center"/>
        <w:rPr>
          <w:b/>
          <w:color w:val="FF0000"/>
          <w:sz w:val="36"/>
        </w:rPr>
      </w:pPr>
      <w:bookmarkStart w:id="0" w:name="_GoBack"/>
      <w:bookmarkEnd w:id="0"/>
    </w:p>
    <w:p w:rsidR="00A54E96" w:rsidRDefault="00A54E96" w:rsidP="00B02A9D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</w:rPr>
      </w:pPr>
    </w:p>
    <w:p w:rsidR="000418AD" w:rsidRPr="000418AD" w:rsidRDefault="000418AD" w:rsidP="000418AD">
      <w:pPr>
        <w:autoSpaceDE w:val="0"/>
        <w:autoSpaceDN w:val="0"/>
        <w:adjustRightInd w:val="0"/>
        <w:spacing w:after="0" w:line="240" w:lineRule="auto"/>
        <w:ind w:left="871"/>
        <w:jc w:val="center"/>
        <w:rPr>
          <w:rFonts w:ascii="Arial Narrow" w:hAnsi="Arial Narrow"/>
          <w:b/>
          <w:sz w:val="32"/>
        </w:rPr>
      </w:pPr>
      <w:r w:rsidRPr="000418AD">
        <w:rPr>
          <w:rFonts w:ascii="Arial Narrow" w:hAnsi="Arial Narrow"/>
          <w:b/>
          <w:sz w:val="32"/>
        </w:rPr>
        <w:t>ANEXO I</w:t>
      </w:r>
    </w:p>
    <w:p w:rsidR="000418AD" w:rsidRDefault="000418AD" w:rsidP="000418AD">
      <w:pPr>
        <w:autoSpaceDE w:val="0"/>
        <w:autoSpaceDN w:val="0"/>
        <w:adjustRightInd w:val="0"/>
        <w:spacing w:after="0" w:line="240" w:lineRule="auto"/>
        <w:ind w:left="871"/>
        <w:jc w:val="center"/>
        <w:rPr>
          <w:b/>
          <w:sz w:val="28"/>
        </w:rPr>
      </w:pPr>
      <w:r w:rsidRPr="000418AD">
        <w:rPr>
          <w:rFonts w:ascii="Arial Narrow" w:hAnsi="Arial Narrow"/>
          <w:b/>
          <w:sz w:val="32"/>
        </w:rPr>
        <w:t>Recursos y materiales –provinciales y nacionales– para seguir aprendiendo</w:t>
      </w:r>
    </w:p>
    <w:p w:rsidR="000418AD" w:rsidRDefault="000418AD" w:rsidP="000418AD">
      <w:pPr>
        <w:autoSpaceDE w:val="0"/>
        <w:autoSpaceDN w:val="0"/>
        <w:adjustRightInd w:val="0"/>
        <w:spacing w:after="0" w:line="240" w:lineRule="auto"/>
        <w:ind w:left="871"/>
        <w:jc w:val="both"/>
        <w:rPr>
          <w:b/>
          <w:sz w:val="28"/>
        </w:rPr>
      </w:pPr>
    </w:p>
    <w:p w:rsidR="00512CC5" w:rsidRDefault="00512CC5" w:rsidP="000418AD">
      <w:pPr>
        <w:autoSpaceDE w:val="0"/>
        <w:autoSpaceDN w:val="0"/>
        <w:adjustRightInd w:val="0"/>
        <w:spacing w:after="0" w:line="240" w:lineRule="auto"/>
        <w:ind w:left="871"/>
        <w:jc w:val="both"/>
        <w:rPr>
          <w:b/>
          <w:sz w:val="28"/>
        </w:rPr>
      </w:pPr>
    </w:p>
    <w:p w:rsidR="00512CC5" w:rsidRDefault="00512CC5" w:rsidP="00512C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32"/>
        </w:rPr>
      </w:pPr>
      <w:r w:rsidRPr="000418AD">
        <w:rPr>
          <w:rFonts w:ascii="Arial Narrow" w:hAnsi="Arial Narrow"/>
          <w:b/>
          <w:sz w:val="32"/>
        </w:rPr>
        <w:t>Recursos y materiales provinciales</w:t>
      </w:r>
    </w:p>
    <w:p w:rsidR="00512CC5" w:rsidRPr="000418AD" w:rsidRDefault="00512CC5" w:rsidP="00512CC5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</w:p>
    <w:p w:rsidR="007E66DB" w:rsidRPr="00D467AB" w:rsidRDefault="005937FE" w:rsidP="00D467A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D467AB">
        <w:rPr>
          <w:rFonts w:ascii="Arial Narrow" w:hAnsi="Arial Narrow"/>
          <w:b/>
          <w:sz w:val="24"/>
        </w:rPr>
        <w:t>En referencia a la gestión de la enseñanza</w:t>
      </w:r>
      <w:r w:rsidRPr="00AF172C">
        <w:rPr>
          <w:rFonts w:ascii="Arial Narrow" w:hAnsi="Arial Narrow"/>
        </w:rPr>
        <w:t>, se puede contar con los siguientes materiales:</w:t>
      </w:r>
    </w:p>
    <w:p w:rsidR="00D467AB" w:rsidRPr="00D467AB" w:rsidRDefault="00D467AB" w:rsidP="00D467AB">
      <w:pPr>
        <w:pStyle w:val="Prrafodelista"/>
        <w:ind w:left="405"/>
        <w:rPr>
          <w:highlight w:val="yellow"/>
        </w:rPr>
      </w:pPr>
    </w:p>
    <w:p w:rsidR="003945B3" w:rsidRPr="00785FC4" w:rsidRDefault="003945B3" w:rsidP="00785FC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Style w:val="Hipervnculo"/>
          <w:rFonts w:ascii="Arial Narrow" w:hAnsi="Arial Narrow"/>
          <w:b/>
          <w:color w:val="auto"/>
          <w:u w:val="none"/>
        </w:rPr>
      </w:pPr>
      <w:r w:rsidRPr="00785FC4">
        <w:rPr>
          <w:rFonts w:ascii="Arial Narrow" w:hAnsi="Arial Narrow"/>
          <w:b/>
        </w:rPr>
        <w:t xml:space="preserve">Video: </w:t>
      </w:r>
      <w:r w:rsidRPr="00785FC4">
        <w:rPr>
          <w:rFonts w:ascii="Arial Narrow" w:hAnsi="Arial Narrow"/>
          <w:b/>
          <w:i/>
        </w:rPr>
        <w:t>Repensar las Prácticas de Enseñanza en el siglo XXI</w:t>
      </w:r>
      <w:r w:rsidR="00A54E96" w:rsidRPr="00785FC4">
        <w:rPr>
          <w:rFonts w:ascii="Arial Narrow" w:hAnsi="Arial Narrow"/>
          <w:b/>
          <w:i/>
        </w:rPr>
        <w:t xml:space="preserve">. Planificación, Gestión y Evaluación. </w:t>
      </w:r>
      <w:r w:rsidR="00A54E96" w:rsidRPr="00785FC4">
        <w:rPr>
          <w:rFonts w:ascii="Arial Narrow" w:hAnsi="Arial Narrow"/>
        </w:rPr>
        <w:t xml:space="preserve">VIDEO COMPLETO, disponible en: </w:t>
      </w:r>
      <w:hyperlink r:id="rId27" w:history="1">
        <w:r w:rsidR="00785FC4" w:rsidRPr="00702194">
          <w:rPr>
            <w:rStyle w:val="Hipervnculo"/>
            <w:rFonts w:ascii="Arial Narrow" w:hAnsi="Arial Narrow"/>
            <w:bCs/>
            <w:i/>
          </w:rPr>
          <w:t>https://www.youtube.com/watch?v=aPN1-nzeiQg</w:t>
        </w:r>
      </w:hyperlink>
    </w:p>
    <w:p w:rsidR="00785FC4" w:rsidRPr="00785FC4" w:rsidRDefault="00785FC4" w:rsidP="00785FC4">
      <w:pPr>
        <w:pStyle w:val="Prrafodelista"/>
        <w:autoSpaceDE w:val="0"/>
        <w:autoSpaceDN w:val="0"/>
        <w:adjustRightInd w:val="0"/>
        <w:spacing w:line="240" w:lineRule="auto"/>
        <w:ind w:left="1080"/>
        <w:rPr>
          <w:rFonts w:ascii="Arial Narrow" w:hAnsi="Arial Narrow"/>
          <w:b/>
        </w:rPr>
      </w:pPr>
    </w:p>
    <w:p w:rsidR="00ED1CFF" w:rsidRPr="00ED1CFF" w:rsidRDefault="00ED1CFF" w:rsidP="00ED1CF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 Narrow" w:hAnsi="Arial Narrow"/>
          <w:b/>
        </w:rPr>
      </w:pPr>
      <w:r w:rsidRPr="00ED1CFF">
        <w:rPr>
          <w:rFonts w:ascii="Arial Narrow" w:hAnsi="Arial Narrow"/>
          <w:b/>
        </w:rPr>
        <w:t>Video: Claudia Romero - Tener el mapa del viaje al aprendizaje a mano</w:t>
      </w:r>
      <w:r>
        <w:rPr>
          <w:rFonts w:ascii="Arial Narrow" w:hAnsi="Arial Narrow"/>
          <w:b/>
        </w:rPr>
        <w:t xml:space="preserve">, </w:t>
      </w:r>
      <w:r w:rsidRPr="00A54E96">
        <w:rPr>
          <w:rFonts w:ascii="Arial Narrow" w:hAnsi="Arial Narrow"/>
        </w:rPr>
        <w:t>disponible en:</w:t>
      </w:r>
      <w:r>
        <w:rPr>
          <w:rFonts w:ascii="Arial Narrow" w:hAnsi="Arial Narrow"/>
        </w:rPr>
        <w:t xml:space="preserve"> </w:t>
      </w:r>
      <w:hyperlink r:id="rId28" w:history="1">
        <w:r w:rsidRPr="001702C4">
          <w:rPr>
            <w:rStyle w:val="Hipervnculo"/>
            <w:rFonts w:ascii="Arial Narrow" w:hAnsi="Arial Narrow"/>
          </w:rPr>
          <w:t>https://www.youtube.com/watch?v=E7sXcTeFNao</w:t>
        </w:r>
      </w:hyperlink>
      <w:r>
        <w:rPr>
          <w:rFonts w:ascii="Arial Narrow" w:hAnsi="Arial Narrow"/>
        </w:rPr>
        <w:t xml:space="preserve"> </w:t>
      </w:r>
    </w:p>
    <w:p w:rsidR="00ED1CFF" w:rsidRPr="00ED1CFF" w:rsidRDefault="00ED1CFF" w:rsidP="00ED1CFF">
      <w:pPr>
        <w:pStyle w:val="Prrafodelista"/>
        <w:rPr>
          <w:rFonts w:ascii="Arial Narrow" w:hAnsi="Arial Narrow"/>
          <w:b/>
          <w:i/>
        </w:rPr>
      </w:pPr>
    </w:p>
    <w:p w:rsidR="00C73EAB" w:rsidRPr="002F4F61" w:rsidRDefault="00C73EAB" w:rsidP="00C73EA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 Narrow" w:hAnsi="Arial Narrow"/>
        </w:rPr>
      </w:pPr>
      <w:r w:rsidRPr="002F4F61">
        <w:rPr>
          <w:rFonts w:ascii="Arial Narrow" w:hAnsi="Arial Narrow"/>
          <w:b/>
          <w:i/>
        </w:rPr>
        <w:t>Serie de documentos Mejora de los aprendizajes en Lengua, Matemática y Ciencias</w:t>
      </w:r>
      <w:r w:rsidRPr="002F4F61">
        <w:rPr>
          <w:rFonts w:ascii="Arial Narrow" w:hAnsi="Arial Narrow"/>
          <w:b/>
        </w:rPr>
        <w:t xml:space="preserve">, </w:t>
      </w:r>
      <w:r w:rsidRPr="002F4F61">
        <w:rPr>
          <w:rFonts w:ascii="Arial Narrow" w:hAnsi="Arial Narrow"/>
        </w:rPr>
        <w:t>especialmente:</w:t>
      </w:r>
    </w:p>
    <w:p w:rsidR="00C73EAB" w:rsidRPr="002F4F61" w:rsidRDefault="006F4EE6" w:rsidP="00C73EA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/>
          <w:bCs/>
        </w:rPr>
      </w:pPr>
      <w:hyperlink r:id="rId29" w:tgtFrame="_blank" w:history="1">
        <w:r w:rsidR="00C73EAB" w:rsidRPr="002F4F61">
          <w:rPr>
            <w:rStyle w:val="Hipervnculo"/>
            <w:rFonts w:ascii="Arial Narrow" w:hAnsi="Arial Narrow"/>
            <w:bCs/>
          </w:rPr>
          <w:t xml:space="preserve">Fascículo 8 - </w:t>
        </w:r>
        <w:r w:rsidR="00C73EAB" w:rsidRPr="002F4F61">
          <w:rPr>
            <w:rStyle w:val="Hipervnculo"/>
            <w:rFonts w:ascii="Arial Narrow" w:hAnsi="Arial Narrow"/>
            <w:bCs/>
            <w:i/>
          </w:rPr>
          <w:t>Lengua, Matemática y Ciencias Aportes para la planificación de la enseñanza en Educación Primaria y Secundaria - primera parte</w:t>
        </w:r>
      </w:hyperlink>
    </w:p>
    <w:p w:rsidR="00C73EAB" w:rsidRPr="002F4F61" w:rsidRDefault="006F4EE6" w:rsidP="00C73EA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/>
          <w:bCs/>
        </w:rPr>
      </w:pPr>
      <w:hyperlink r:id="rId30" w:tgtFrame="_blank" w:history="1">
        <w:r w:rsidR="00C73EAB" w:rsidRPr="002F4F61">
          <w:rPr>
            <w:rStyle w:val="Hipervnculo"/>
            <w:rFonts w:ascii="Arial Narrow" w:hAnsi="Arial Narrow"/>
            <w:bCs/>
          </w:rPr>
          <w:t xml:space="preserve">Fascículo 8 - </w:t>
        </w:r>
        <w:r w:rsidR="00C73EAB" w:rsidRPr="002F4F61">
          <w:rPr>
            <w:rStyle w:val="Hipervnculo"/>
            <w:rFonts w:ascii="Arial Narrow" w:hAnsi="Arial Narrow"/>
            <w:bCs/>
            <w:i/>
          </w:rPr>
          <w:t>Lengua, Matemática y Ciencias Aportes para la planificación de la enseñanza en Educación Primaria y Secundaria - segunda parte</w:t>
        </w:r>
      </w:hyperlink>
    </w:p>
    <w:p w:rsidR="00C73EAB" w:rsidRPr="002F4F61" w:rsidRDefault="006F4EE6" w:rsidP="00C73EA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/>
          <w:bCs/>
        </w:rPr>
      </w:pPr>
      <w:hyperlink r:id="rId31" w:tgtFrame="_blank" w:history="1">
        <w:r w:rsidR="00C73EAB" w:rsidRPr="002F4F61">
          <w:rPr>
            <w:rStyle w:val="Hipervnculo"/>
            <w:rFonts w:ascii="Arial Narrow" w:hAnsi="Arial Narrow"/>
            <w:bCs/>
          </w:rPr>
          <w:t xml:space="preserve">Fascículo 8 - </w:t>
        </w:r>
        <w:r w:rsidR="00C73EAB" w:rsidRPr="002F4F61">
          <w:rPr>
            <w:rStyle w:val="Hipervnculo"/>
            <w:rFonts w:ascii="Arial Narrow" w:hAnsi="Arial Narrow"/>
            <w:bCs/>
            <w:i/>
          </w:rPr>
          <w:t>Lengua, Matemática y Ciencias Aportes para la planificación de la enseñanza en Educación Primaria y Secundaria - tercera parte</w:t>
        </w:r>
      </w:hyperlink>
    </w:p>
    <w:p w:rsidR="00C73EAB" w:rsidRPr="002F4F61" w:rsidRDefault="006F4EE6" w:rsidP="00C73EAB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/>
          <w:bCs/>
        </w:rPr>
      </w:pPr>
      <w:hyperlink r:id="rId32" w:tgtFrame="_blank" w:history="1">
        <w:r w:rsidR="00C73EAB" w:rsidRPr="002F4F61">
          <w:rPr>
            <w:rStyle w:val="Hipervnculo"/>
            <w:rFonts w:ascii="Arial Narrow" w:hAnsi="Arial Narrow"/>
          </w:rPr>
          <w:t>Fascículo 14</w:t>
        </w:r>
        <w:r w:rsidR="00C73EAB" w:rsidRPr="002F4F61">
          <w:rPr>
            <w:rStyle w:val="Hipervnculo"/>
            <w:rFonts w:ascii="Arial Narrow" w:hAnsi="Arial Narrow"/>
            <w:bCs/>
          </w:rPr>
          <w:t xml:space="preserve"> - </w:t>
        </w:r>
        <w:r w:rsidR="00C73EAB" w:rsidRPr="002F4F61">
          <w:rPr>
            <w:rStyle w:val="Hipervnculo"/>
            <w:rFonts w:ascii="Arial Narrow" w:hAnsi="Arial Narrow"/>
            <w:bCs/>
            <w:i/>
          </w:rPr>
          <w:t>Aportes para la planificación de la enseñanza en Educación Inicial</w:t>
        </w:r>
      </w:hyperlink>
      <w:r w:rsidR="00C73EAB" w:rsidRPr="002F4F61">
        <w:rPr>
          <w:rFonts w:ascii="Arial Narrow" w:hAnsi="Arial Narrow"/>
          <w:bCs/>
        </w:rPr>
        <w:t>.</w:t>
      </w:r>
    </w:p>
    <w:p w:rsidR="00C73EAB" w:rsidRPr="002F4F61" w:rsidRDefault="00C73EAB" w:rsidP="00C73EAB">
      <w:pPr>
        <w:pStyle w:val="Prrafodelista"/>
        <w:autoSpaceDE w:val="0"/>
        <w:autoSpaceDN w:val="0"/>
        <w:adjustRightInd w:val="0"/>
        <w:rPr>
          <w:rFonts w:ascii="Arial Narrow" w:hAnsi="Arial Narrow"/>
          <w:bCs/>
        </w:rPr>
      </w:pPr>
      <w:r w:rsidRPr="002F4F61">
        <w:rPr>
          <w:rFonts w:ascii="Arial Narrow" w:hAnsi="Arial Narrow"/>
          <w:bCs/>
        </w:rPr>
        <w:t xml:space="preserve">Los documentos de la serie están disponibles en: </w:t>
      </w:r>
      <w:hyperlink r:id="rId33" w:history="1">
        <w:r w:rsidRPr="002F4F61">
          <w:rPr>
            <w:rStyle w:val="Hipervnculo"/>
            <w:rFonts w:ascii="Arial Narrow" w:hAnsi="Arial Narrow"/>
            <w:bCs/>
          </w:rPr>
          <w:t>http://www.igualdadycalidadcba.gov.ar/SIPEC-CBA/Prioridades/PrioridadesPedagogicas.php</w:t>
        </w:r>
      </w:hyperlink>
      <w:r w:rsidRPr="002F4F61">
        <w:rPr>
          <w:rFonts w:ascii="Arial Narrow" w:hAnsi="Arial Narrow"/>
          <w:bCs/>
        </w:rPr>
        <w:t xml:space="preserve"> </w:t>
      </w:r>
    </w:p>
    <w:p w:rsidR="00C73EAB" w:rsidRPr="002F4F61" w:rsidRDefault="00C73EAB" w:rsidP="00C73EAB">
      <w:pPr>
        <w:pStyle w:val="Prrafodelista"/>
        <w:autoSpaceDE w:val="0"/>
        <w:autoSpaceDN w:val="0"/>
        <w:adjustRightInd w:val="0"/>
        <w:rPr>
          <w:rFonts w:ascii="Arial Narrow" w:hAnsi="Arial Narrow"/>
          <w:bCs/>
        </w:rPr>
      </w:pPr>
    </w:p>
    <w:p w:rsidR="00C73EAB" w:rsidRPr="002F4F61" w:rsidRDefault="00C73EAB" w:rsidP="00C73EAB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/>
          <w:bCs/>
        </w:rPr>
      </w:pPr>
      <w:r w:rsidRPr="002F4F61">
        <w:rPr>
          <w:rFonts w:ascii="Arial Narrow" w:hAnsi="Arial Narrow"/>
          <w:b/>
          <w:bCs/>
        </w:rPr>
        <w:t xml:space="preserve">Las estrategias de enseñanza en la Educación Primaria, </w:t>
      </w:r>
      <w:r w:rsidRPr="002F4F61">
        <w:rPr>
          <w:rFonts w:ascii="Arial Narrow" w:hAnsi="Arial Narrow"/>
          <w:bCs/>
        </w:rPr>
        <w:t xml:space="preserve">disponible en </w:t>
      </w:r>
      <w:hyperlink r:id="rId34" w:history="1">
        <w:r w:rsidRPr="002F4F61">
          <w:rPr>
            <w:rStyle w:val="Hipervnculo"/>
            <w:rFonts w:ascii="Arial Narrow" w:hAnsi="Arial Narrow"/>
            <w:bCs/>
          </w:rPr>
          <w:t>http://www.igualdadycalidadcba.gov.ar/SIPEC-CBA/publicaciones/documentos/Las_Estrategias_de_Ensenanza2.pdf</w:t>
        </w:r>
      </w:hyperlink>
      <w:r w:rsidRPr="002F4F61">
        <w:rPr>
          <w:rFonts w:ascii="Arial Narrow" w:hAnsi="Arial Narrow"/>
          <w:bCs/>
        </w:rPr>
        <w:t xml:space="preserve"> </w:t>
      </w:r>
    </w:p>
    <w:p w:rsidR="00C73EAB" w:rsidRPr="002F4F61" w:rsidRDefault="00C73EAB" w:rsidP="00C73EAB">
      <w:pPr>
        <w:pStyle w:val="Prrafodelista"/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C73EAB" w:rsidRPr="002F4F61" w:rsidRDefault="00C73EAB" w:rsidP="00C73EAB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2F4F61">
        <w:rPr>
          <w:rFonts w:ascii="Arial Narrow" w:hAnsi="Arial Narrow"/>
          <w:b/>
          <w:bCs/>
          <w:i/>
        </w:rPr>
        <w:t>Las estrategias de enseñanza en Educación Secundaria</w:t>
      </w:r>
      <w:r w:rsidRPr="002F4F61">
        <w:rPr>
          <w:rFonts w:ascii="Arial Narrow" w:hAnsi="Arial Narrow"/>
          <w:b/>
          <w:bCs/>
        </w:rPr>
        <w:t xml:space="preserve">, </w:t>
      </w:r>
      <w:r w:rsidRPr="002F4F61">
        <w:rPr>
          <w:rFonts w:ascii="Arial Narrow" w:hAnsi="Arial Narrow"/>
          <w:bCs/>
        </w:rPr>
        <w:t xml:space="preserve">disponible en </w:t>
      </w:r>
      <w:hyperlink r:id="rId35" w:history="1">
        <w:r w:rsidRPr="002F4F61">
          <w:rPr>
            <w:rStyle w:val="Hipervnculo"/>
            <w:rFonts w:ascii="Arial Narrow" w:hAnsi="Arial Narrow"/>
            <w:bCs/>
          </w:rPr>
          <w:t>http://www.igualdadycalidadcba.gov.ar/SIPEC-CBA/publicaciones/documentos/Las_Estrategias_de_Ensenanza_Secundaria.pdf</w:t>
        </w:r>
      </w:hyperlink>
    </w:p>
    <w:p w:rsidR="00C73EAB" w:rsidRPr="002F4F61" w:rsidRDefault="00C73EAB" w:rsidP="00C73EA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i/>
        </w:rPr>
      </w:pPr>
    </w:p>
    <w:p w:rsidR="00C73EAB" w:rsidRPr="004726DD" w:rsidRDefault="00C73EAB" w:rsidP="00C73EAB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2F4F61">
        <w:rPr>
          <w:rFonts w:ascii="Arial Narrow" w:hAnsi="Arial Narrow"/>
          <w:b/>
          <w:bCs/>
          <w:i/>
        </w:rPr>
        <w:lastRenderedPageBreak/>
        <w:t xml:space="preserve">EL DISEÑO DE ALTERNATIVAS PARA LA ENSEÑANZA EN LA EDUCACIÓN SECUNDARIA: más oportunidades para la apropiación y construcción de saberes, </w:t>
      </w:r>
      <w:r w:rsidRPr="002F4F61">
        <w:rPr>
          <w:rFonts w:ascii="Arial Narrow" w:hAnsi="Arial Narrow"/>
          <w:bCs/>
        </w:rPr>
        <w:t xml:space="preserve">disponible en </w:t>
      </w:r>
      <w:hyperlink r:id="rId36" w:history="1">
        <w:r w:rsidRPr="002F4F61">
          <w:rPr>
            <w:rStyle w:val="Hipervnculo"/>
            <w:rFonts w:ascii="Arial Narrow" w:hAnsi="Arial Narrow"/>
            <w:bCs/>
          </w:rPr>
          <w:t>http://www.igualdadycalidadcba.gov.ar/SIPEC-CBA/publicaciones/Capac%20Nivel%20Secundario/DOCUMENTO%20ALTERNATIVAS%20PARA%20LA%20ENSENANZA%20EDUCACION%20SECUNDARIA.pdf</w:t>
        </w:r>
      </w:hyperlink>
      <w:r w:rsidRPr="002F4F61">
        <w:rPr>
          <w:rFonts w:ascii="Arial Narrow" w:hAnsi="Arial Narrow"/>
          <w:b/>
          <w:bCs/>
        </w:rPr>
        <w:t xml:space="preserve"> </w:t>
      </w:r>
    </w:p>
    <w:p w:rsidR="00C73EAB" w:rsidRPr="004726DD" w:rsidRDefault="00C73EAB" w:rsidP="00C73EAB">
      <w:pPr>
        <w:pStyle w:val="Prrafodelista"/>
        <w:rPr>
          <w:rFonts w:ascii="Arial Narrow" w:hAnsi="Arial Narrow"/>
          <w:b/>
          <w:bCs/>
          <w:i/>
        </w:rPr>
      </w:pPr>
    </w:p>
    <w:p w:rsidR="00C73EAB" w:rsidRPr="004726DD" w:rsidRDefault="00C73EAB" w:rsidP="00C73EAB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4726DD">
        <w:rPr>
          <w:rFonts w:ascii="Arial Narrow" w:hAnsi="Arial Narrow"/>
          <w:b/>
          <w:bCs/>
          <w:i/>
        </w:rPr>
        <w:t xml:space="preserve">Planificar con unidades didácticas y proyectos, </w:t>
      </w:r>
      <w:r w:rsidRPr="004726DD">
        <w:rPr>
          <w:rFonts w:ascii="Arial Narrow" w:hAnsi="Arial Narrow"/>
          <w:bCs/>
        </w:rPr>
        <w:t xml:space="preserve">disponible en </w:t>
      </w:r>
      <w:hyperlink r:id="rId37" w:history="1">
        <w:r w:rsidRPr="004726DD">
          <w:rPr>
            <w:rStyle w:val="Hipervnculo"/>
            <w:rFonts w:ascii="Arial Narrow" w:hAnsi="Arial Narrow"/>
            <w:bCs/>
          </w:rPr>
          <w:t>http://www.igualdadycalidadcba.gov.ar/SIPEC-CBA/documentos/Planificaciones.pdf</w:t>
        </w:r>
      </w:hyperlink>
      <w:r w:rsidRPr="004726DD">
        <w:rPr>
          <w:rFonts w:ascii="Arial Narrow" w:hAnsi="Arial Narrow"/>
          <w:bCs/>
        </w:rPr>
        <w:t xml:space="preserve"> </w:t>
      </w:r>
    </w:p>
    <w:p w:rsidR="00C73EAB" w:rsidRPr="002F4F61" w:rsidRDefault="00C73EAB" w:rsidP="00C73EA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C73EAB" w:rsidRPr="00AE0937" w:rsidRDefault="00C73EAB" w:rsidP="00C73EAB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2F4F61">
        <w:rPr>
          <w:rFonts w:ascii="Arial Narrow" w:hAnsi="Arial Narrow"/>
          <w:b/>
          <w:bCs/>
          <w:i/>
        </w:rPr>
        <w:t>El diseño de propuestas de Enseñanza en la Educación Inicial</w:t>
      </w:r>
      <w:r w:rsidRPr="002F4F61">
        <w:rPr>
          <w:rFonts w:ascii="Arial Narrow" w:hAnsi="Arial Narrow"/>
          <w:b/>
          <w:bCs/>
        </w:rPr>
        <w:t xml:space="preserve">, </w:t>
      </w:r>
      <w:r w:rsidRPr="002F4F61">
        <w:rPr>
          <w:rFonts w:ascii="Arial Narrow" w:hAnsi="Arial Narrow"/>
          <w:bCs/>
        </w:rPr>
        <w:t xml:space="preserve">disponible en </w:t>
      </w:r>
      <w:hyperlink r:id="rId38" w:history="1">
        <w:r w:rsidRPr="002F4F61">
          <w:rPr>
            <w:rStyle w:val="Hipervnculo"/>
            <w:rFonts w:ascii="Arial Narrow" w:hAnsi="Arial Narrow"/>
            <w:bCs/>
          </w:rPr>
          <w:t>http://www.igualdadycalidadcba.gov.ar/SIPEC-CBA/publicaciones/DOCUMENTO%20DE%20APOYO.pdf</w:t>
        </w:r>
      </w:hyperlink>
      <w:r w:rsidRPr="002F4F61">
        <w:rPr>
          <w:rFonts w:ascii="Arial Narrow" w:hAnsi="Arial Narrow"/>
          <w:b/>
          <w:bCs/>
        </w:rPr>
        <w:t xml:space="preserve"> </w:t>
      </w:r>
    </w:p>
    <w:p w:rsidR="00AE0937" w:rsidRPr="00AE0937" w:rsidRDefault="00AE0937" w:rsidP="00AE0937">
      <w:pPr>
        <w:pStyle w:val="Prrafodelista"/>
        <w:rPr>
          <w:rFonts w:ascii="Arial Narrow" w:hAnsi="Arial Narrow"/>
          <w:b/>
          <w:bCs/>
          <w:i/>
        </w:rPr>
      </w:pPr>
    </w:p>
    <w:p w:rsidR="0096426A" w:rsidRPr="0096426A" w:rsidRDefault="00AE0937" w:rsidP="0096426A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AE0937">
        <w:rPr>
          <w:rFonts w:ascii="Arial Narrow" w:hAnsi="Arial Narrow"/>
          <w:b/>
          <w:bCs/>
          <w:i/>
        </w:rPr>
        <w:t>SECUENCIAS DIDÁCTICAS</w:t>
      </w:r>
      <w:r>
        <w:rPr>
          <w:rFonts w:ascii="Arial Narrow" w:hAnsi="Arial Narrow"/>
          <w:b/>
          <w:bCs/>
          <w:i/>
        </w:rPr>
        <w:t xml:space="preserve">. </w:t>
      </w:r>
      <w:r w:rsidRPr="00AE0937">
        <w:rPr>
          <w:rFonts w:ascii="Arial Narrow" w:hAnsi="Arial Narrow"/>
          <w:b/>
          <w:bCs/>
          <w:i/>
        </w:rPr>
        <w:t>REFLEXIONES</w:t>
      </w:r>
      <w:r w:rsidR="00785FC4">
        <w:rPr>
          <w:rFonts w:ascii="Arial Narrow" w:hAnsi="Arial Narrow"/>
          <w:b/>
          <w:bCs/>
          <w:i/>
        </w:rPr>
        <w:t xml:space="preserve"> </w:t>
      </w:r>
      <w:r w:rsidRPr="00AE0937">
        <w:rPr>
          <w:rFonts w:ascii="Arial Narrow" w:hAnsi="Arial Narrow"/>
          <w:b/>
          <w:bCs/>
          <w:i/>
        </w:rPr>
        <w:t>SOBRE</w:t>
      </w:r>
      <w:r w:rsidR="00785FC4">
        <w:rPr>
          <w:rFonts w:ascii="Arial Narrow" w:hAnsi="Arial Narrow"/>
          <w:b/>
          <w:bCs/>
          <w:i/>
        </w:rPr>
        <w:t xml:space="preserve"> </w:t>
      </w:r>
      <w:r w:rsidRPr="00AE0937">
        <w:rPr>
          <w:rFonts w:ascii="Arial Narrow" w:hAnsi="Arial Narrow"/>
          <w:b/>
          <w:bCs/>
          <w:i/>
        </w:rPr>
        <w:t>SUS CARACTERÍSTICAS</w:t>
      </w:r>
      <w:r w:rsidR="00785FC4">
        <w:rPr>
          <w:rFonts w:ascii="Arial Narrow" w:hAnsi="Arial Narrow"/>
          <w:b/>
          <w:bCs/>
          <w:i/>
        </w:rPr>
        <w:t xml:space="preserve"> </w:t>
      </w:r>
      <w:r w:rsidRPr="00AE0937">
        <w:rPr>
          <w:rFonts w:ascii="Arial Narrow" w:hAnsi="Arial Narrow"/>
          <w:b/>
          <w:bCs/>
          <w:i/>
        </w:rPr>
        <w:t>Y APORTES</w:t>
      </w:r>
      <w:r w:rsidR="00785FC4">
        <w:rPr>
          <w:rFonts w:ascii="Arial Narrow" w:hAnsi="Arial Narrow"/>
          <w:b/>
          <w:bCs/>
          <w:i/>
        </w:rPr>
        <w:t xml:space="preserve"> </w:t>
      </w:r>
      <w:r w:rsidRPr="00AE0937">
        <w:rPr>
          <w:rFonts w:ascii="Arial Narrow" w:hAnsi="Arial Narrow"/>
          <w:b/>
          <w:bCs/>
          <w:i/>
        </w:rPr>
        <w:t>PARA</w:t>
      </w:r>
      <w:r w:rsidR="00785FC4">
        <w:rPr>
          <w:rFonts w:ascii="Arial Narrow" w:hAnsi="Arial Narrow"/>
          <w:b/>
          <w:bCs/>
          <w:i/>
        </w:rPr>
        <w:t xml:space="preserve"> </w:t>
      </w:r>
      <w:r w:rsidRPr="00AE0937">
        <w:rPr>
          <w:rFonts w:ascii="Arial Narrow" w:hAnsi="Arial Narrow"/>
          <w:b/>
          <w:bCs/>
          <w:i/>
        </w:rPr>
        <w:t>SU</w:t>
      </w:r>
      <w:r w:rsidR="00785FC4">
        <w:rPr>
          <w:rFonts w:ascii="Arial Narrow" w:hAnsi="Arial Narrow"/>
          <w:b/>
          <w:bCs/>
          <w:i/>
        </w:rPr>
        <w:t xml:space="preserve"> </w:t>
      </w:r>
      <w:r w:rsidRPr="00AE0937">
        <w:rPr>
          <w:rFonts w:ascii="Arial Narrow" w:hAnsi="Arial Narrow"/>
          <w:b/>
          <w:bCs/>
          <w:i/>
        </w:rPr>
        <w:t>DISEÑO</w:t>
      </w:r>
      <w:r>
        <w:rPr>
          <w:rFonts w:ascii="Arial Narrow" w:hAnsi="Arial Narrow"/>
          <w:b/>
          <w:bCs/>
          <w:i/>
        </w:rPr>
        <w:t>,</w:t>
      </w:r>
      <w:r w:rsidRPr="00AE0937">
        <w:rPr>
          <w:rFonts w:ascii="Arial Narrow" w:hAnsi="Arial Narrow"/>
          <w:bCs/>
        </w:rPr>
        <w:t xml:space="preserve"> </w:t>
      </w:r>
      <w:r w:rsidRPr="002F4F61">
        <w:rPr>
          <w:rFonts w:ascii="Arial Narrow" w:hAnsi="Arial Narrow"/>
          <w:bCs/>
        </w:rPr>
        <w:t>disponible en</w:t>
      </w:r>
      <w:r>
        <w:rPr>
          <w:rFonts w:ascii="Arial Narrow" w:hAnsi="Arial Narrow"/>
          <w:bCs/>
        </w:rPr>
        <w:t xml:space="preserve"> </w:t>
      </w:r>
      <w:hyperlink r:id="rId39" w:history="1">
        <w:r w:rsidRPr="008A53CE">
          <w:rPr>
            <w:rStyle w:val="Hipervnculo"/>
            <w:rFonts w:ascii="Arial Narrow" w:hAnsi="Arial Narrow"/>
            <w:bCs/>
          </w:rPr>
          <w:t>http://www.igualdadycalidadcba.gov.ar/SIPEC-CBA/publicaciones/2016-Docs/SD.pdf</w:t>
        </w:r>
      </w:hyperlink>
      <w:r>
        <w:rPr>
          <w:rFonts w:ascii="Arial Narrow" w:hAnsi="Arial Narrow"/>
          <w:bCs/>
        </w:rPr>
        <w:t xml:space="preserve"> </w:t>
      </w:r>
    </w:p>
    <w:p w:rsidR="0096426A" w:rsidRPr="0096426A" w:rsidRDefault="0096426A" w:rsidP="0096426A">
      <w:pPr>
        <w:pStyle w:val="Prrafodelista"/>
        <w:rPr>
          <w:rFonts w:ascii="Arial Narrow" w:hAnsi="Arial Narrow"/>
          <w:b/>
          <w:bCs/>
          <w:i/>
        </w:rPr>
      </w:pPr>
    </w:p>
    <w:p w:rsidR="00C73EAB" w:rsidRPr="002F4F61" w:rsidRDefault="00C73EAB" w:rsidP="00C73EAB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/>
          <w:b/>
          <w:bCs/>
        </w:rPr>
      </w:pPr>
      <w:r w:rsidRPr="002F4F61">
        <w:rPr>
          <w:rFonts w:ascii="Arial Narrow" w:hAnsi="Arial Narrow"/>
          <w:b/>
          <w:bCs/>
        </w:rPr>
        <w:t>Colecciones:</w:t>
      </w:r>
    </w:p>
    <w:p w:rsidR="00C73EAB" w:rsidRPr="0084321D" w:rsidRDefault="00C73EAB" w:rsidP="00C73EAB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/>
          <w:bCs/>
        </w:rPr>
      </w:pPr>
      <w:r w:rsidRPr="002F4F61">
        <w:rPr>
          <w:rFonts w:ascii="Arial Narrow" w:hAnsi="Arial Narrow"/>
          <w:b/>
          <w:bCs/>
          <w:i/>
        </w:rPr>
        <w:t xml:space="preserve">Pensar la enseñanza, tomar decisiones </w:t>
      </w:r>
      <w:r w:rsidRPr="002F4F61">
        <w:rPr>
          <w:rFonts w:ascii="Arial Narrow" w:hAnsi="Arial Narrow"/>
          <w:b/>
          <w:bCs/>
        </w:rPr>
        <w:t>(</w:t>
      </w:r>
      <w:r w:rsidRPr="002F4F61">
        <w:rPr>
          <w:rFonts w:ascii="Arial Narrow" w:hAnsi="Arial Narrow"/>
        </w:rPr>
        <w:t>Educación Inicial, Primaria y Secundaria)</w:t>
      </w:r>
      <w:r w:rsidRPr="002F4F61">
        <w:rPr>
          <w:rFonts w:ascii="Arial Narrow" w:hAnsi="Arial Narrow"/>
          <w:b/>
          <w:bCs/>
          <w:i/>
        </w:rPr>
        <w:t xml:space="preserve">, </w:t>
      </w:r>
      <w:r w:rsidRPr="002F4F61">
        <w:rPr>
          <w:rFonts w:ascii="Arial Narrow" w:hAnsi="Arial Narrow"/>
          <w:bCs/>
        </w:rPr>
        <w:t>disponible en</w:t>
      </w:r>
      <w:r w:rsidRPr="002F4F61">
        <w:rPr>
          <w:rFonts w:ascii="Arial Narrow" w:hAnsi="Arial Narrow"/>
          <w:bCs/>
          <w:i/>
        </w:rPr>
        <w:t xml:space="preserve">  </w:t>
      </w:r>
      <w:hyperlink r:id="rId40" w:history="1">
        <w:r w:rsidRPr="002F4F61">
          <w:rPr>
            <w:rStyle w:val="Hipervnculo"/>
            <w:rFonts w:ascii="Arial Narrow" w:hAnsi="Arial Narrow"/>
            <w:bCs/>
          </w:rPr>
          <w:t>http://www.igualdadycalidadcba.gov.ar/SIPEC-CBA/coleccionpensar/pensar01.php</w:t>
        </w:r>
      </w:hyperlink>
      <w:r w:rsidRPr="002F4F61">
        <w:rPr>
          <w:rFonts w:ascii="Arial Narrow" w:hAnsi="Arial Narrow"/>
          <w:bCs/>
          <w:i/>
        </w:rPr>
        <w:t xml:space="preserve"> </w:t>
      </w:r>
    </w:p>
    <w:p w:rsidR="00C73EAB" w:rsidRPr="0084321D" w:rsidRDefault="00C73EAB" w:rsidP="00C73EAB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/>
          <w:bCs/>
        </w:rPr>
      </w:pPr>
      <w:r w:rsidRPr="002F4F61">
        <w:rPr>
          <w:rFonts w:ascii="Arial Narrow" w:hAnsi="Arial Narrow"/>
          <w:b/>
          <w:bCs/>
          <w:i/>
        </w:rPr>
        <w:t>Esquemas prácticos para la enseñanza de Identidad y Convivencia /Ciudadanía y Participación</w:t>
      </w:r>
      <w:r w:rsidRPr="002F4F61">
        <w:rPr>
          <w:rFonts w:ascii="Arial Narrow" w:hAnsi="Arial Narrow"/>
        </w:rPr>
        <w:t xml:space="preserve"> (Educación Inicial, Primaria y Secundaria, disponible en </w:t>
      </w:r>
      <w:hyperlink r:id="rId41" w:history="1">
        <w:r w:rsidRPr="002F4F61">
          <w:rPr>
            <w:rStyle w:val="Hipervnculo"/>
            <w:rFonts w:ascii="Arial Narrow" w:hAnsi="Arial Narrow"/>
          </w:rPr>
          <w:t>http://www.igualdadycalidadcba.gov.ar/SIPEC-CBA/publicaciones/Esquemas/EsquemasPracticos.php</w:t>
        </w:r>
      </w:hyperlink>
      <w:r w:rsidRPr="002F4F61">
        <w:rPr>
          <w:rFonts w:ascii="Arial Narrow" w:hAnsi="Arial Narrow"/>
        </w:rPr>
        <w:t xml:space="preserve"> </w:t>
      </w:r>
    </w:p>
    <w:p w:rsidR="005937FE" w:rsidRPr="00B02A9D" w:rsidRDefault="00C73EAB" w:rsidP="004623C6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2F4F61">
        <w:rPr>
          <w:rFonts w:ascii="Arial Narrow" w:hAnsi="Arial Narrow"/>
          <w:b/>
          <w:bCs/>
          <w:i/>
        </w:rPr>
        <w:t xml:space="preserve">Unidad Pedagógica, </w:t>
      </w:r>
      <w:r w:rsidRPr="002F4F61">
        <w:rPr>
          <w:rFonts w:ascii="Arial Narrow" w:hAnsi="Arial Narrow"/>
          <w:bCs/>
        </w:rPr>
        <w:t xml:space="preserve">disponible en </w:t>
      </w:r>
      <w:hyperlink r:id="rId42" w:history="1">
        <w:r w:rsidRPr="002F4F61">
          <w:rPr>
            <w:rStyle w:val="Hipervnculo"/>
            <w:rFonts w:ascii="Arial Narrow" w:hAnsi="Arial Narrow"/>
            <w:bCs/>
          </w:rPr>
          <w:t>http://www.igualdadycalidadcba.gov.ar/SIPEC-CBA/publicaciones/UnidadPedagogica/UnidadPedagogica.php</w:t>
        </w:r>
      </w:hyperlink>
      <w:r w:rsidRPr="002F4F61">
        <w:rPr>
          <w:rFonts w:ascii="Arial Narrow" w:hAnsi="Arial Narrow"/>
          <w:bCs/>
        </w:rPr>
        <w:t xml:space="preserve"> </w:t>
      </w:r>
    </w:p>
    <w:p w:rsidR="00B02A9D" w:rsidRPr="005937FE" w:rsidRDefault="00B02A9D" w:rsidP="00B02A9D">
      <w:pPr>
        <w:pStyle w:val="Prrafodelista"/>
        <w:autoSpaceDE w:val="0"/>
        <w:autoSpaceDN w:val="0"/>
        <w:adjustRightInd w:val="0"/>
        <w:ind w:left="1800"/>
        <w:rPr>
          <w:rFonts w:ascii="Arial Narrow" w:hAnsi="Arial Narrow"/>
          <w:b/>
          <w:bCs/>
          <w:i/>
        </w:rPr>
      </w:pPr>
    </w:p>
    <w:p w:rsidR="00B02A9D" w:rsidRPr="00B02A9D" w:rsidRDefault="00B02A9D" w:rsidP="005937FE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lang w:val="es-CO"/>
        </w:rPr>
        <w:t>Documentos de Acompañamiento</w:t>
      </w:r>
      <w:r w:rsidR="0039224E">
        <w:rPr>
          <w:rFonts w:ascii="Arial Narrow" w:hAnsi="Arial Narrow"/>
          <w:b/>
          <w:bCs/>
          <w:lang w:val="es-CO"/>
        </w:rPr>
        <w:t>:</w:t>
      </w:r>
      <w:r w:rsidR="0039224E" w:rsidRPr="00B02A9D">
        <w:rPr>
          <w:rFonts w:ascii="Arial Narrow" w:hAnsi="Arial Narrow"/>
          <w:b/>
          <w:bCs/>
          <w:i/>
        </w:rPr>
        <w:t xml:space="preserve"> </w:t>
      </w:r>
    </w:p>
    <w:p w:rsidR="00B02A9D" w:rsidRPr="00B02A9D" w:rsidRDefault="00B02A9D" w:rsidP="00AE449F">
      <w:pPr>
        <w:pStyle w:val="Prrafodelista"/>
        <w:numPr>
          <w:ilvl w:val="0"/>
          <w:numId w:val="24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B02A9D">
        <w:rPr>
          <w:rFonts w:ascii="Arial Narrow" w:hAnsi="Arial Narrow"/>
          <w:b/>
          <w:bCs/>
          <w:lang w:val="es-CO"/>
        </w:rPr>
        <w:t>N° 3</w:t>
      </w:r>
      <w:r w:rsidR="00942A16">
        <w:rPr>
          <w:rFonts w:ascii="Arial Narrow" w:hAnsi="Arial Narrow"/>
          <w:b/>
          <w:bCs/>
          <w:lang w:val="es-CO"/>
        </w:rPr>
        <w:t xml:space="preserve">: </w:t>
      </w:r>
      <w:r w:rsidR="00942A16" w:rsidRPr="00942A16">
        <w:rPr>
          <w:rFonts w:ascii="Arial Narrow" w:hAnsi="Arial Narrow"/>
          <w:b/>
          <w:bCs/>
          <w:lang w:val="es-CO"/>
        </w:rPr>
        <w:t>Acuerdos Didácticos</w:t>
      </w:r>
      <w:r w:rsidR="0039224E" w:rsidRPr="002F4F61">
        <w:rPr>
          <w:rFonts w:ascii="Arial Narrow" w:hAnsi="Arial Narrow"/>
        </w:rPr>
        <w:t xml:space="preserve"> disponible en </w:t>
      </w:r>
      <w:hyperlink r:id="rId43" w:history="1">
        <w:r w:rsidR="00AE449F" w:rsidRPr="001702C4">
          <w:rPr>
            <w:rStyle w:val="Hipervnculo"/>
            <w:rFonts w:ascii="Arial Narrow" w:hAnsi="Arial Narrow" w:cs="Calibri"/>
            <w:lang w:eastAsia="es-AR"/>
          </w:rPr>
          <w:t>http://www.igualdadycalidadcba.gov.ar/SIPEC-CBA/publicaciones/PNFP/Asesoramiento/f3-acompanamiento.pdf</w:t>
        </w:r>
      </w:hyperlink>
      <w:r w:rsidR="00AE449F">
        <w:rPr>
          <w:rFonts w:ascii="Arial Narrow" w:hAnsi="Arial Narrow" w:cs="Calibri"/>
          <w:lang w:eastAsia="es-AR"/>
        </w:rPr>
        <w:t xml:space="preserve"> </w:t>
      </w:r>
    </w:p>
    <w:p w:rsidR="00B02A9D" w:rsidRPr="00B02A9D" w:rsidRDefault="00B02A9D" w:rsidP="00AE449F">
      <w:pPr>
        <w:pStyle w:val="Prrafodelista"/>
        <w:numPr>
          <w:ilvl w:val="0"/>
          <w:numId w:val="24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B02A9D">
        <w:rPr>
          <w:rFonts w:ascii="Arial Narrow" w:hAnsi="Arial Narrow"/>
          <w:b/>
          <w:bCs/>
          <w:lang w:val="es-CO"/>
        </w:rPr>
        <w:t xml:space="preserve">N° </w:t>
      </w:r>
      <w:r>
        <w:rPr>
          <w:rFonts w:ascii="Arial Narrow" w:hAnsi="Arial Narrow"/>
          <w:b/>
          <w:bCs/>
          <w:lang w:val="es-CO"/>
        </w:rPr>
        <w:t>4</w:t>
      </w:r>
      <w:r w:rsidR="00942A16">
        <w:rPr>
          <w:rFonts w:ascii="Arial Narrow" w:hAnsi="Arial Narrow"/>
          <w:b/>
          <w:bCs/>
          <w:lang w:val="es-CO"/>
        </w:rPr>
        <w:t xml:space="preserve">: </w:t>
      </w:r>
      <w:r w:rsidR="00942A16" w:rsidRPr="00942A16">
        <w:rPr>
          <w:rFonts w:ascii="Arial Narrow" w:hAnsi="Arial Narrow"/>
          <w:b/>
          <w:bCs/>
          <w:lang w:val="es-CO"/>
        </w:rPr>
        <w:t>Lectura con énfasis en alfabetización/ comprensión lectora</w:t>
      </w:r>
      <w:r w:rsidR="0039224E" w:rsidRPr="002F4F61">
        <w:rPr>
          <w:rFonts w:ascii="Arial Narrow" w:hAnsi="Arial Narrow"/>
        </w:rPr>
        <w:t xml:space="preserve"> disponible en </w:t>
      </w:r>
      <w:hyperlink r:id="rId44" w:history="1">
        <w:r w:rsidR="00AE449F" w:rsidRPr="001702C4">
          <w:rPr>
            <w:rStyle w:val="Hipervnculo"/>
            <w:rFonts w:ascii="Arial Narrow" w:hAnsi="Arial Narrow" w:cs="Calibri"/>
            <w:lang w:eastAsia="es-AR"/>
          </w:rPr>
          <w:t>http://www.igualdadycalidadcba.gov.ar/SIPEC-CBA/publicaciones/PNFP/Asesoramiento/f4-acompanamiento.pdf</w:t>
        </w:r>
      </w:hyperlink>
      <w:r w:rsidR="00AE449F">
        <w:rPr>
          <w:rFonts w:ascii="Arial Narrow" w:hAnsi="Arial Narrow" w:cs="Calibri"/>
          <w:lang w:eastAsia="es-AR"/>
        </w:rPr>
        <w:t xml:space="preserve"> </w:t>
      </w:r>
    </w:p>
    <w:p w:rsidR="00AE449F" w:rsidRPr="00AE449F" w:rsidRDefault="00B02A9D" w:rsidP="00AE449F">
      <w:pPr>
        <w:pStyle w:val="Prrafodelista"/>
        <w:numPr>
          <w:ilvl w:val="0"/>
          <w:numId w:val="24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B02A9D">
        <w:rPr>
          <w:rFonts w:ascii="Arial Narrow" w:hAnsi="Arial Narrow"/>
          <w:b/>
          <w:bCs/>
          <w:lang w:val="es-CO"/>
        </w:rPr>
        <w:t xml:space="preserve">N° </w:t>
      </w:r>
      <w:r>
        <w:rPr>
          <w:rFonts w:ascii="Arial Narrow" w:hAnsi="Arial Narrow"/>
          <w:b/>
          <w:bCs/>
          <w:lang w:val="es-CO"/>
        </w:rPr>
        <w:t>5</w:t>
      </w:r>
      <w:r w:rsidR="00942A16">
        <w:rPr>
          <w:rFonts w:ascii="Arial Narrow" w:hAnsi="Arial Narrow"/>
          <w:b/>
          <w:bCs/>
          <w:lang w:val="es-CO"/>
        </w:rPr>
        <w:t xml:space="preserve">: </w:t>
      </w:r>
      <w:r w:rsidR="00942A16" w:rsidRPr="00942A16">
        <w:rPr>
          <w:rFonts w:ascii="Arial Narrow" w:hAnsi="Arial Narrow"/>
          <w:b/>
          <w:bCs/>
          <w:lang w:val="es-CO"/>
        </w:rPr>
        <w:t>Desarrollo de la comprensión lectora en Ciencias Naturales, Matemática y Tecnología, Lenguajes y Comunicación y Ciencias Sociales y Humanidades</w:t>
      </w:r>
      <w:r w:rsidR="00AE449F">
        <w:rPr>
          <w:rFonts w:ascii="Arial Narrow" w:hAnsi="Arial Narrow"/>
          <w:b/>
          <w:bCs/>
          <w:lang w:val="es-CO"/>
        </w:rPr>
        <w:t xml:space="preserve"> </w:t>
      </w:r>
      <w:r w:rsidR="0039224E" w:rsidRPr="002F4F61">
        <w:rPr>
          <w:rFonts w:ascii="Arial Narrow" w:hAnsi="Arial Narrow"/>
        </w:rPr>
        <w:t xml:space="preserve">disponible en </w:t>
      </w:r>
      <w:hyperlink r:id="rId45" w:history="1">
        <w:r w:rsidR="00AE449F" w:rsidRPr="001702C4">
          <w:rPr>
            <w:rStyle w:val="Hipervnculo"/>
            <w:rFonts w:ascii="Arial Narrow" w:hAnsi="Arial Narrow" w:cs="Calibri"/>
            <w:lang w:eastAsia="es-AR"/>
          </w:rPr>
          <w:t>http://www.igualdadycalidadcba.gov.ar/SIPEC-CBA/publicaciones/PNFP/Asesoramiento/f5-acompanamiento.pdf</w:t>
        </w:r>
      </w:hyperlink>
      <w:r w:rsidR="00AE449F">
        <w:rPr>
          <w:rFonts w:ascii="Arial Narrow" w:hAnsi="Arial Narrow" w:cs="Calibri"/>
          <w:lang w:eastAsia="es-AR"/>
        </w:rPr>
        <w:t xml:space="preserve"> </w:t>
      </w:r>
    </w:p>
    <w:p w:rsidR="00B02A9D" w:rsidRPr="00B02A9D" w:rsidRDefault="00B02A9D" w:rsidP="00AE449F">
      <w:pPr>
        <w:pStyle w:val="Prrafodelista"/>
        <w:numPr>
          <w:ilvl w:val="0"/>
          <w:numId w:val="24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B02A9D">
        <w:rPr>
          <w:rFonts w:ascii="Arial Narrow" w:hAnsi="Arial Narrow"/>
          <w:b/>
          <w:bCs/>
          <w:lang w:val="es-CO"/>
        </w:rPr>
        <w:t>N°</w:t>
      </w:r>
      <w:r>
        <w:rPr>
          <w:rFonts w:ascii="Arial Narrow" w:hAnsi="Arial Narrow"/>
          <w:b/>
          <w:bCs/>
          <w:lang w:val="es-CO"/>
        </w:rPr>
        <w:t>6</w:t>
      </w:r>
      <w:r w:rsidR="00942A16">
        <w:rPr>
          <w:rFonts w:ascii="Arial Narrow" w:hAnsi="Arial Narrow"/>
          <w:b/>
          <w:bCs/>
          <w:lang w:val="es-CO"/>
        </w:rPr>
        <w:t xml:space="preserve">: </w:t>
      </w:r>
      <w:r w:rsidR="00942A16" w:rsidRPr="00942A16">
        <w:rPr>
          <w:rFonts w:ascii="Arial Narrow" w:hAnsi="Arial Narrow"/>
          <w:b/>
          <w:bCs/>
          <w:lang w:val="es-CO"/>
        </w:rPr>
        <w:t>Revisión de los acuerdos didácticos a la luz de las condiciones pedagógicas</w:t>
      </w:r>
      <w:r w:rsidR="00AE449F">
        <w:rPr>
          <w:rFonts w:ascii="Arial Narrow" w:hAnsi="Arial Narrow"/>
          <w:b/>
          <w:bCs/>
          <w:lang w:val="es-CO"/>
        </w:rPr>
        <w:t xml:space="preserve"> </w:t>
      </w:r>
      <w:r w:rsidR="0039224E" w:rsidRPr="002F4F61">
        <w:rPr>
          <w:rFonts w:ascii="Arial Narrow" w:hAnsi="Arial Narrow"/>
        </w:rPr>
        <w:t xml:space="preserve">disponible en </w:t>
      </w:r>
      <w:hyperlink r:id="rId46" w:history="1">
        <w:r w:rsidR="00AE449F" w:rsidRPr="001702C4">
          <w:rPr>
            <w:rStyle w:val="Hipervnculo"/>
            <w:rFonts w:ascii="Arial Narrow" w:hAnsi="Arial Narrow" w:cs="Calibri"/>
            <w:lang w:eastAsia="es-AR"/>
          </w:rPr>
          <w:t>http://www.igualdadycalidadcba.gov.ar/SIPEC-CBA/publicaciones/PNFP/Asesoramiento/f6-acompanamiento.pdf</w:t>
        </w:r>
      </w:hyperlink>
      <w:r w:rsidR="00AE449F">
        <w:rPr>
          <w:rFonts w:ascii="Arial Narrow" w:hAnsi="Arial Narrow" w:cs="Calibri"/>
          <w:lang w:eastAsia="es-AR"/>
        </w:rPr>
        <w:t xml:space="preserve"> </w:t>
      </w:r>
    </w:p>
    <w:p w:rsidR="00B02A9D" w:rsidRPr="00B02A9D" w:rsidRDefault="00B02A9D" w:rsidP="00AE449F">
      <w:pPr>
        <w:pStyle w:val="Prrafodelista"/>
        <w:numPr>
          <w:ilvl w:val="0"/>
          <w:numId w:val="24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B02A9D">
        <w:rPr>
          <w:rFonts w:ascii="Arial Narrow" w:hAnsi="Arial Narrow"/>
          <w:b/>
          <w:bCs/>
          <w:lang w:val="es-CO"/>
        </w:rPr>
        <w:lastRenderedPageBreak/>
        <w:t xml:space="preserve">N° </w:t>
      </w:r>
      <w:r>
        <w:rPr>
          <w:rFonts w:ascii="Arial Narrow" w:hAnsi="Arial Narrow"/>
          <w:b/>
          <w:bCs/>
          <w:lang w:val="es-CO"/>
        </w:rPr>
        <w:t>8</w:t>
      </w:r>
      <w:r w:rsidR="00942A16">
        <w:rPr>
          <w:rFonts w:ascii="Arial Narrow" w:hAnsi="Arial Narrow"/>
          <w:b/>
          <w:bCs/>
          <w:lang w:val="es-CO"/>
        </w:rPr>
        <w:t xml:space="preserve">: </w:t>
      </w:r>
      <w:r w:rsidR="00942A16" w:rsidRPr="00942A16">
        <w:rPr>
          <w:rFonts w:ascii="Arial Narrow" w:hAnsi="Arial Narrow"/>
          <w:b/>
          <w:bCs/>
          <w:lang w:val="es-CO"/>
        </w:rPr>
        <w:t>Desarrollo de la capacidad Oralidad, lectura y escritura, con énfasis en comprensión lectora. Acuerdos didácticos a partir del análisis de casos abordados en los Ateneos. EDUCACIÓN PRIMARIA</w:t>
      </w:r>
      <w:r w:rsidR="0039224E" w:rsidRPr="002F4F61">
        <w:rPr>
          <w:rFonts w:ascii="Arial Narrow" w:hAnsi="Arial Narrow"/>
        </w:rPr>
        <w:t xml:space="preserve"> disponible en </w:t>
      </w:r>
      <w:hyperlink r:id="rId47" w:history="1">
        <w:r w:rsidR="00AE449F" w:rsidRPr="001702C4">
          <w:rPr>
            <w:rStyle w:val="Hipervnculo"/>
            <w:rFonts w:ascii="Arial Narrow" w:hAnsi="Arial Narrow" w:cs="Calibri"/>
            <w:lang w:eastAsia="es-AR"/>
          </w:rPr>
          <w:t>http://www.igualdadycalidadcba.gov.ar/SIPEC-CBA/publicaciones/PNFP/Asesoramiento/f8-acompanamiento.pdf</w:t>
        </w:r>
      </w:hyperlink>
      <w:r w:rsidR="00AE449F">
        <w:rPr>
          <w:rFonts w:ascii="Arial Narrow" w:hAnsi="Arial Narrow" w:cs="Calibri"/>
          <w:lang w:eastAsia="es-AR"/>
        </w:rPr>
        <w:t xml:space="preserve"> </w:t>
      </w:r>
    </w:p>
    <w:p w:rsidR="00B02A9D" w:rsidRPr="00B02A9D" w:rsidRDefault="00B02A9D" w:rsidP="00AE449F">
      <w:pPr>
        <w:pStyle w:val="Prrafodelista"/>
        <w:numPr>
          <w:ilvl w:val="0"/>
          <w:numId w:val="24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B02A9D">
        <w:rPr>
          <w:rFonts w:ascii="Arial Narrow" w:hAnsi="Arial Narrow"/>
          <w:b/>
          <w:bCs/>
          <w:lang w:val="es-CO"/>
        </w:rPr>
        <w:t xml:space="preserve">N° </w:t>
      </w:r>
      <w:r>
        <w:rPr>
          <w:rFonts w:ascii="Arial Narrow" w:hAnsi="Arial Narrow"/>
          <w:b/>
          <w:bCs/>
          <w:lang w:val="es-CO"/>
        </w:rPr>
        <w:t>9</w:t>
      </w:r>
      <w:r w:rsidR="00942A16">
        <w:rPr>
          <w:rFonts w:ascii="Arial Narrow" w:hAnsi="Arial Narrow"/>
          <w:b/>
          <w:bCs/>
          <w:lang w:val="es-CO"/>
        </w:rPr>
        <w:t xml:space="preserve">: </w:t>
      </w:r>
      <w:r w:rsidR="00942A16" w:rsidRPr="00942A16">
        <w:rPr>
          <w:rFonts w:ascii="Arial Narrow" w:hAnsi="Arial Narrow"/>
          <w:b/>
          <w:bCs/>
          <w:lang w:val="es-CO"/>
        </w:rPr>
        <w:t>Acuerdos didácticos institucionales a partir del curso específico Alfabetización inicial: una mirada sobre la intervención docente. EDUCACIÓN INICIAL</w:t>
      </w:r>
      <w:r w:rsidR="00AE449F" w:rsidRPr="00AE449F">
        <w:rPr>
          <w:rFonts w:ascii="Arial Narrow" w:hAnsi="Arial Narrow" w:cs="Calibri"/>
          <w:lang w:eastAsia="es-AR"/>
        </w:rPr>
        <w:t xml:space="preserve"> </w:t>
      </w:r>
      <w:r w:rsidR="0039224E" w:rsidRPr="002F4F61">
        <w:rPr>
          <w:rFonts w:ascii="Arial Narrow" w:hAnsi="Arial Narrow"/>
        </w:rPr>
        <w:t xml:space="preserve">disponible en </w:t>
      </w:r>
      <w:hyperlink r:id="rId48" w:history="1">
        <w:r w:rsidR="00AE449F" w:rsidRPr="001702C4">
          <w:rPr>
            <w:rStyle w:val="Hipervnculo"/>
            <w:rFonts w:ascii="Arial Narrow" w:hAnsi="Arial Narrow" w:cs="Calibri"/>
            <w:lang w:eastAsia="es-AR"/>
          </w:rPr>
          <w:t>http://www.igualdadycalidadcba.gov.ar/SIPEC-CBA/publicaciones/PNFP/Asesoramiento/f9-acompanamiento.pdf</w:t>
        </w:r>
      </w:hyperlink>
      <w:r w:rsidR="00AE449F">
        <w:rPr>
          <w:rFonts w:ascii="Arial Narrow" w:hAnsi="Arial Narrow" w:cs="Calibri"/>
          <w:lang w:eastAsia="es-AR"/>
        </w:rPr>
        <w:t xml:space="preserve"> </w:t>
      </w:r>
    </w:p>
    <w:p w:rsidR="00B02A9D" w:rsidRPr="00B02A9D" w:rsidRDefault="00B02A9D" w:rsidP="00AE449F">
      <w:pPr>
        <w:pStyle w:val="Prrafodelista"/>
        <w:numPr>
          <w:ilvl w:val="0"/>
          <w:numId w:val="24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B02A9D">
        <w:rPr>
          <w:rFonts w:ascii="Arial Narrow" w:hAnsi="Arial Narrow"/>
          <w:b/>
          <w:bCs/>
          <w:lang w:val="es-CO"/>
        </w:rPr>
        <w:t xml:space="preserve">N° </w:t>
      </w:r>
      <w:r>
        <w:rPr>
          <w:rFonts w:ascii="Arial Narrow" w:hAnsi="Arial Narrow"/>
          <w:b/>
          <w:bCs/>
          <w:lang w:val="es-CO"/>
        </w:rPr>
        <w:t>10</w:t>
      </w:r>
      <w:r w:rsidR="00942A16">
        <w:rPr>
          <w:rFonts w:ascii="Arial Narrow" w:hAnsi="Arial Narrow"/>
          <w:b/>
          <w:bCs/>
          <w:lang w:val="es-CO"/>
        </w:rPr>
        <w:t xml:space="preserve">: </w:t>
      </w:r>
      <w:r w:rsidR="00942A16" w:rsidRPr="00942A16">
        <w:rPr>
          <w:rFonts w:ascii="Arial Narrow" w:hAnsi="Arial Narrow"/>
          <w:b/>
          <w:bCs/>
          <w:lang w:val="es-CO"/>
        </w:rPr>
        <w:t>Desarrollo de la capacidad Oralidad, lectura y escritura, con énfasis en comprensión lectora. Acuerdos didácticos a partir del análisis de casos abordados en los Ateneos. EDUCACIÓN SECUNDARIA</w:t>
      </w:r>
      <w:r w:rsidR="0039224E" w:rsidRPr="002F4F61">
        <w:rPr>
          <w:rFonts w:ascii="Arial Narrow" w:hAnsi="Arial Narrow"/>
        </w:rPr>
        <w:t xml:space="preserve"> disponible en </w:t>
      </w:r>
      <w:hyperlink r:id="rId49" w:history="1">
        <w:r w:rsidR="00AE449F" w:rsidRPr="001702C4">
          <w:rPr>
            <w:rStyle w:val="Hipervnculo"/>
            <w:rFonts w:ascii="Arial Narrow" w:hAnsi="Arial Narrow" w:cs="Calibri"/>
            <w:lang w:eastAsia="es-AR"/>
          </w:rPr>
          <w:t>http://www.igualdadycalidadcba.gov.ar/SIPEC-CBA/publicaciones/PNFP/Asesoramiento/f10-acompanamiento.pdf</w:t>
        </w:r>
      </w:hyperlink>
      <w:r w:rsidR="00AE449F">
        <w:rPr>
          <w:rFonts w:ascii="Arial Narrow" w:hAnsi="Arial Narrow" w:cs="Calibri"/>
          <w:lang w:eastAsia="es-AR"/>
        </w:rPr>
        <w:t xml:space="preserve"> </w:t>
      </w:r>
    </w:p>
    <w:p w:rsidR="004623C6" w:rsidRPr="004623C6" w:rsidRDefault="004623C6">
      <w:pPr>
        <w:rPr>
          <w:lang w:val="es-CO"/>
        </w:rPr>
      </w:pPr>
    </w:p>
    <w:p w:rsidR="00512CC5" w:rsidRPr="00512CC5" w:rsidRDefault="00512CC5" w:rsidP="00512CC5">
      <w:pPr>
        <w:jc w:val="both"/>
        <w:rPr>
          <w:rFonts w:ascii="Arial Narrow" w:hAnsi="Arial Narrow"/>
        </w:rPr>
      </w:pPr>
      <w:r w:rsidRPr="00512CC5">
        <w:rPr>
          <w:rFonts w:ascii="Arial Narrow" w:hAnsi="Arial Narrow"/>
          <w:b/>
          <w:sz w:val="32"/>
        </w:rPr>
        <w:t>Recursos y materiales nacionales</w:t>
      </w:r>
      <w:r w:rsidRPr="00512CC5">
        <w:rPr>
          <w:rFonts w:ascii="Arial Narrow" w:hAnsi="Arial Narrow"/>
        </w:rPr>
        <w:t xml:space="preserve"> </w:t>
      </w:r>
    </w:p>
    <w:p w:rsidR="005C4711" w:rsidRDefault="005C4711" w:rsidP="005C4711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AE449F">
        <w:rPr>
          <w:rFonts w:ascii="Arial Narrow" w:hAnsi="Arial Narrow"/>
          <w:b/>
        </w:rPr>
        <w:t>Cuadernos de Trabajo. Libros de Normativas. Orientaciones para Directivos</w:t>
      </w:r>
      <w:r w:rsidR="0039224E" w:rsidRPr="002F4F61">
        <w:rPr>
          <w:rFonts w:ascii="Arial Narrow" w:hAnsi="Arial Narrow"/>
        </w:rPr>
        <w:t xml:space="preserve"> disponible</w:t>
      </w:r>
      <w:r w:rsidR="0039224E">
        <w:rPr>
          <w:rFonts w:ascii="Arial Narrow" w:hAnsi="Arial Narrow"/>
        </w:rPr>
        <w:t>s</w:t>
      </w:r>
      <w:r w:rsidR="0039224E" w:rsidRPr="002F4F61">
        <w:rPr>
          <w:rFonts w:ascii="Arial Narrow" w:hAnsi="Arial Narrow"/>
        </w:rPr>
        <w:t xml:space="preserve"> en</w:t>
      </w:r>
      <w:r w:rsidRPr="00762596">
        <w:rPr>
          <w:rFonts w:ascii="Arial Narrow" w:hAnsi="Arial Narrow" w:cs="Calibri"/>
          <w:lang w:eastAsia="es-AR"/>
        </w:rPr>
        <w:t xml:space="preserve">: </w:t>
      </w:r>
      <w:hyperlink r:id="rId50" w:history="1">
        <w:r w:rsidRPr="00762596">
          <w:rPr>
            <w:rStyle w:val="Hipervnculo"/>
            <w:rFonts w:ascii="Arial Narrow" w:hAnsi="Arial Narrow"/>
          </w:rPr>
          <w:t>http://www.igualdadycalidadcba.gov.ar/SIPEC-CBA/publicaciones/PNFP/pnfpnacion.php</w:t>
        </w:r>
      </w:hyperlink>
      <w:r w:rsidRPr="00762596">
        <w:rPr>
          <w:rFonts w:ascii="Arial Narrow" w:hAnsi="Arial Narrow"/>
        </w:rPr>
        <w:t xml:space="preserve"> </w:t>
      </w:r>
      <w:r>
        <w:rPr>
          <w:rFonts w:ascii="Arial Narrow" w:hAnsi="Arial Narrow" w:cs="Calibri"/>
          <w:lang w:eastAsia="es-AR"/>
        </w:rPr>
        <w:t>.</w:t>
      </w:r>
      <w:r w:rsidRPr="00762596">
        <w:rPr>
          <w:rFonts w:ascii="Arial Narrow" w:hAnsi="Arial Narrow" w:cs="Calibri"/>
          <w:lang w:eastAsia="es-AR"/>
        </w:rPr>
        <w:t xml:space="preserve"> </w:t>
      </w:r>
      <w:r w:rsidRPr="00762596">
        <w:rPr>
          <w:rFonts w:ascii="Arial Narrow" w:hAnsi="Arial Narrow"/>
        </w:rPr>
        <w:t xml:space="preserve"> </w:t>
      </w:r>
    </w:p>
    <w:p w:rsidR="00AE449F" w:rsidRDefault="00AE449F" w:rsidP="00AE449F">
      <w:pPr>
        <w:pStyle w:val="Prrafodelista"/>
        <w:jc w:val="both"/>
        <w:rPr>
          <w:rFonts w:ascii="Arial Narrow" w:hAnsi="Arial Narrow"/>
        </w:rPr>
      </w:pPr>
    </w:p>
    <w:p w:rsidR="005C4711" w:rsidRDefault="005C4711"/>
    <w:sectPr w:rsidR="005C4711" w:rsidSect="00AB4C57">
      <w:headerReference w:type="default" r:id="rId51"/>
      <w:footerReference w:type="default" r:id="rId52"/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F9" w:rsidRDefault="00BA5EF9" w:rsidP="00AB4C57">
      <w:pPr>
        <w:spacing w:after="0" w:line="240" w:lineRule="auto"/>
      </w:pPr>
      <w:r>
        <w:separator/>
      </w:r>
    </w:p>
  </w:endnote>
  <w:endnote w:type="continuationSeparator" w:id="0">
    <w:p w:rsidR="00BA5EF9" w:rsidRDefault="00BA5EF9" w:rsidP="00AB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am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ma-Bas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619"/>
      <w:gridCol w:w="13996"/>
    </w:tblGrid>
    <w:tr w:rsidR="00C557CC">
      <w:tc>
        <w:tcPr>
          <w:tcW w:w="918" w:type="dxa"/>
        </w:tcPr>
        <w:p w:rsidR="00C557CC" w:rsidRDefault="00C557CC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6F4EE6" w:rsidRPr="006F4EE6">
            <w:rPr>
              <w:b/>
              <w:bCs/>
              <w:noProof/>
              <w:color w:val="4F81BD" w:themeColor="accent1"/>
              <w:sz w:val="32"/>
              <w:szCs w:val="32"/>
              <w:lang w:val="es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C557CC" w:rsidRDefault="00C557CC">
          <w:pPr>
            <w:pStyle w:val="Piedepgina"/>
          </w:pPr>
        </w:p>
      </w:tc>
    </w:tr>
  </w:tbl>
  <w:p w:rsidR="00C557CC" w:rsidRDefault="00C557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F9" w:rsidRDefault="00BA5EF9" w:rsidP="00AB4C57">
      <w:pPr>
        <w:spacing w:after="0" w:line="240" w:lineRule="auto"/>
      </w:pPr>
      <w:r>
        <w:separator/>
      </w:r>
    </w:p>
  </w:footnote>
  <w:footnote w:type="continuationSeparator" w:id="0">
    <w:p w:rsidR="00BA5EF9" w:rsidRDefault="00BA5EF9" w:rsidP="00AB4C57">
      <w:pPr>
        <w:spacing w:after="0" w:line="240" w:lineRule="auto"/>
      </w:pPr>
      <w:r>
        <w:continuationSeparator/>
      </w:r>
    </w:p>
  </w:footnote>
  <w:footnote w:id="1">
    <w:p w:rsidR="008063D1" w:rsidRDefault="008063D1" w:rsidP="008063D1">
      <w:pPr>
        <w:pStyle w:val="Textonotapie"/>
        <w:jc w:val="both"/>
      </w:pPr>
      <w:r w:rsidRPr="002036E2">
        <w:rPr>
          <w:rStyle w:val="Refdenotaalpie"/>
          <w:rFonts w:ascii="Arial Narrow" w:hAnsi="Arial Narrow"/>
        </w:rPr>
        <w:footnoteRef/>
      </w:r>
      <w:r w:rsidRPr="002036E2">
        <w:rPr>
          <w:rFonts w:ascii="Arial Narrow" w:hAnsi="Arial Narrow"/>
        </w:rPr>
        <w:t xml:space="preserve"> No participan en esta instancia los docentes de cada una de las instituciones.</w:t>
      </w:r>
      <w:r w:rsidRPr="004B0E0E">
        <w:rPr>
          <w:sz w:val="18"/>
          <w:szCs w:val="18"/>
        </w:rPr>
        <w:t xml:space="preserve"> </w:t>
      </w:r>
      <w:r w:rsidR="008054E6">
        <w:rPr>
          <w:sz w:val="18"/>
          <w:szCs w:val="18"/>
        </w:rPr>
        <w:t xml:space="preserve"> </w:t>
      </w:r>
    </w:p>
  </w:footnote>
  <w:footnote w:id="2">
    <w:p w:rsidR="005C10C7" w:rsidRDefault="005C10C7">
      <w:pPr>
        <w:pStyle w:val="Textonotapie"/>
      </w:pPr>
      <w:r>
        <w:rPr>
          <w:rStyle w:val="Refdenotaalpie"/>
        </w:rPr>
        <w:footnoteRef/>
      </w:r>
      <w:r>
        <w:t xml:space="preserve"> Los cambios a estos horarios serán autorizados indefectiblemente por las Direcciones de Niveles y/o Modalidades, según corresponda.</w:t>
      </w:r>
    </w:p>
  </w:footnote>
  <w:footnote w:id="3">
    <w:p w:rsidR="00ED3378" w:rsidRPr="00ED3378" w:rsidRDefault="00ED3378">
      <w:pPr>
        <w:pStyle w:val="Textonotapie"/>
      </w:pPr>
      <w:r>
        <w:rPr>
          <w:rStyle w:val="Refdenotaalpie"/>
        </w:rPr>
        <w:footnoteRef/>
      </w:r>
      <w:r>
        <w:t xml:space="preserve"> Es importante que se trabaje a partir de las planificaciones anuales o secuencias concretas de cada docente y los acuerdos didácticos institucionales.</w:t>
      </w:r>
    </w:p>
  </w:footnote>
  <w:footnote w:id="4">
    <w:p w:rsidR="007119F1" w:rsidRDefault="007119F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119F1">
        <w:rPr>
          <w:rFonts w:ascii="Arial Narrow" w:hAnsi="Arial Narrow"/>
        </w:rPr>
        <w:t>Prever la</w:t>
      </w:r>
      <w:r>
        <w:rPr>
          <w:rFonts w:ascii="Arial Narrow" w:hAnsi="Arial Narrow"/>
        </w:rPr>
        <w:t xml:space="preserve"> articulación con</w:t>
      </w:r>
      <w:r w:rsidR="00C03A8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3965AE">
        <w:rPr>
          <w:rFonts w:ascii="Arial Narrow" w:hAnsi="Arial Narrow"/>
        </w:rPr>
        <w:t xml:space="preserve">los contenidos </w:t>
      </w:r>
      <w:r>
        <w:rPr>
          <w:rFonts w:ascii="Arial Narrow" w:hAnsi="Arial Narrow"/>
        </w:rPr>
        <w:t>del</w:t>
      </w:r>
      <w:r>
        <w:rPr>
          <w:color w:val="00B050"/>
        </w:rPr>
        <w:t xml:space="preserve"> </w:t>
      </w:r>
      <w:r w:rsidR="002D1A11">
        <w:rPr>
          <w:rFonts w:ascii="Arial Narrow" w:hAnsi="Arial Narrow"/>
        </w:rPr>
        <w:t>Bloque III</w:t>
      </w:r>
      <w:r w:rsidR="00A906F8">
        <w:rPr>
          <w:rFonts w:ascii="Arial Narrow" w:hAnsi="Arial Narrow"/>
        </w:rPr>
        <w:t>: Los desafíos de los niveles del sistema educativo</w:t>
      </w:r>
      <w:r>
        <w:rPr>
          <w:rFonts w:ascii="Arial Narrow" w:hAnsi="Arial Narrow"/>
        </w:rPr>
        <w:t xml:space="preserve">; y del </w:t>
      </w:r>
      <w:r w:rsidR="002D1A11">
        <w:rPr>
          <w:rFonts w:ascii="Arial Narrow" w:hAnsi="Arial Narrow"/>
        </w:rPr>
        <w:t>Bloque IV</w:t>
      </w:r>
      <w:r w:rsidRPr="00F1544B">
        <w:rPr>
          <w:rFonts w:ascii="Arial Narrow" w:hAnsi="Arial Narrow"/>
        </w:rPr>
        <w:t xml:space="preserve">: </w:t>
      </w:r>
      <w:r w:rsidR="00A906F8">
        <w:rPr>
          <w:rFonts w:ascii="Arial Narrow" w:hAnsi="Arial Narrow"/>
        </w:rPr>
        <w:t>La centralidad de la enseñanza y el conocimiento en la configuración de las trayectorias escolares,</w:t>
      </w:r>
      <w:r w:rsidR="00C03A8E">
        <w:rPr>
          <w:rFonts w:ascii="Arial Narrow" w:hAnsi="Arial Narrow" w:cs="Calibri"/>
          <w:color w:val="222222"/>
          <w:lang w:eastAsia="es-AR"/>
        </w:rPr>
        <w:t xml:space="preserve"> no abordados en la Jornada anterior.</w:t>
      </w:r>
      <w:r w:rsidR="00ED3378">
        <w:rPr>
          <w:rFonts w:ascii="Arial Narrow" w:hAnsi="Arial Narrow" w:cs="Calibri"/>
          <w:color w:val="222222"/>
          <w:lang w:eastAsia="es-AR"/>
        </w:rPr>
        <w:t xml:space="preserve"> Recuerde que los contenidos de estos Bloques se seguirán abordando durante todo el año.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D1" w:rsidRDefault="008063D1">
    <w:pPr>
      <w:pStyle w:val="Encabezado"/>
    </w:pPr>
    <w:r>
      <w:rPr>
        <w:noProof/>
        <w:lang w:eastAsia="es-AR"/>
      </w:rPr>
      <w:drawing>
        <wp:inline distT="0" distB="0" distL="0" distR="0" wp14:anchorId="65FA8B2B" wp14:editId="57B9EECD">
          <wp:extent cx="9826388" cy="883097"/>
          <wp:effectExtent l="0" t="0" r="3810" b="0"/>
          <wp:docPr id="1" name="Imagen 1" descr="Hojacarta-educació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carta-educació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2582" cy="88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5ECF"/>
      </v:shape>
    </w:pict>
  </w:numPicBullet>
  <w:abstractNum w:abstractNumId="0">
    <w:nsid w:val="0335462B"/>
    <w:multiLevelType w:val="hybridMultilevel"/>
    <w:tmpl w:val="F936411C"/>
    <w:lvl w:ilvl="0" w:tplc="2C0A0009">
      <w:start w:val="1"/>
      <w:numFmt w:val="bullet"/>
      <w:lvlText w:val=""/>
      <w:lvlJc w:val="left"/>
      <w:pPr>
        <w:ind w:left="87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>
    <w:nsid w:val="042C2B3D"/>
    <w:multiLevelType w:val="hybridMultilevel"/>
    <w:tmpl w:val="0646F7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540C0"/>
    <w:multiLevelType w:val="hybridMultilevel"/>
    <w:tmpl w:val="A8FE869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533ED"/>
    <w:multiLevelType w:val="hybridMultilevel"/>
    <w:tmpl w:val="F61C3220"/>
    <w:lvl w:ilvl="0" w:tplc="258240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i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35313"/>
    <w:multiLevelType w:val="hybridMultilevel"/>
    <w:tmpl w:val="740EB60E"/>
    <w:lvl w:ilvl="0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E9652C"/>
    <w:multiLevelType w:val="hybridMultilevel"/>
    <w:tmpl w:val="2EFCC4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8070B"/>
    <w:multiLevelType w:val="hybridMultilevel"/>
    <w:tmpl w:val="3E20C4AC"/>
    <w:lvl w:ilvl="0" w:tplc="EE5A8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8F41ED"/>
    <w:multiLevelType w:val="hybridMultilevel"/>
    <w:tmpl w:val="C5CE092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67F36"/>
    <w:multiLevelType w:val="hybridMultilevel"/>
    <w:tmpl w:val="09FE8E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947B1"/>
    <w:multiLevelType w:val="hybridMultilevel"/>
    <w:tmpl w:val="A0B022BC"/>
    <w:lvl w:ilvl="0" w:tplc="C448842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62EC6"/>
    <w:multiLevelType w:val="hybridMultilevel"/>
    <w:tmpl w:val="39361A98"/>
    <w:lvl w:ilvl="0" w:tplc="81E0D35E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F14B35"/>
    <w:multiLevelType w:val="hybridMultilevel"/>
    <w:tmpl w:val="5ED20D8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B6528F"/>
    <w:multiLevelType w:val="multilevel"/>
    <w:tmpl w:val="00DAEF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695D06"/>
    <w:multiLevelType w:val="hybridMultilevel"/>
    <w:tmpl w:val="D2EAD9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227F9"/>
    <w:multiLevelType w:val="hybridMultilevel"/>
    <w:tmpl w:val="818AF4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11836"/>
    <w:multiLevelType w:val="hybridMultilevel"/>
    <w:tmpl w:val="F162C8CC"/>
    <w:lvl w:ilvl="0" w:tplc="B9EE76F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3F0D0A2E"/>
    <w:multiLevelType w:val="hybridMultilevel"/>
    <w:tmpl w:val="61A2E19E"/>
    <w:lvl w:ilvl="0" w:tplc="EF8E9A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213CA"/>
    <w:multiLevelType w:val="hybridMultilevel"/>
    <w:tmpl w:val="ECB6968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A5C8E"/>
    <w:multiLevelType w:val="hybridMultilevel"/>
    <w:tmpl w:val="D54AF62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521608"/>
    <w:multiLevelType w:val="hybridMultilevel"/>
    <w:tmpl w:val="AE28D822"/>
    <w:lvl w:ilvl="0" w:tplc="0C0A0019">
      <w:start w:val="1"/>
      <w:numFmt w:val="lowerLetter"/>
      <w:lvlText w:val="%1."/>
      <w:lvlJc w:val="left"/>
      <w:pPr>
        <w:ind w:left="1136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856" w:hanging="360"/>
      </w:pPr>
    </w:lvl>
    <w:lvl w:ilvl="2" w:tplc="2C0A001B" w:tentative="1">
      <w:start w:val="1"/>
      <w:numFmt w:val="lowerRoman"/>
      <w:lvlText w:val="%3."/>
      <w:lvlJc w:val="right"/>
      <w:pPr>
        <w:ind w:left="2576" w:hanging="180"/>
      </w:pPr>
    </w:lvl>
    <w:lvl w:ilvl="3" w:tplc="2C0A000F" w:tentative="1">
      <w:start w:val="1"/>
      <w:numFmt w:val="decimal"/>
      <w:lvlText w:val="%4."/>
      <w:lvlJc w:val="left"/>
      <w:pPr>
        <w:ind w:left="3296" w:hanging="360"/>
      </w:pPr>
    </w:lvl>
    <w:lvl w:ilvl="4" w:tplc="2C0A0019" w:tentative="1">
      <w:start w:val="1"/>
      <w:numFmt w:val="lowerLetter"/>
      <w:lvlText w:val="%5."/>
      <w:lvlJc w:val="left"/>
      <w:pPr>
        <w:ind w:left="4016" w:hanging="360"/>
      </w:pPr>
    </w:lvl>
    <w:lvl w:ilvl="5" w:tplc="2C0A001B" w:tentative="1">
      <w:start w:val="1"/>
      <w:numFmt w:val="lowerRoman"/>
      <w:lvlText w:val="%6."/>
      <w:lvlJc w:val="right"/>
      <w:pPr>
        <w:ind w:left="4736" w:hanging="180"/>
      </w:pPr>
    </w:lvl>
    <w:lvl w:ilvl="6" w:tplc="2C0A000F" w:tentative="1">
      <w:start w:val="1"/>
      <w:numFmt w:val="decimal"/>
      <w:lvlText w:val="%7."/>
      <w:lvlJc w:val="left"/>
      <w:pPr>
        <w:ind w:left="5456" w:hanging="360"/>
      </w:pPr>
    </w:lvl>
    <w:lvl w:ilvl="7" w:tplc="2C0A0019" w:tentative="1">
      <w:start w:val="1"/>
      <w:numFmt w:val="lowerLetter"/>
      <w:lvlText w:val="%8."/>
      <w:lvlJc w:val="left"/>
      <w:pPr>
        <w:ind w:left="6176" w:hanging="360"/>
      </w:pPr>
    </w:lvl>
    <w:lvl w:ilvl="8" w:tplc="2C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0">
    <w:nsid w:val="5DC9231A"/>
    <w:multiLevelType w:val="hybridMultilevel"/>
    <w:tmpl w:val="FE747702"/>
    <w:lvl w:ilvl="0" w:tplc="DF8815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66305"/>
    <w:multiLevelType w:val="hybridMultilevel"/>
    <w:tmpl w:val="0E423EA0"/>
    <w:lvl w:ilvl="0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0676BE0"/>
    <w:multiLevelType w:val="hybridMultilevel"/>
    <w:tmpl w:val="47EC75B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singl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71F16"/>
    <w:multiLevelType w:val="hybridMultilevel"/>
    <w:tmpl w:val="5A501A66"/>
    <w:lvl w:ilvl="0" w:tplc="159419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1033E0"/>
    <w:multiLevelType w:val="hybridMultilevel"/>
    <w:tmpl w:val="ACE2EE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14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2"/>
  </w:num>
  <w:num w:numId="11">
    <w:abstractNumId w:val="18"/>
  </w:num>
  <w:num w:numId="12">
    <w:abstractNumId w:val="17"/>
  </w:num>
  <w:num w:numId="13">
    <w:abstractNumId w:val="2"/>
  </w:num>
  <w:num w:numId="14">
    <w:abstractNumId w:val="7"/>
  </w:num>
  <w:num w:numId="15">
    <w:abstractNumId w:val="24"/>
  </w:num>
  <w:num w:numId="16">
    <w:abstractNumId w:val="13"/>
  </w:num>
  <w:num w:numId="17">
    <w:abstractNumId w:val="11"/>
  </w:num>
  <w:num w:numId="18">
    <w:abstractNumId w:val="0"/>
  </w:num>
  <w:num w:numId="19">
    <w:abstractNumId w:val="3"/>
  </w:num>
  <w:num w:numId="20">
    <w:abstractNumId w:val="9"/>
  </w:num>
  <w:num w:numId="21">
    <w:abstractNumId w:val="23"/>
  </w:num>
  <w:num w:numId="22">
    <w:abstractNumId w:val="1"/>
  </w:num>
  <w:num w:numId="23">
    <w:abstractNumId w:val="20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AB"/>
    <w:rsid w:val="000000C8"/>
    <w:rsid w:val="000006C2"/>
    <w:rsid w:val="00000BBA"/>
    <w:rsid w:val="00001194"/>
    <w:rsid w:val="000013F2"/>
    <w:rsid w:val="00001979"/>
    <w:rsid w:val="00002C75"/>
    <w:rsid w:val="0000365E"/>
    <w:rsid w:val="00003B30"/>
    <w:rsid w:val="00003CC6"/>
    <w:rsid w:val="00003D97"/>
    <w:rsid w:val="000044D2"/>
    <w:rsid w:val="0000483D"/>
    <w:rsid w:val="00005AB5"/>
    <w:rsid w:val="00006697"/>
    <w:rsid w:val="00006B81"/>
    <w:rsid w:val="00006BAB"/>
    <w:rsid w:val="00007607"/>
    <w:rsid w:val="000105CC"/>
    <w:rsid w:val="00010C11"/>
    <w:rsid w:val="000114EE"/>
    <w:rsid w:val="00011659"/>
    <w:rsid w:val="00012A50"/>
    <w:rsid w:val="00012EF9"/>
    <w:rsid w:val="0001368C"/>
    <w:rsid w:val="000136AA"/>
    <w:rsid w:val="00013E6B"/>
    <w:rsid w:val="0001415C"/>
    <w:rsid w:val="00014750"/>
    <w:rsid w:val="00014E90"/>
    <w:rsid w:val="000156C1"/>
    <w:rsid w:val="00016F47"/>
    <w:rsid w:val="0001706C"/>
    <w:rsid w:val="00020A1D"/>
    <w:rsid w:val="00020B0C"/>
    <w:rsid w:val="00020CEC"/>
    <w:rsid w:val="00021444"/>
    <w:rsid w:val="00022047"/>
    <w:rsid w:val="000230E4"/>
    <w:rsid w:val="00024246"/>
    <w:rsid w:val="00025AEB"/>
    <w:rsid w:val="0002666C"/>
    <w:rsid w:val="000266BC"/>
    <w:rsid w:val="0002684E"/>
    <w:rsid w:val="000274AF"/>
    <w:rsid w:val="000279FD"/>
    <w:rsid w:val="00027B9D"/>
    <w:rsid w:val="00027CF2"/>
    <w:rsid w:val="0003035D"/>
    <w:rsid w:val="00030AA6"/>
    <w:rsid w:val="00030E72"/>
    <w:rsid w:val="00031EB8"/>
    <w:rsid w:val="00032F44"/>
    <w:rsid w:val="00033630"/>
    <w:rsid w:val="000346E2"/>
    <w:rsid w:val="000347EC"/>
    <w:rsid w:val="00034D06"/>
    <w:rsid w:val="00035744"/>
    <w:rsid w:val="00035D3C"/>
    <w:rsid w:val="000370AF"/>
    <w:rsid w:val="000375CF"/>
    <w:rsid w:val="00037B80"/>
    <w:rsid w:val="000407FC"/>
    <w:rsid w:val="00040DB8"/>
    <w:rsid w:val="00040F3C"/>
    <w:rsid w:val="000418AD"/>
    <w:rsid w:val="00043C25"/>
    <w:rsid w:val="0004448E"/>
    <w:rsid w:val="00044910"/>
    <w:rsid w:val="00044B0C"/>
    <w:rsid w:val="000454D3"/>
    <w:rsid w:val="00045E81"/>
    <w:rsid w:val="000460E2"/>
    <w:rsid w:val="00046141"/>
    <w:rsid w:val="00050317"/>
    <w:rsid w:val="00053391"/>
    <w:rsid w:val="00053B4B"/>
    <w:rsid w:val="00054082"/>
    <w:rsid w:val="0005419D"/>
    <w:rsid w:val="00055B60"/>
    <w:rsid w:val="00056034"/>
    <w:rsid w:val="00056A93"/>
    <w:rsid w:val="00057227"/>
    <w:rsid w:val="00060207"/>
    <w:rsid w:val="00060A90"/>
    <w:rsid w:val="00061051"/>
    <w:rsid w:val="0006175F"/>
    <w:rsid w:val="000618F1"/>
    <w:rsid w:val="0006190C"/>
    <w:rsid w:val="00061D7F"/>
    <w:rsid w:val="00061FC7"/>
    <w:rsid w:val="000628F2"/>
    <w:rsid w:val="00062E3A"/>
    <w:rsid w:val="000639A1"/>
    <w:rsid w:val="0006408F"/>
    <w:rsid w:val="0006480A"/>
    <w:rsid w:val="00064B3F"/>
    <w:rsid w:val="00065120"/>
    <w:rsid w:val="00065332"/>
    <w:rsid w:val="000657BD"/>
    <w:rsid w:val="00065AE8"/>
    <w:rsid w:val="000660E5"/>
    <w:rsid w:val="000664CA"/>
    <w:rsid w:val="00066524"/>
    <w:rsid w:val="000667AB"/>
    <w:rsid w:val="0006729F"/>
    <w:rsid w:val="00067E19"/>
    <w:rsid w:val="00071C29"/>
    <w:rsid w:val="000727EF"/>
    <w:rsid w:val="00072DEB"/>
    <w:rsid w:val="00073225"/>
    <w:rsid w:val="000739D3"/>
    <w:rsid w:val="0007722C"/>
    <w:rsid w:val="000773A0"/>
    <w:rsid w:val="000801C5"/>
    <w:rsid w:val="000805E0"/>
    <w:rsid w:val="00081AA5"/>
    <w:rsid w:val="00081F14"/>
    <w:rsid w:val="000823E4"/>
    <w:rsid w:val="000831D7"/>
    <w:rsid w:val="0008322D"/>
    <w:rsid w:val="00083655"/>
    <w:rsid w:val="0008376A"/>
    <w:rsid w:val="00083DF0"/>
    <w:rsid w:val="0008416E"/>
    <w:rsid w:val="0008452F"/>
    <w:rsid w:val="0008558D"/>
    <w:rsid w:val="000861A6"/>
    <w:rsid w:val="00087170"/>
    <w:rsid w:val="00090214"/>
    <w:rsid w:val="00090298"/>
    <w:rsid w:val="00090CC0"/>
    <w:rsid w:val="000912EE"/>
    <w:rsid w:val="00092531"/>
    <w:rsid w:val="000925E5"/>
    <w:rsid w:val="00093216"/>
    <w:rsid w:val="00095363"/>
    <w:rsid w:val="00095C6F"/>
    <w:rsid w:val="00095ED9"/>
    <w:rsid w:val="000978B2"/>
    <w:rsid w:val="000979CF"/>
    <w:rsid w:val="000A117E"/>
    <w:rsid w:val="000A1182"/>
    <w:rsid w:val="000A194D"/>
    <w:rsid w:val="000A235F"/>
    <w:rsid w:val="000A2FA0"/>
    <w:rsid w:val="000A4135"/>
    <w:rsid w:val="000A5640"/>
    <w:rsid w:val="000A73BF"/>
    <w:rsid w:val="000A7719"/>
    <w:rsid w:val="000B05E0"/>
    <w:rsid w:val="000B0E96"/>
    <w:rsid w:val="000B0EEF"/>
    <w:rsid w:val="000B2AAF"/>
    <w:rsid w:val="000B464E"/>
    <w:rsid w:val="000B5FE2"/>
    <w:rsid w:val="000B7178"/>
    <w:rsid w:val="000B7663"/>
    <w:rsid w:val="000C2C08"/>
    <w:rsid w:val="000C2F80"/>
    <w:rsid w:val="000C3139"/>
    <w:rsid w:val="000C3CDA"/>
    <w:rsid w:val="000C4A51"/>
    <w:rsid w:val="000C505A"/>
    <w:rsid w:val="000C571C"/>
    <w:rsid w:val="000C6BAA"/>
    <w:rsid w:val="000C6F2E"/>
    <w:rsid w:val="000C7577"/>
    <w:rsid w:val="000C7CFE"/>
    <w:rsid w:val="000D0764"/>
    <w:rsid w:val="000D16B2"/>
    <w:rsid w:val="000D1AB9"/>
    <w:rsid w:val="000D1C23"/>
    <w:rsid w:val="000D2BA3"/>
    <w:rsid w:val="000D3473"/>
    <w:rsid w:val="000D421B"/>
    <w:rsid w:val="000D4A7C"/>
    <w:rsid w:val="000D4DA3"/>
    <w:rsid w:val="000D5254"/>
    <w:rsid w:val="000D53E2"/>
    <w:rsid w:val="000D5C0D"/>
    <w:rsid w:val="000E0248"/>
    <w:rsid w:val="000E03E8"/>
    <w:rsid w:val="000E0953"/>
    <w:rsid w:val="000E1A41"/>
    <w:rsid w:val="000E1F7D"/>
    <w:rsid w:val="000E2062"/>
    <w:rsid w:val="000E29CC"/>
    <w:rsid w:val="000E2EFD"/>
    <w:rsid w:val="000E31B1"/>
    <w:rsid w:val="000E36A2"/>
    <w:rsid w:val="000F08C9"/>
    <w:rsid w:val="000F0AC8"/>
    <w:rsid w:val="000F177E"/>
    <w:rsid w:val="000F188B"/>
    <w:rsid w:val="000F1F4A"/>
    <w:rsid w:val="000F2771"/>
    <w:rsid w:val="000F2FA6"/>
    <w:rsid w:val="000F3A7D"/>
    <w:rsid w:val="000F43BD"/>
    <w:rsid w:val="000F47A4"/>
    <w:rsid w:val="000F57A9"/>
    <w:rsid w:val="000F605D"/>
    <w:rsid w:val="000F7631"/>
    <w:rsid w:val="000F7FDA"/>
    <w:rsid w:val="00102430"/>
    <w:rsid w:val="0010270B"/>
    <w:rsid w:val="001029C5"/>
    <w:rsid w:val="00102A3C"/>
    <w:rsid w:val="00102BC1"/>
    <w:rsid w:val="001053F5"/>
    <w:rsid w:val="00105CD4"/>
    <w:rsid w:val="00105E32"/>
    <w:rsid w:val="00106EEB"/>
    <w:rsid w:val="00107080"/>
    <w:rsid w:val="00107ED9"/>
    <w:rsid w:val="00107FC9"/>
    <w:rsid w:val="001107CA"/>
    <w:rsid w:val="00110BE2"/>
    <w:rsid w:val="00111F48"/>
    <w:rsid w:val="00112712"/>
    <w:rsid w:val="001171B1"/>
    <w:rsid w:val="0012068C"/>
    <w:rsid w:val="00120E7D"/>
    <w:rsid w:val="001225C6"/>
    <w:rsid w:val="001228A9"/>
    <w:rsid w:val="00122CBF"/>
    <w:rsid w:val="00122FE2"/>
    <w:rsid w:val="00123E2D"/>
    <w:rsid w:val="00123F52"/>
    <w:rsid w:val="00124DDA"/>
    <w:rsid w:val="0012538D"/>
    <w:rsid w:val="00126A44"/>
    <w:rsid w:val="00126E88"/>
    <w:rsid w:val="00127088"/>
    <w:rsid w:val="001314D2"/>
    <w:rsid w:val="00132EA2"/>
    <w:rsid w:val="0013312C"/>
    <w:rsid w:val="00133FB9"/>
    <w:rsid w:val="001342A1"/>
    <w:rsid w:val="001355C5"/>
    <w:rsid w:val="001359BB"/>
    <w:rsid w:val="00137F71"/>
    <w:rsid w:val="001403F7"/>
    <w:rsid w:val="00141338"/>
    <w:rsid w:val="0014206E"/>
    <w:rsid w:val="0014376E"/>
    <w:rsid w:val="00143A82"/>
    <w:rsid w:val="00143FE4"/>
    <w:rsid w:val="001451B1"/>
    <w:rsid w:val="001500B8"/>
    <w:rsid w:val="00150716"/>
    <w:rsid w:val="00150CE5"/>
    <w:rsid w:val="00150E8F"/>
    <w:rsid w:val="0015103E"/>
    <w:rsid w:val="00151074"/>
    <w:rsid w:val="001537B6"/>
    <w:rsid w:val="00156571"/>
    <w:rsid w:val="00156A6D"/>
    <w:rsid w:val="00157636"/>
    <w:rsid w:val="001578EC"/>
    <w:rsid w:val="00157F2D"/>
    <w:rsid w:val="00161A74"/>
    <w:rsid w:val="00161FE9"/>
    <w:rsid w:val="0016224D"/>
    <w:rsid w:val="00162684"/>
    <w:rsid w:val="00162E61"/>
    <w:rsid w:val="00163A47"/>
    <w:rsid w:val="0016437B"/>
    <w:rsid w:val="001643D5"/>
    <w:rsid w:val="001646B0"/>
    <w:rsid w:val="00165802"/>
    <w:rsid w:val="001658F0"/>
    <w:rsid w:val="001659A7"/>
    <w:rsid w:val="001669F8"/>
    <w:rsid w:val="001672CF"/>
    <w:rsid w:val="00171A67"/>
    <w:rsid w:val="00171D7E"/>
    <w:rsid w:val="001720D5"/>
    <w:rsid w:val="0017478D"/>
    <w:rsid w:val="00175672"/>
    <w:rsid w:val="00175E18"/>
    <w:rsid w:val="00175E1E"/>
    <w:rsid w:val="00175E7F"/>
    <w:rsid w:val="001769DD"/>
    <w:rsid w:val="00176C35"/>
    <w:rsid w:val="00176C83"/>
    <w:rsid w:val="0017757B"/>
    <w:rsid w:val="00180519"/>
    <w:rsid w:val="001805EC"/>
    <w:rsid w:val="00181354"/>
    <w:rsid w:val="00181421"/>
    <w:rsid w:val="00181645"/>
    <w:rsid w:val="00181807"/>
    <w:rsid w:val="00182955"/>
    <w:rsid w:val="00182976"/>
    <w:rsid w:val="00183329"/>
    <w:rsid w:val="0018345C"/>
    <w:rsid w:val="00183541"/>
    <w:rsid w:val="00183A15"/>
    <w:rsid w:val="0018555D"/>
    <w:rsid w:val="0018575F"/>
    <w:rsid w:val="001864E7"/>
    <w:rsid w:val="00186566"/>
    <w:rsid w:val="00186AD3"/>
    <w:rsid w:val="001879A3"/>
    <w:rsid w:val="0019012D"/>
    <w:rsid w:val="00190A81"/>
    <w:rsid w:val="001917A5"/>
    <w:rsid w:val="00192282"/>
    <w:rsid w:val="001923AE"/>
    <w:rsid w:val="00192C17"/>
    <w:rsid w:val="00193722"/>
    <w:rsid w:val="001938EC"/>
    <w:rsid w:val="0019398B"/>
    <w:rsid w:val="00194485"/>
    <w:rsid w:val="00195394"/>
    <w:rsid w:val="00195876"/>
    <w:rsid w:val="00195F9C"/>
    <w:rsid w:val="00196866"/>
    <w:rsid w:val="00196AA8"/>
    <w:rsid w:val="001A06BD"/>
    <w:rsid w:val="001A0D9F"/>
    <w:rsid w:val="001A1247"/>
    <w:rsid w:val="001A12E5"/>
    <w:rsid w:val="001A1815"/>
    <w:rsid w:val="001A2408"/>
    <w:rsid w:val="001A28A9"/>
    <w:rsid w:val="001A3199"/>
    <w:rsid w:val="001A3375"/>
    <w:rsid w:val="001A45BA"/>
    <w:rsid w:val="001A5125"/>
    <w:rsid w:val="001A5DF9"/>
    <w:rsid w:val="001A7762"/>
    <w:rsid w:val="001A7A6F"/>
    <w:rsid w:val="001B1089"/>
    <w:rsid w:val="001B1286"/>
    <w:rsid w:val="001B16F5"/>
    <w:rsid w:val="001B3028"/>
    <w:rsid w:val="001B3A6D"/>
    <w:rsid w:val="001B411C"/>
    <w:rsid w:val="001B455A"/>
    <w:rsid w:val="001B46D1"/>
    <w:rsid w:val="001B4B9E"/>
    <w:rsid w:val="001B54E8"/>
    <w:rsid w:val="001B55C1"/>
    <w:rsid w:val="001B5C0D"/>
    <w:rsid w:val="001B5EA2"/>
    <w:rsid w:val="001B6738"/>
    <w:rsid w:val="001C0E6A"/>
    <w:rsid w:val="001C1EDA"/>
    <w:rsid w:val="001C2115"/>
    <w:rsid w:val="001C23E1"/>
    <w:rsid w:val="001C2C68"/>
    <w:rsid w:val="001C3049"/>
    <w:rsid w:val="001C3E48"/>
    <w:rsid w:val="001C3E4D"/>
    <w:rsid w:val="001C44F6"/>
    <w:rsid w:val="001C4696"/>
    <w:rsid w:val="001C6C80"/>
    <w:rsid w:val="001C72F1"/>
    <w:rsid w:val="001C73F0"/>
    <w:rsid w:val="001C7A9F"/>
    <w:rsid w:val="001D0321"/>
    <w:rsid w:val="001D04C5"/>
    <w:rsid w:val="001D1169"/>
    <w:rsid w:val="001D1A25"/>
    <w:rsid w:val="001D1A6C"/>
    <w:rsid w:val="001D1D91"/>
    <w:rsid w:val="001D2891"/>
    <w:rsid w:val="001D389F"/>
    <w:rsid w:val="001D4156"/>
    <w:rsid w:val="001D4F0D"/>
    <w:rsid w:val="001D7153"/>
    <w:rsid w:val="001E0487"/>
    <w:rsid w:val="001E1BA0"/>
    <w:rsid w:val="001E1D30"/>
    <w:rsid w:val="001E1FA8"/>
    <w:rsid w:val="001E2B28"/>
    <w:rsid w:val="001E4959"/>
    <w:rsid w:val="001E4F1F"/>
    <w:rsid w:val="001E595C"/>
    <w:rsid w:val="001E60DD"/>
    <w:rsid w:val="001E6A90"/>
    <w:rsid w:val="001E76E5"/>
    <w:rsid w:val="001E7996"/>
    <w:rsid w:val="001F0BB1"/>
    <w:rsid w:val="001F1C4E"/>
    <w:rsid w:val="001F1FE0"/>
    <w:rsid w:val="001F20CA"/>
    <w:rsid w:val="001F2431"/>
    <w:rsid w:val="001F4291"/>
    <w:rsid w:val="001F4804"/>
    <w:rsid w:val="001F49AD"/>
    <w:rsid w:val="001F4E2C"/>
    <w:rsid w:val="001F5B29"/>
    <w:rsid w:val="001F658D"/>
    <w:rsid w:val="00200560"/>
    <w:rsid w:val="00201BD0"/>
    <w:rsid w:val="00202BC6"/>
    <w:rsid w:val="00202D25"/>
    <w:rsid w:val="0020406C"/>
    <w:rsid w:val="002048A9"/>
    <w:rsid w:val="002100CF"/>
    <w:rsid w:val="00211122"/>
    <w:rsid w:val="0021173A"/>
    <w:rsid w:val="00211EBC"/>
    <w:rsid w:val="00212181"/>
    <w:rsid w:val="0021359B"/>
    <w:rsid w:val="00213AB8"/>
    <w:rsid w:val="0021409F"/>
    <w:rsid w:val="00214C38"/>
    <w:rsid w:val="002168D9"/>
    <w:rsid w:val="00217229"/>
    <w:rsid w:val="00217E03"/>
    <w:rsid w:val="002200FA"/>
    <w:rsid w:val="00220FD6"/>
    <w:rsid w:val="00221208"/>
    <w:rsid w:val="00222079"/>
    <w:rsid w:val="00222216"/>
    <w:rsid w:val="00222686"/>
    <w:rsid w:val="002226A8"/>
    <w:rsid w:val="002233AE"/>
    <w:rsid w:val="00223B18"/>
    <w:rsid w:val="00224981"/>
    <w:rsid w:val="0022698D"/>
    <w:rsid w:val="00226A0A"/>
    <w:rsid w:val="00232D50"/>
    <w:rsid w:val="00233305"/>
    <w:rsid w:val="0023344B"/>
    <w:rsid w:val="00234413"/>
    <w:rsid w:val="0023595C"/>
    <w:rsid w:val="002370F7"/>
    <w:rsid w:val="00237500"/>
    <w:rsid w:val="00237A23"/>
    <w:rsid w:val="00237F54"/>
    <w:rsid w:val="00240193"/>
    <w:rsid w:val="00240C8F"/>
    <w:rsid w:val="00241B02"/>
    <w:rsid w:val="0024299F"/>
    <w:rsid w:val="00242C34"/>
    <w:rsid w:val="00243122"/>
    <w:rsid w:val="002431CA"/>
    <w:rsid w:val="0024367A"/>
    <w:rsid w:val="00243E67"/>
    <w:rsid w:val="00245A72"/>
    <w:rsid w:val="00246A5A"/>
    <w:rsid w:val="002476C9"/>
    <w:rsid w:val="00247794"/>
    <w:rsid w:val="00247BE5"/>
    <w:rsid w:val="00250ABB"/>
    <w:rsid w:val="00251021"/>
    <w:rsid w:val="00251507"/>
    <w:rsid w:val="00251D29"/>
    <w:rsid w:val="00251FEA"/>
    <w:rsid w:val="002526D4"/>
    <w:rsid w:val="00254354"/>
    <w:rsid w:val="00254578"/>
    <w:rsid w:val="00255902"/>
    <w:rsid w:val="00255E80"/>
    <w:rsid w:val="00255ED1"/>
    <w:rsid w:val="00256A87"/>
    <w:rsid w:val="0025738D"/>
    <w:rsid w:val="002576C1"/>
    <w:rsid w:val="002607E5"/>
    <w:rsid w:val="00261429"/>
    <w:rsid w:val="00261AB0"/>
    <w:rsid w:val="00261E35"/>
    <w:rsid w:val="002628D4"/>
    <w:rsid w:val="00262E7D"/>
    <w:rsid w:val="0026322F"/>
    <w:rsid w:val="00265D2E"/>
    <w:rsid w:val="00266445"/>
    <w:rsid w:val="00266E6E"/>
    <w:rsid w:val="00267017"/>
    <w:rsid w:val="00267C54"/>
    <w:rsid w:val="00270B9D"/>
    <w:rsid w:val="00270D8C"/>
    <w:rsid w:val="00271973"/>
    <w:rsid w:val="00273B5D"/>
    <w:rsid w:val="0027541A"/>
    <w:rsid w:val="00275FC5"/>
    <w:rsid w:val="002768FB"/>
    <w:rsid w:val="00276ACB"/>
    <w:rsid w:val="00277462"/>
    <w:rsid w:val="0027789C"/>
    <w:rsid w:val="00277E7B"/>
    <w:rsid w:val="0028004C"/>
    <w:rsid w:val="00280297"/>
    <w:rsid w:val="0028078F"/>
    <w:rsid w:val="002809F9"/>
    <w:rsid w:val="00280B70"/>
    <w:rsid w:val="00281082"/>
    <w:rsid w:val="00282BF5"/>
    <w:rsid w:val="002842CE"/>
    <w:rsid w:val="00284F12"/>
    <w:rsid w:val="002855E3"/>
    <w:rsid w:val="00285742"/>
    <w:rsid w:val="00285A36"/>
    <w:rsid w:val="00285AA2"/>
    <w:rsid w:val="0028662B"/>
    <w:rsid w:val="002867CA"/>
    <w:rsid w:val="002868EE"/>
    <w:rsid w:val="00286F12"/>
    <w:rsid w:val="002875DD"/>
    <w:rsid w:val="002878A0"/>
    <w:rsid w:val="0029137B"/>
    <w:rsid w:val="0029166A"/>
    <w:rsid w:val="00291C5E"/>
    <w:rsid w:val="00293963"/>
    <w:rsid w:val="00293A45"/>
    <w:rsid w:val="00295715"/>
    <w:rsid w:val="002967BC"/>
    <w:rsid w:val="002A02A0"/>
    <w:rsid w:val="002A07C3"/>
    <w:rsid w:val="002A17F4"/>
    <w:rsid w:val="002A27D0"/>
    <w:rsid w:val="002A2C15"/>
    <w:rsid w:val="002A3701"/>
    <w:rsid w:val="002A3B61"/>
    <w:rsid w:val="002A44B4"/>
    <w:rsid w:val="002A4843"/>
    <w:rsid w:val="002A4BBD"/>
    <w:rsid w:val="002A4C98"/>
    <w:rsid w:val="002B0296"/>
    <w:rsid w:val="002B1066"/>
    <w:rsid w:val="002B1DD1"/>
    <w:rsid w:val="002B32FD"/>
    <w:rsid w:val="002B4E85"/>
    <w:rsid w:val="002B6154"/>
    <w:rsid w:val="002B6546"/>
    <w:rsid w:val="002B6C55"/>
    <w:rsid w:val="002B704B"/>
    <w:rsid w:val="002B7522"/>
    <w:rsid w:val="002B7A85"/>
    <w:rsid w:val="002B7FD7"/>
    <w:rsid w:val="002C165A"/>
    <w:rsid w:val="002C223B"/>
    <w:rsid w:val="002C248E"/>
    <w:rsid w:val="002C2633"/>
    <w:rsid w:val="002C339D"/>
    <w:rsid w:val="002C3ECE"/>
    <w:rsid w:val="002C4B3B"/>
    <w:rsid w:val="002C4C2E"/>
    <w:rsid w:val="002C4E1B"/>
    <w:rsid w:val="002C4FAC"/>
    <w:rsid w:val="002C5A19"/>
    <w:rsid w:val="002C5B27"/>
    <w:rsid w:val="002C6E04"/>
    <w:rsid w:val="002C795D"/>
    <w:rsid w:val="002C7D83"/>
    <w:rsid w:val="002D187F"/>
    <w:rsid w:val="002D1A11"/>
    <w:rsid w:val="002D2133"/>
    <w:rsid w:val="002D2DB2"/>
    <w:rsid w:val="002D3F31"/>
    <w:rsid w:val="002D454D"/>
    <w:rsid w:val="002D4D44"/>
    <w:rsid w:val="002D56BB"/>
    <w:rsid w:val="002D5AC9"/>
    <w:rsid w:val="002D7100"/>
    <w:rsid w:val="002D7767"/>
    <w:rsid w:val="002D7B67"/>
    <w:rsid w:val="002E025D"/>
    <w:rsid w:val="002E0398"/>
    <w:rsid w:val="002E090B"/>
    <w:rsid w:val="002E0BD4"/>
    <w:rsid w:val="002E202C"/>
    <w:rsid w:val="002E359E"/>
    <w:rsid w:val="002E3E26"/>
    <w:rsid w:val="002E4F06"/>
    <w:rsid w:val="002E4FDB"/>
    <w:rsid w:val="002E6192"/>
    <w:rsid w:val="002E7F1F"/>
    <w:rsid w:val="002F064F"/>
    <w:rsid w:val="002F0B1F"/>
    <w:rsid w:val="002F1AB4"/>
    <w:rsid w:val="002F1D1E"/>
    <w:rsid w:val="002F287D"/>
    <w:rsid w:val="002F28CE"/>
    <w:rsid w:val="002F301F"/>
    <w:rsid w:val="002F3A03"/>
    <w:rsid w:val="002F4246"/>
    <w:rsid w:val="002F54E8"/>
    <w:rsid w:val="002F5EE6"/>
    <w:rsid w:val="002F751C"/>
    <w:rsid w:val="002F7749"/>
    <w:rsid w:val="00301624"/>
    <w:rsid w:val="003016F4"/>
    <w:rsid w:val="003032B5"/>
    <w:rsid w:val="00303A4F"/>
    <w:rsid w:val="00304081"/>
    <w:rsid w:val="00304DC3"/>
    <w:rsid w:val="003055EA"/>
    <w:rsid w:val="00306290"/>
    <w:rsid w:val="0031172C"/>
    <w:rsid w:val="00312C80"/>
    <w:rsid w:val="00312D33"/>
    <w:rsid w:val="00313429"/>
    <w:rsid w:val="00313CD1"/>
    <w:rsid w:val="00314C31"/>
    <w:rsid w:val="00314F78"/>
    <w:rsid w:val="00315B62"/>
    <w:rsid w:val="0031646F"/>
    <w:rsid w:val="00316976"/>
    <w:rsid w:val="00317741"/>
    <w:rsid w:val="0031786A"/>
    <w:rsid w:val="00320433"/>
    <w:rsid w:val="00321186"/>
    <w:rsid w:val="00323327"/>
    <w:rsid w:val="0032400D"/>
    <w:rsid w:val="003248B0"/>
    <w:rsid w:val="00324B25"/>
    <w:rsid w:val="003253D2"/>
    <w:rsid w:val="00325892"/>
    <w:rsid w:val="00326272"/>
    <w:rsid w:val="003264FD"/>
    <w:rsid w:val="0033041B"/>
    <w:rsid w:val="00330D26"/>
    <w:rsid w:val="003316B7"/>
    <w:rsid w:val="00332930"/>
    <w:rsid w:val="00333274"/>
    <w:rsid w:val="00334ACA"/>
    <w:rsid w:val="00334E5F"/>
    <w:rsid w:val="00334FE2"/>
    <w:rsid w:val="003355F4"/>
    <w:rsid w:val="00336FE6"/>
    <w:rsid w:val="0033706D"/>
    <w:rsid w:val="003370EB"/>
    <w:rsid w:val="003377FD"/>
    <w:rsid w:val="00342359"/>
    <w:rsid w:val="0034288E"/>
    <w:rsid w:val="003431CA"/>
    <w:rsid w:val="00344D22"/>
    <w:rsid w:val="0034531B"/>
    <w:rsid w:val="0034574E"/>
    <w:rsid w:val="00345751"/>
    <w:rsid w:val="00346963"/>
    <w:rsid w:val="0035063B"/>
    <w:rsid w:val="00351B4F"/>
    <w:rsid w:val="00352E23"/>
    <w:rsid w:val="00353842"/>
    <w:rsid w:val="003540BF"/>
    <w:rsid w:val="00354736"/>
    <w:rsid w:val="00354CC5"/>
    <w:rsid w:val="0035525E"/>
    <w:rsid w:val="00355BE5"/>
    <w:rsid w:val="003567F5"/>
    <w:rsid w:val="003570E4"/>
    <w:rsid w:val="00357440"/>
    <w:rsid w:val="00360244"/>
    <w:rsid w:val="0036039C"/>
    <w:rsid w:val="0036177E"/>
    <w:rsid w:val="00362D72"/>
    <w:rsid w:val="003640E7"/>
    <w:rsid w:val="00364732"/>
    <w:rsid w:val="00364E4A"/>
    <w:rsid w:val="00365566"/>
    <w:rsid w:val="0036598D"/>
    <w:rsid w:val="00365E32"/>
    <w:rsid w:val="00366C8B"/>
    <w:rsid w:val="00367281"/>
    <w:rsid w:val="00367329"/>
    <w:rsid w:val="003700BE"/>
    <w:rsid w:val="00370DFE"/>
    <w:rsid w:val="003712E9"/>
    <w:rsid w:val="003718A9"/>
    <w:rsid w:val="003720B8"/>
    <w:rsid w:val="003725F6"/>
    <w:rsid w:val="00372D47"/>
    <w:rsid w:val="0037311D"/>
    <w:rsid w:val="00373564"/>
    <w:rsid w:val="00374E9D"/>
    <w:rsid w:val="003752F9"/>
    <w:rsid w:val="00376CE6"/>
    <w:rsid w:val="00377F35"/>
    <w:rsid w:val="00380325"/>
    <w:rsid w:val="00380DE9"/>
    <w:rsid w:val="00380E98"/>
    <w:rsid w:val="00380EDA"/>
    <w:rsid w:val="00382A3F"/>
    <w:rsid w:val="00382E09"/>
    <w:rsid w:val="00382EE0"/>
    <w:rsid w:val="00383A43"/>
    <w:rsid w:val="0038689D"/>
    <w:rsid w:val="00386C30"/>
    <w:rsid w:val="00387E1A"/>
    <w:rsid w:val="0039080C"/>
    <w:rsid w:val="00390BCE"/>
    <w:rsid w:val="0039224E"/>
    <w:rsid w:val="0039297B"/>
    <w:rsid w:val="00392B42"/>
    <w:rsid w:val="003945B3"/>
    <w:rsid w:val="0039493D"/>
    <w:rsid w:val="0039637B"/>
    <w:rsid w:val="003965AE"/>
    <w:rsid w:val="00396CFE"/>
    <w:rsid w:val="00397E67"/>
    <w:rsid w:val="003A028F"/>
    <w:rsid w:val="003A02F6"/>
    <w:rsid w:val="003A04E4"/>
    <w:rsid w:val="003A08BF"/>
    <w:rsid w:val="003A286A"/>
    <w:rsid w:val="003A2BAA"/>
    <w:rsid w:val="003A57CA"/>
    <w:rsid w:val="003A769F"/>
    <w:rsid w:val="003A7A05"/>
    <w:rsid w:val="003B0180"/>
    <w:rsid w:val="003B0363"/>
    <w:rsid w:val="003B0AF0"/>
    <w:rsid w:val="003B16AE"/>
    <w:rsid w:val="003B1C34"/>
    <w:rsid w:val="003B2FA7"/>
    <w:rsid w:val="003B44E1"/>
    <w:rsid w:val="003B4604"/>
    <w:rsid w:val="003B4641"/>
    <w:rsid w:val="003B6B66"/>
    <w:rsid w:val="003B7596"/>
    <w:rsid w:val="003B7E86"/>
    <w:rsid w:val="003C07C9"/>
    <w:rsid w:val="003C1174"/>
    <w:rsid w:val="003C19D3"/>
    <w:rsid w:val="003C1ABE"/>
    <w:rsid w:val="003C1C81"/>
    <w:rsid w:val="003C2F71"/>
    <w:rsid w:val="003C3A9B"/>
    <w:rsid w:val="003C3EAA"/>
    <w:rsid w:val="003C421F"/>
    <w:rsid w:val="003C537F"/>
    <w:rsid w:val="003C56EA"/>
    <w:rsid w:val="003C5DD6"/>
    <w:rsid w:val="003C6BBB"/>
    <w:rsid w:val="003C79D1"/>
    <w:rsid w:val="003D15F1"/>
    <w:rsid w:val="003D4385"/>
    <w:rsid w:val="003D449C"/>
    <w:rsid w:val="003D59C4"/>
    <w:rsid w:val="003D5FAF"/>
    <w:rsid w:val="003D6A89"/>
    <w:rsid w:val="003E0AC4"/>
    <w:rsid w:val="003E3353"/>
    <w:rsid w:val="003E348B"/>
    <w:rsid w:val="003E53AC"/>
    <w:rsid w:val="003E597A"/>
    <w:rsid w:val="003E6725"/>
    <w:rsid w:val="003E7B9F"/>
    <w:rsid w:val="003F08B7"/>
    <w:rsid w:val="003F1ADF"/>
    <w:rsid w:val="003F3490"/>
    <w:rsid w:val="003F40B3"/>
    <w:rsid w:val="003F425A"/>
    <w:rsid w:val="003F429F"/>
    <w:rsid w:val="003F59C0"/>
    <w:rsid w:val="003F5D26"/>
    <w:rsid w:val="00400214"/>
    <w:rsid w:val="00400826"/>
    <w:rsid w:val="00400C6F"/>
    <w:rsid w:val="00400D72"/>
    <w:rsid w:val="004010BE"/>
    <w:rsid w:val="00401DFD"/>
    <w:rsid w:val="00402441"/>
    <w:rsid w:val="00403190"/>
    <w:rsid w:val="00403C08"/>
    <w:rsid w:val="00403EF1"/>
    <w:rsid w:val="004043B8"/>
    <w:rsid w:val="00404A31"/>
    <w:rsid w:val="004054F2"/>
    <w:rsid w:val="0040644C"/>
    <w:rsid w:val="00406ACC"/>
    <w:rsid w:val="00406EE5"/>
    <w:rsid w:val="00410391"/>
    <w:rsid w:val="004106FE"/>
    <w:rsid w:val="00410ABB"/>
    <w:rsid w:val="00410CB3"/>
    <w:rsid w:val="00411FA5"/>
    <w:rsid w:val="00412A5D"/>
    <w:rsid w:val="00412E34"/>
    <w:rsid w:val="0041462D"/>
    <w:rsid w:val="0041585F"/>
    <w:rsid w:val="00416303"/>
    <w:rsid w:val="00416A29"/>
    <w:rsid w:val="004171CE"/>
    <w:rsid w:val="004176BA"/>
    <w:rsid w:val="0041786D"/>
    <w:rsid w:val="00417D1F"/>
    <w:rsid w:val="00417D30"/>
    <w:rsid w:val="004204D1"/>
    <w:rsid w:val="00420523"/>
    <w:rsid w:val="00421954"/>
    <w:rsid w:val="004220A3"/>
    <w:rsid w:val="00422672"/>
    <w:rsid w:val="00422FDB"/>
    <w:rsid w:val="004239E4"/>
    <w:rsid w:val="0042485A"/>
    <w:rsid w:val="00425B83"/>
    <w:rsid w:val="0042604E"/>
    <w:rsid w:val="0042632C"/>
    <w:rsid w:val="00427142"/>
    <w:rsid w:val="004302B1"/>
    <w:rsid w:val="0043074B"/>
    <w:rsid w:val="0043078F"/>
    <w:rsid w:val="00430DE3"/>
    <w:rsid w:val="004320F0"/>
    <w:rsid w:val="004322CB"/>
    <w:rsid w:val="00432549"/>
    <w:rsid w:val="004337A5"/>
    <w:rsid w:val="00434116"/>
    <w:rsid w:val="004345C8"/>
    <w:rsid w:val="004354D4"/>
    <w:rsid w:val="00435BE3"/>
    <w:rsid w:val="004363A6"/>
    <w:rsid w:val="0043728D"/>
    <w:rsid w:val="0043746E"/>
    <w:rsid w:val="0043754C"/>
    <w:rsid w:val="0044108F"/>
    <w:rsid w:val="00441A02"/>
    <w:rsid w:val="00442557"/>
    <w:rsid w:val="00442BBF"/>
    <w:rsid w:val="00442D5C"/>
    <w:rsid w:val="00443134"/>
    <w:rsid w:val="00443B90"/>
    <w:rsid w:val="00443C20"/>
    <w:rsid w:val="00443C36"/>
    <w:rsid w:val="00444587"/>
    <w:rsid w:val="00444E2E"/>
    <w:rsid w:val="00445377"/>
    <w:rsid w:val="00445E60"/>
    <w:rsid w:val="00445F0D"/>
    <w:rsid w:val="004462AE"/>
    <w:rsid w:val="004466C5"/>
    <w:rsid w:val="00450D12"/>
    <w:rsid w:val="00450D9B"/>
    <w:rsid w:val="00451588"/>
    <w:rsid w:val="00451665"/>
    <w:rsid w:val="00452DE9"/>
    <w:rsid w:val="004552EA"/>
    <w:rsid w:val="00456A29"/>
    <w:rsid w:val="0045705D"/>
    <w:rsid w:val="004574E7"/>
    <w:rsid w:val="00457719"/>
    <w:rsid w:val="00457979"/>
    <w:rsid w:val="00460166"/>
    <w:rsid w:val="004601D3"/>
    <w:rsid w:val="00460C32"/>
    <w:rsid w:val="00460CAF"/>
    <w:rsid w:val="0046104E"/>
    <w:rsid w:val="00461404"/>
    <w:rsid w:val="0046159C"/>
    <w:rsid w:val="00461607"/>
    <w:rsid w:val="004620DA"/>
    <w:rsid w:val="004623C6"/>
    <w:rsid w:val="004626E9"/>
    <w:rsid w:val="00462B82"/>
    <w:rsid w:val="00462CB9"/>
    <w:rsid w:val="00462CCD"/>
    <w:rsid w:val="00463699"/>
    <w:rsid w:val="004646C1"/>
    <w:rsid w:val="004649F6"/>
    <w:rsid w:val="00464F87"/>
    <w:rsid w:val="0046565C"/>
    <w:rsid w:val="00466926"/>
    <w:rsid w:val="00466DEB"/>
    <w:rsid w:val="00466E51"/>
    <w:rsid w:val="0046744A"/>
    <w:rsid w:val="0047063B"/>
    <w:rsid w:val="004715EB"/>
    <w:rsid w:val="00471773"/>
    <w:rsid w:val="00471805"/>
    <w:rsid w:val="004730B3"/>
    <w:rsid w:val="0047376E"/>
    <w:rsid w:val="00473B08"/>
    <w:rsid w:val="00473FF9"/>
    <w:rsid w:val="00474090"/>
    <w:rsid w:val="0047577E"/>
    <w:rsid w:val="00475866"/>
    <w:rsid w:val="00475FCE"/>
    <w:rsid w:val="00476DF0"/>
    <w:rsid w:val="00477471"/>
    <w:rsid w:val="0047753C"/>
    <w:rsid w:val="004778CE"/>
    <w:rsid w:val="0048082A"/>
    <w:rsid w:val="00481FA2"/>
    <w:rsid w:val="0048299C"/>
    <w:rsid w:val="0048338F"/>
    <w:rsid w:val="0048407D"/>
    <w:rsid w:val="004847E9"/>
    <w:rsid w:val="004852BE"/>
    <w:rsid w:val="00485721"/>
    <w:rsid w:val="004865EB"/>
    <w:rsid w:val="00486DE9"/>
    <w:rsid w:val="00486E96"/>
    <w:rsid w:val="00490E46"/>
    <w:rsid w:val="00492528"/>
    <w:rsid w:val="0049372F"/>
    <w:rsid w:val="00493D66"/>
    <w:rsid w:val="004948FE"/>
    <w:rsid w:val="00495358"/>
    <w:rsid w:val="00497848"/>
    <w:rsid w:val="00497AA9"/>
    <w:rsid w:val="004A03C0"/>
    <w:rsid w:val="004A0500"/>
    <w:rsid w:val="004A06DF"/>
    <w:rsid w:val="004A1D5B"/>
    <w:rsid w:val="004A1DFD"/>
    <w:rsid w:val="004A22B9"/>
    <w:rsid w:val="004A343D"/>
    <w:rsid w:val="004A3832"/>
    <w:rsid w:val="004A391E"/>
    <w:rsid w:val="004A49E6"/>
    <w:rsid w:val="004A573D"/>
    <w:rsid w:val="004A5940"/>
    <w:rsid w:val="004A697E"/>
    <w:rsid w:val="004A76D7"/>
    <w:rsid w:val="004B05AA"/>
    <w:rsid w:val="004B0708"/>
    <w:rsid w:val="004B0D0F"/>
    <w:rsid w:val="004B3E5B"/>
    <w:rsid w:val="004B54EB"/>
    <w:rsid w:val="004B553C"/>
    <w:rsid w:val="004B6053"/>
    <w:rsid w:val="004B730F"/>
    <w:rsid w:val="004B78FC"/>
    <w:rsid w:val="004B7B2B"/>
    <w:rsid w:val="004C07D0"/>
    <w:rsid w:val="004C0812"/>
    <w:rsid w:val="004C0CDB"/>
    <w:rsid w:val="004C1F11"/>
    <w:rsid w:val="004C2EF0"/>
    <w:rsid w:val="004C4379"/>
    <w:rsid w:val="004C4DEB"/>
    <w:rsid w:val="004C75F6"/>
    <w:rsid w:val="004C762A"/>
    <w:rsid w:val="004D00EC"/>
    <w:rsid w:val="004D03C4"/>
    <w:rsid w:val="004D0C4E"/>
    <w:rsid w:val="004D0D81"/>
    <w:rsid w:val="004D1600"/>
    <w:rsid w:val="004D2743"/>
    <w:rsid w:val="004D3E16"/>
    <w:rsid w:val="004D61F8"/>
    <w:rsid w:val="004D7B23"/>
    <w:rsid w:val="004E0AB3"/>
    <w:rsid w:val="004E172E"/>
    <w:rsid w:val="004E1FFC"/>
    <w:rsid w:val="004E2001"/>
    <w:rsid w:val="004E222A"/>
    <w:rsid w:val="004E2396"/>
    <w:rsid w:val="004E2701"/>
    <w:rsid w:val="004E3B24"/>
    <w:rsid w:val="004E749D"/>
    <w:rsid w:val="004E79AF"/>
    <w:rsid w:val="004E7BB7"/>
    <w:rsid w:val="004E7CD3"/>
    <w:rsid w:val="004F0988"/>
    <w:rsid w:val="004F0AC7"/>
    <w:rsid w:val="004F1EC9"/>
    <w:rsid w:val="004F294C"/>
    <w:rsid w:val="004F4520"/>
    <w:rsid w:val="004F45C3"/>
    <w:rsid w:val="004F4F7E"/>
    <w:rsid w:val="004F50D6"/>
    <w:rsid w:val="004F50F3"/>
    <w:rsid w:val="004F579B"/>
    <w:rsid w:val="004F60F1"/>
    <w:rsid w:val="004F6987"/>
    <w:rsid w:val="004F6C8B"/>
    <w:rsid w:val="004F71BE"/>
    <w:rsid w:val="005002BD"/>
    <w:rsid w:val="00500A4B"/>
    <w:rsid w:val="00500D67"/>
    <w:rsid w:val="00500E9C"/>
    <w:rsid w:val="00501E43"/>
    <w:rsid w:val="00502605"/>
    <w:rsid w:val="00503164"/>
    <w:rsid w:val="00503244"/>
    <w:rsid w:val="005038F6"/>
    <w:rsid w:val="00503B34"/>
    <w:rsid w:val="00504F9C"/>
    <w:rsid w:val="00506DE8"/>
    <w:rsid w:val="00510312"/>
    <w:rsid w:val="0051091A"/>
    <w:rsid w:val="0051096F"/>
    <w:rsid w:val="00510AA9"/>
    <w:rsid w:val="005110A0"/>
    <w:rsid w:val="005111E6"/>
    <w:rsid w:val="00511461"/>
    <w:rsid w:val="00511E81"/>
    <w:rsid w:val="005128A0"/>
    <w:rsid w:val="00512CC5"/>
    <w:rsid w:val="00513512"/>
    <w:rsid w:val="0051622C"/>
    <w:rsid w:val="00516807"/>
    <w:rsid w:val="00516854"/>
    <w:rsid w:val="0051720D"/>
    <w:rsid w:val="00517E9F"/>
    <w:rsid w:val="00517F2D"/>
    <w:rsid w:val="00517FF7"/>
    <w:rsid w:val="0052009D"/>
    <w:rsid w:val="00520247"/>
    <w:rsid w:val="00520AE5"/>
    <w:rsid w:val="00520CEC"/>
    <w:rsid w:val="00520E6C"/>
    <w:rsid w:val="0052223D"/>
    <w:rsid w:val="00524014"/>
    <w:rsid w:val="005247A9"/>
    <w:rsid w:val="00526AB7"/>
    <w:rsid w:val="00526AC7"/>
    <w:rsid w:val="0052750B"/>
    <w:rsid w:val="0052791E"/>
    <w:rsid w:val="00530A60"/>
    <w:rsid w:val="00530CA0"/>
    <w:rsid w:val="00530F71"/>
    <w:rsid w:val="005314BE"/>
    <w:rsid w:val="005315B2"/>
    <w:rsid w:val="00531752"/>
    <w:rsid w:val="0053178D"/>
    <w:rsid w:val="00531919"/>
    <w:rsid w:val="00532B1C"/>
    <w:rsid w:val="00532C42"/>
    <w:rsid w:val="00532EC6"/>
    <w:rsid w:val="00533600"/>
    <w:rsid w:val="00534685"/>
    <w:rsid w:val="00536441"/>
    <w:rsid w:val="00537063"/>
    <w:rsid w:val="00537FED"/>
    <w:rsid w:val="005414E6"/>
    <w:rsid w:val="0054297E"/>
    <w:rsid w:val="00542AA7"/>
    <w:rsid w:val="00543B34"/>
    <w:rsid w:val="00543BF3"/>
    <w:rsid w:val="00544041"/>
    <w:rsid w:val="005442B8"/>
    <w:rsid w:val="00544B77"/>
    <w:rsid w:val="0054617D"/>
    <w:rsid w:val="00547314"/>
    <w:rsid w:val="005479B9"/>
    <w:rsid w:val="00547A83"/>
    <w:rsid w:val="00551A91"/>
    <w:rsid w:val="00553775"/>
    <w:rsid w:val="00555681"/>
    <w:rsid w:val="005561E0"/>
    <w:rsid w:val="00556545"/>
    <w:rsid w:val="00556D37"/>
    <w:rsid w:val="00557469"/>
    <w:rsid w:val="00557B92"/>
    <w:rsid w:val="00557C00"/>
    <w:rsid w:val="0056174A"/>
    <w:rsid w:val="005627F2"/>
    <w:rsid w:val="00562CCA"/>
    <w:rsid w:val="005633EA"/>
    <w:rsid w:val="00564705"/>
    <w:rsid w:val="005654BD"/>
    <w:rsid w:val="0056629E"/>
    <w:rsid w:val="00566B4B"/>
    <w:rsid w:val="00567543"/>
    <w:rsid w:val="00567604"/>
    <w:rsid w:val="005676AC"/>
    <w:rsid w:val="00567BF6"/>
    <w:rsid w:val="00571D76"/>
    <w:rsid w:val="00572423"/>
    <w:rsid w:val="005738C9"/>
    <w:rsid w:val="00573EC4"/>
    <w:rsid w:val="00574F44"/>
    <w:rsid w:val="00575CB8"/>
    <w:rsid w:val="0057658D"/>
    <w:rsid w:val="00581775"/>
    <w:rsid w:val="005819A6"/>
    <w:rsid w:val="00581B45"/>
    <w:rsid w:val="00583908"/>
    <w:rsid w:val="00583C88"/>
    <w:rsid w:val="005840EE"/>
    <w:rsid w:val="005844F6"/>
    <w:rsid w:val="00585448"/>
    <w:rsid w:val="005856EC"/>
    <w:rsid w:val="00585723"/>
    <w:rsid w:val="005864A7"/>
    <w:rsid w:val="00590909"/>
    <w:rsid w:val="0059240F"/>
    <w:rsid w:val="00593339"/>
    <w:rsid w:val="005937FE"/>
    <w:rsid w:val="00594F68"/>
    <w:rsid w:val="0059734F"/>
    <w:rsid w:val="00597E25"/>
    <w:rsid w:val="00597F0F"/>
    <w:rsid w:val="005A0BAF"/>
    <w:rsid w:val="005A11A3"/>
    <w:rsid w:val="005A2046"/>
    <w:rsid w:val="005A3241"/>
    <w:rsid w:val="005A473F"/>
    <w:rsid w:val="005A6586"/>
    <w:rsid w:val="005A766B"/>
    <w:rsid w:val="005B0A3D"/>
    <w:rsid w:val="005B152B"/>
    <w:rsid w:val="005B307C"/>
    <w:rsid w:val="005B3AB7"/>
    <w:rsid w:val="005B3DF7"/>
    <w:rsid w:val="005B4306"/>
    <w:rsid w:val="005B4C10"/>
    <w:rsid w:val="005B4EFA"/>
    <w:rsid w:val="005B677E"/>
    <w:rsid w:val="005B79ED"/>
    <w:rsid w:val="005B7D51"/>
    <w:rsid w:val="005C10AD"/>
    <w:rsid w:val="005C10C7"/>
    <w:rsid w:val="005C2BC9"/>
    <w:rsid w:val="005C2BFD"/>
    <w:rsid w:val="005C2EB9"/>
    <w:rsid w:val="005C35F6"/>
    <w:rsid w:val="005C4498"/>
    <w:rsid w:val="005C464D"/>
    <w:rsid w:val="005C4711"/>
    <w:rsid w:val="005C48A7"/>
    <w:rsid w:val="005C490A"/>
    <w:rsid w:val="005C5A7C"/>
    <w:rsid w:val="005C5BD4"/>
    <w:rsid w:val="005C606F"/>
    <w:rsid w:val="005C60B6"/>
    <w:rsid w:val="005C7E9C"/>
    <w:rsid w:val="005D16BE"/>
    <w:rsid w:val="005D262A"/>
    <w:rsid w:val="005D3952"/>
    <w:rsid w:val="005D3E40"/>
    <w:rsid w:val="005D40B5"/>
    <w:rsid w:val="005D5436"/>
    <w:rsid w:val="005D5478"/>
    <w:rsid w:val="005D66CB"/>
    <w:rsid w:val="005D7112"/>
    <w:rsid w:val="005E0B98"/>
    <w:rsid w:val="005E1002"/>
    <w:rsid w:val="005E15E2"/>
    <w:rsid w:val="005E32DC"/>
    <w:rsid w:val="005E3D5D"/>
    <w:rsid w:val="005E438F"/>
    <w:rsid w:val="005E48F6"/>
    <w:rsid w:val="005E552B"/>
    <w:rsid w:val="005E63B0"/>
    <w:rsid w:val="005F0D4A"/>
    <w:rsid w:val="005F2C08"/>
    <w:rsid w:val="005F4461"/>
    <w:rsid w:val="005F5ED7"/>
    <w:rsid w:val="005F5ED9"/>
    <w:rsid w:val="005F607F"/>
    <w:rsid w:val="005F6E30"/>
    <w:rsid w:val="005F7833"/>
    <w:rsid w:val="005F7EAE"/>
    <w:rsid w:val="00600948"/>
    <w:rsid w:val="00601549"/>
    <w:rsid w:val="006015B8"/>
    <w:rsid w:val="0060166F"/>
    <w:rsid w:val="00601F6C"/>
    <w:rsid w:val="00602330"/>
    <w:rsid w:val="0060266D"/>
    <w:rsid w:val="00602F9A"/>
    <w:rsid w:val="00605F87"/>
    <w:rsid w:val="00606B56"/>
    <w:rsid w:val="00607AF3"/>
    <w:rsid w:val="00607C49"/>
    <w:rsid w:val="00610012"/>
    <w:rsid w:val="00610133"/>
    <w:rsid w:val="00610E3F"/>
    <w:rsid w:val="00611879"/>
    <w:rsid w:val="00611962"/>
    <w:rsid w:val="00611E75"/>
    <w:rsid w:val="00612571"/>
    <w:rsid w:val="006129B1"/>
    <w:rsid w:val="00613334"/>
    <w:rsid w:val="0061347A"/>
    <w:rsid w:val="00613650"/>
    <w:rsid w:val="0061437F"/>
    <w:rsid w:val="0061499E"/>
    <w:rsid w:val="00615805"/>
    <w:rsid w:val="00616101"/>
    <w:rsid w:val="006165BD"/>
    <w:rsid w:val="00616798"/>
    <w:rsid w:val="0061762B"/>
    <w:rsid w:val="006179AE"/>
    <w:rsid w:val="006200C9"/>
    <w:rsid w:val="00620BE4"/>
    <w:rsid w:val="0062245B"/>
    <w:rsid w:val="00623642"/>
    <w:rsid w:val="006239D7"/>
    <w:rsid w:val="00624000"/>
    <w:rsid w:val="006249F0"/>
    <w:rsid w:val="00624E27"/>
    <w:rsid w:val="0062580D"/>
    <w:rsid w:val="00625A04"/>
    <w:rsid w:val="00625CF6"/>
    <w:rsid w:val="00625E17"/>
    <w:rsid w:val="00626173"/>
    <w:rsid w:val="0062636F"/>
    <w:rsid w:val="00627A32"/>
    <w:rsid w:val="00627E73"/>
    <w:rsid w:val="00627ED1"/>
    <w:rsid w:val="006304AC"/>
    <w:rsid w:val="00631AEA"/>
    <w:rsid w:val="00631CB5"/>
    <w:rsid w:val="00631FD3"/>
    <w:rsid w:val="00632B1C"/>
    <w:rsid w:val="00632E32"/>
    <w:rsid w:val="0063329C"/>
    <w:rsid w:val="00633ACD"/>
    <w:rsid w:val="00633D82"/>
    <w:rsid w:val="00633DE4"/>
    <w:rsid w:val="00634692"/>
    <w:rsid w:val="006347AB"/>
    <w:rsid w:val="00634D32"/>
    <w:rsid w:val="00635EF0"/>
    <w:rsid w:val="00635F70"/>
    <w:rsid w:val="00640B72"/>
    <w:rsid w:val="00640D6C"/>
    <w:rsid w:val="00640DFF"/>
    <w:rsid w:val="00643DC6"/>
    <w:rsid w:val="00644746"/>
    <w:rsid w:val="0064546F"/>
    <w:rsid w:val="00645566"/>
    <w:rsid w:val="00645EC6"/>
    <w:rsid w:val="0064627D"/>
    <w:rsid w:val="00646D45"/>
    <w:rsid w:val="00647BA1"/>
    <w:rsid w:val="00650BD7"/>
    <w:rsid w:val="0065126C"/>
    <w:rsid w:val="0065142A"/>
    <w:rsid w:val="006515F4"/>
    <w:rsid w:val="00652904"/>
    <w:rsid w:val="0065298D"/>
    <w:rsid w:val="006539A8"/>
    <w:rsid w:val="00654086"/>
    <w:rsid w:val="00655989"/>
    <w:rsid w:val="00655EDE"/>
    <w:rsid w:val="00656781"/>
    <w:rsid w:val="00656AA1"/>
    <w:rsid w:val="00656EBC"/>
    <w:rsid w:val="00657279"/>
    <w:rsid w:val="00660582"/>
    <w:rsid w:val="00660DF1"/>
    <w:rsid w:val="006612DD"/>
    <w:rsid w:val="0066202D"/>
    <w:rsid w:val="0066223B"/>
    <w:rsid w:val="0066225C"/>
    <w:rsid w:val="00662D08"/>
    <w:rsid w:val="00663E60"/>
    <w:rsid w:val="00665617"/>
    <w:rsid w:val="006663B1"/>
    <w:rsid w:val="0066698E"/>
    <w:rsid w:val="00667FC5"/>
    <w:rsid w:val="00670D80"/>
    <w:rsid w:val="00671D6D"/>
    <w:rsid w:val="006729CC"/>
    <w:rsid w:val="006733D9"/>
    <w:rsid w:val="0067348A"/>
    <w:rsid w:val="00673E88"/>
    <w:rsid w:val="00674CC4"/>
    <w:rsid w:val="006757C4"/>
    <w:rsid w:val="006768CB"/>
    <w:rsid w:val="00677751"/>
    <w:rsid w:val="00677C3E"/>
    <w:rsid w:val="00680932"/>
    <w:rsid w:val="00680E5A"/>
    <w:rsid w:val="00680F10"/>
    <w:rsid w:val="006812AA"/>
    <w:rsid w:val="0068175C"/>
    <w:rsid w:val="00683F85"/>
    <w:rsid w:val="006902AE"/>
    <w:rsid w:val="00690A9E"/>
    <w:rsid w:val="0069262E"/>
    <w:rsid w:val="0069341D"/>
    <w:rsid w:val="006935B7"/>
    <w:rsid w:val="0069366E"/>
    <w:rsid w:val="0069367E"/>
    <w:rsid w:val="00693776"/>
    <w:rsid w:val="00693FDC"/>
    <w:rsid w:val="00693FF9"/>
    <w:rsid w:val="0069406D"/>
    <w:rsid w:val="00694530"/>
    <w:rsid w:val="00695ED9"/>
    <w:rsid w:val="00695F42"/>
    <w:rsid w:val="0069662E"/>
    <w:rsid w:val="006A0A61"/>
    <w:rsid w:val="006A103C"/>
    <w:rsid w:val="006A1040"/>
    <w:rsid w:val="006A16D8"/>
    <w:rsid w:val="006A2763"/>
    <w:rsid w:val="006A40E2"/>
    <w:rsid w:val="006A511F"/>
    <w:rsid w:val="006A63ED"/>
    <w:rsid w:val="006A6532"/>
    <w:rsid w:val="006A772A"/>
    <w:rsid w:val="006B0692"/>
    <w:rsid w:val="006B0739"/>
    <w:rsid w:val="006B09AE"/>
    <w:rsid w:val="006B0FB7"/>
    <w:rsid w:val="006B24C4"/>
    <w:rsid w:val="006B30EF"/>
    <w:rsid w:val="006B31F0"/>
    <w:rsid w:val="006B4207"/>
    <w:rsid w:val="006B44A4"/>
    <w:rsid w:val="006B44BF"/>
    <w:rsid w:val="006B4AB9"/>
    <w:rsid w:val="006B5667"/>
    <w:rsid w:val="006B5680"/>
    <w:rsid w:val="006B56F9"/>
    <w:rsid w:val="006B5AD3"/>
    <w:rsid w:val="006B670C"/>
    <w:rsid w:val="006B672E"/>
    <w:rsid w:val="006B7A65"/>
    <w:rsid w:val="006B7D97"/>
    <w:rsid w:val="006C14D2"/>
    <w:rsid w:val="006C14F8"/>
    <w:rsid w:val="006C1BC8"/>
    <w:rsid w:val="006C2BA6"/>
    <w:rsid w:val="006C345D"/>
    <w:rsid w:val="006C3579"/>
    <w:rsid w:val="006C4B9F"/>
    <w:rsid w:val="006C6D0F"/>
    <w:rsid w:val="006C73D4"/>
    <w:rsid w:val="006C771A"/>
    <w:rsid w:val="006D089E"/>
    <w:rsid w:val="006D0CDE"/>
    <w:rsid w:val="006D184F"/>
    <w:rsid w:val="006D3801"/>
    <w:rsid w:val="006D3B01"/>
    <w:rsid w:val="006D562B"/>
    <w:rsid w:val="006D59EA"/>
    <w:rsid w:val="006D5FD8"/>
    <w:rsid w:val="006D769E"/>
    <w:rsid w:val="006E0247"/>
    <w:rsid w:val="006E05E4"/>
    <w:rsid w:val="006E07EF"/>
    <w:rsid w:val="006E0E04"/>
    <w:rsid w:val="006E1399"/>
    <w:rsid w:val="006E2DAB"/>
    <w:rsid w:val="006E2FC7"/>
    <w:rsid w:val="006E4B3F"/>
    <w:rsid w:val="006E50F0"/>
    <w:rsid w:val="006E526B"/>
    <w:rsid w:val="006E5A30"/>
    <w:rsid w:val="006E6441"/>
    <w:rsid w:val="006E6981"/>
    <w:rsid w:val="006E6B25"/>
    <w:rsid w:val="006E78F4"/>
    <w:rsid w:val="006F0262"/>
    <w:rsid w:val="006F0C6A"/>
    <w:rsid w:val="006F0F23"/>
    <w:rsid w:val="006F1D89"/>
    <w:rsid w:val="006F2213"/>
    <w:rsid w:val="006F2472"/>
    <w:rsid w:val="006F261C"/>
    <w:rsid w:val="006F28FA"/>
    <w:rsid w:val="006F335F"/>
    <w:rsid w:val="006F3898"/>
    <w:rsid w:val="006F4EE6"/>
    <w:rsid w:val="006F5285"/>
    <w:rsid w:val="006F641C"/>
    <w:rsid w:val="006F65E8"/>
    <w:rsid w:val="006F7D0A"/>
    <w:rsid w:val="007018D6"/>
    <w:rsid w:val="00703768"/>
    <w:rsid w:val="00703A0B"/>
    <w:rsid w:val="00705C1B"/>
    <w:rsid w:val="007067E5"/>
    <w:rsid w:val="00707437"/>
    <w:rsid w:val="00707D94"/>
    <w:rsid w:val="0071004A"/>
    <w:rsid w:val="00710482"/>
    <w:rsid w:val="0071067A"/>
    <w:rsid w:val="00710F0F"/>
    <w:rsid w:val="00711796"/>
    <w:rsid w:val="00711928"/>
    <w:rsid w:val="007119F1"/>
    <w:rsid w:val="00711A6E"/>
    <w:rsid w:val="007138A6"/>
    <w:rsid w:val="00713B03"/>
    <w:rsid w:val="0071458B"/>
    <w:rsid w:val="007150CA"/>
    <w:rsid w:val="00715304"/>
    <w:rsid w:val="007155A1"/>
    <w:rsid w:val="00715F2D"/>
    <w:rsid w:val="00716019"/>
    <w:rsid w:val="007178BE"/>
    <w:rsid w:val="007200A3"/>
    <w:rsid w:val="007213F3"/>
    <w:rsid w:val="00722881"/>
    <w:rsid w:val="00722933"/>
    <w:rsid w:val="00723153"/>
    <w:rsid w:val="00723F6F"/>
    <w:rsid w:val="007255CA"/>
    <w:rsid w:val="00725985"/>
    <w:rsid w:val="00726D81"/>
    <w:rsid w:val="00726E0D"/>
    <w:rsid w:val="0072744B"/>
    <w:rsid w:val="00727D8C"/>
    <w:rsid w:val="0073026C"/>
    <w:rsid w:val="00732B5A"/>
    <w:rsid w:val="007334DE"/>
    <w:rsid w:val="00733A6B"/>
    <w:rsid w:val="007341A7"/>
    <w:rsid w:val="00734E37"/>
    <w:rsid w:val="00734F4A"/>
    <w:rsid w:val="00734F9E"/>
    <w:rsid w:val="0073577D"/>
    <w:rsid w:val="007357D0"/>
    <w:rsid w:val="00735B7A"/>
    <w:rsid w:val="007364C8"/>
    <w:rsid w:val="00737C1D"/>
    <w:rsid w:val="007407F4"/>
    <w:rsid w:val="00740A43"/>
    <w:rsid w:val="00740E76"/>
    <w:rsid w:val="00741FB3"/>
    <w:rsid w:val="007423D6"/>
    <w:rsid w:val="007425F3"/>
    <w:rsid w:val="007431E3"/>
    <w:rsid w:val="00744656"/>
    <w:rsid w:val="007447DD"/>
    <w:rsid w:val="00744998"/>
    <w:rsid w:val="00744B1B"/>
    <w:rsid w:val="00745B2B"/>
    <w:rsid w:val="00746150"/>
    <w:rsid w:val="00746BFC"/>
    <w:rsid w:val="00747F9C"/>
    <w:rsid w:val="0075033E"/>
    <w:rsid w:val="00750930"/>
    <w:rsid w:val="00750AFD"/>
    <w:rsid w:val="0075195C"/>
    <w:rsid w:val="00753CCD"/>
    <w:rsid w:val="00754BFD"/>
    <w:rsid w:val="00755EB3"/>
    <w:rsid w:val="00755FE8"/>
    <w:rsid w:val="007566EC"/>
    <w:rsid w:val="0075785E"/>
    <w:rsid w:val="00757DC3"/>
    <w:rsid w:val="007609B8"/>
    <w:rsid w:val="00760C83"/>
    <w:rsid w:val="00761CC8"/>
    <w:rsid w:val="007622B3"/>
    <w:rsid w:val="00762318"/>
    <w:rsid w:val="0076275C"/>
    <w:rsid w:val="0076368A"/>
    <w:rsid w:val="00763E13"/>
    <w:rsid w:val="007647A7"/>
    <w:rsid w:val="00764A09"/>
    <w:rsid w:val="00765C4C"/>
    <w:rsid w:val="007664C2"/>
    <w:rsid w:val="00766883"/>
    <w:rsid w:val="00766B88"/>
    <w:rsid w:val="00766D72"/>
    <w:rsid w:val="00770D2C"/>
    <w:rsid w:val="00771A9A"/>
    <w:rsid w:val="00772E35"/>
    <w:rsid w:val="00772F90"/>
    <w:rsid w:val="0077316E"/>
    <w:rsid w:val="0077321C"/>
    <w:rsid w:val="007740FB"/>
    <w:rsid w:val="0077436C"/>
    <w:rsid w:val="00774BC8"/>
    <w:rsid w:val="00777A93"/>
    <w:rsid w:val="0078108A"/>
    <w:rsid w:val="00781424"/>
    <w:rsid w:val="0078181C"/>
    <w:rsid w:val="00781915"/>
    <w:rsid w:val="00782680"/>
    <w:rsid w:val="007833CA"/>
    <w:rsid w:val="0078366C"/>
    <w:rsid w:val="00783B12"/>
    <w:rsid w:val="00785097"/>
    <w:rsid w:val="00785FB2"/>
    <w:rsid w:val="00785FC4"/>
    <w:rsid w:val="0078666B"/>
    <w:rsid w:val="00790C8D"/>
    <w:rsid w:val="00791CBC"/>
    <w:rsid w:val="00792290"/>
    <w:rsid w:val="00795011"/>
    <w:rsid w:val="00795385"/>
    <w:rsid w:val="00795927"/>
    <w:rsid w:val="00795A9E"/>
    <w:rsid w:val="00796422"/>
    <w:rsid w:val="00796913"/>
    <w:rsid w:val="007974F1"/>
    <w:rsid w:val="007A014B"/>
    <w:rsid w:val="007A0B3E"/>
    <w:rsid w:val="007A0BCB"/>
    <w:rsid w:val="007A19F2"/>
    <w:rsid w:val="007A3159"/>
    <w:rsid w:val="007A33B7"/>
    <w:rsid w:val="007A590B"/>
    <w:rsid w:val="007A5AF0"/>
    <w:rsid w:val="007A5FE2"/>
    <w:rsid w:val="007A6632"/>
    <w:rsid w:val="007A668E"/>
    <w:rsid w:val="007A7725"/>
    <w:rsid w:val="007A7D0A"/>
    <w:rsid w:val="007B1E7B"/>
    <w:rsid w:val="007B2F42"/>
    <w:rsid w:val="007B3592"/>
    <w:rsid w:val="007B3D9F"/>
    <w:rsid w:val="007B46A1"/>
    <w:rsid w:val="007B4A32"/>
    <w:rsid w:val="007B589C"/>
    <w:rsid w:val="007B623B"/>
    <w:rsid w:val="007B6307"/>
    <w:rsid w:val="007B7340"/>
    <w:rsid w:val="007B7453"/>
    <w:rsid w:val="007B792C"/>
    <w:rsid w:val="007C0D56"/>
    <w:rsid w:val="007C0D6A"/>
    <w:rsid w:val="007C12A5"/>
    <w:rsid w:val="007C1B1C"/>
    <w:rsid w:val="007C3DB3"/>
    <w:rsid w:val="007C3F0B"/>
    <w:rsid w:val="007C5839"/>
    <w:rsid w:val="007D00C4"/>
    <w:rsid w:val="007D0300"/>
    <w:rsid w:val="007D40DD"/>
    <w:rsid w:val="007D4B7A"/>
    <w:rsid w:val="007D5C6F"/>
    <w:rsid w:val="007D5EC3"/>
    <w:rsid w:val="007D6B7C"/>
    <w:rsid w:val="007E0A47"/>
    <w:rsid w:val="007E15D0"/>
    <w:rsid w:val="007E19DD"/>
    <w:rsid w:val="007E2C32"/>
    <w:rsid w:val="007E2D3E"/>
    <w:rsid w:val="007E3382"/>
    <w:rsid w:val="007E3DBD"/>
    <w:rsid w:val="007E423E"/>
    <w:rsid w:val="007E45DE"/>
    <w:rsid w:val="007E5456"/>
    <w:rsid w:val="007E5B4A"/>
    <w:rsid w:val="007E5FC2"/>
    <w:rsid w:val="007E6220"/>
    <w:rsid w:val="007E66DB"/>
    <w:rsid w:val="007E70FE"/>
    <w:rsid w:val="007E7D65"/>
    <w:rsid w:val="007F0E8A"/>
    <w:rsid w:val="007F2EBC"/>
    <w:rsid w:val="007F2F0A"/>
    <w:rsid w:val="007F5337"/>
    <w:rsid w:val="007F543F"/>
    <w:rsid w:val="007F5622"/>
    <w:rsid w:val="007F6F5B"/>
    <w:rsid w:val="007F73BE"/>
    <w:rsid w:val="0080008C"/>
    <w:rsid w:val="0080020C"/>
    <w:rsid w:val="0080121B"/>
    <w:rsid w:val="008021C5"/>
    <w:rsid w:val="008037A1"/>
    <w:rsid w:val="00803C6F"/>
    <w:rsid w:val="00803E48"/>
    <w:rsid w:val="00804C45"/>
    <w:rsid w:val="0080518C"/>
    <w:rsid w:val="008052F4"/>
    <w:rsid w:val="008054E6"/>
    <w:rsid w:val="008063D1"/>
    <w:rsid w:val="00807509"/>
    <w:rsid w:val="00807AD8"/>
    <w:rsid w:val="00807B3A"/>
    <w:rsid w:val="00810739"/>
    <w:rsid w:val="00810B7A"/>
    <w:rsid w:val="00812E79"/>
    <w:rsid w:val="00813F7B"/>
    <w:rsid w:val="008142FC"/>
    <w:rsid w:val="008150D3"/>
    <w:rsid w:val="008159EB"/>
    <w:rsid w:val="00816F10"/>
    <w:rsid w:val="00820EE0"/>
    <w:rsid w:val="008218B0"/>
    <w:rsid w:val="00821B65"/>
    <w:rsid w:val="0082279E"/>
    <w:rsid w:val="00822BE4"/>
    <w:rsid w:val="00823253"/>
    <w:rsid w:val="00823481"/>
    <w:rsid w:val="0082440F"/>
    <w:rsid w:val="008274E9"/>
    <w:rsid w:val="00832895"/>
    <w:rsid w:val="008336DC"/>
    <w:rsid w:val="00833737"/>
    <w:rsid w:val="00834284"/>
    <w:rsid w:val="00834B41"/>
    <w:rsid w:val="00834E4F"/>
    <w:rsid w:val="008369AB"/>
    <w:rsid w:val="00836CE5"/>
    <w:rsid w:val="00837C69"/>
    <w:rsid w:val="00840130"/>
    <w:rsid w:val="008411E0"/>
    <w:rsid w:val="008436A1"/>
    <w:rsid w:val="0084406E"/>
    <w:rsid w:val="008448AF"/>
    <w:rsid w:val="00845522"/>
    <w:rsid w:val="008476AB"/>
    <w:rsid w:val="00847EC7"/>
    <w:rsid w:val="00850C07"/>
    <w:rsid w:val="008511D3"/>
    <w:rsid w:val="008520F5"/>
    <w:rsid w:val="008530A8"/>
    <w:rsid w:val="00853F78"/>
    <w:rsid w:val="00854181"/>
    <w:rsid w:val="008542A0"/>
    <w:rsid w:val="00854378"/>
    <w:rsid w:val="00854678"/>
    <w:rsid w:val="00854D3C"/>
    <w:rsid w:val="00855674"/>
    <w:rsid w:val="00855C2E"/>
    <w:rsid w:val="00856D6E"/>
    <w:rsid w:val="00856FE4"/>
    <w:rsid w:val="00857392"/>
    <w:rsid w:val="00857EE9"/>
    <w:rsid w:val="0086028A"/>
    <w:rsid w:val="0086040E"/>
    <w:rsid w:val="00861130"/>
    <w:rsid w:val="0086270F"/>
    <w:rsid w:val="0086310B"/>
    <w:rsid w:val="00864449"/>
    <w:rsid w:val="00865C20"/>
    <w:rsid w:val="00866E74"/>
    <w:rsid w:val="00867300"/>
    <w:rsid w:val="00871216"/>
    <w:rsid w:val="00872F34"/>
    <w:rsid w:val="0087325D"/>
    <w:rsid w:val="00873985"/>
    <w:rsid w:val="00873C8D"/>
    <w:rsid w:val="008758D9"/>
    <w:rsid w:val="00875971"/>
    <w:rsid w:val="008771EB"/>
    <w:rsid w:val="008810DB"/>
    <w:rsid w:val="008818DF"/>
    <w:rsid w:val="00881E4D"/>
    <w:rsid w:val="008821C4"/>
    <w:rsid w:val="00882297"/>
    <w:rsid w:val="008823D9"/>
    <w:rsid w:val="00885785"/>
    <w:rsid w:val="008877D4"/>
    <w:rsid w:val="00890CAE"/>
    <w:rsid w:val="00891048"/>
    <w:rsid w:val="008910C3"/>
    <w:rsid w:val="00891AE6"/>
    <w:rsid w:val="008926A2"/>
    <w:rsid w:val="00892AC1"/>
    <w:rsid w:val="008937AE"/>
    <w:rsid w:val="00893A90"/>
    <w:rsid w:val="008945B3"/>
    <w:rsid w:val="008945BC"/>
    <w:rsid w:val="00896814"/>
    <w:rsid w:val="00896A56"/>
    <w:rsid w:val="0089710D"/>
    <w:rsid w:val="00897CDB"/>
    <w:rsid w:val="008A0E42"/>
    <w:rsid w:val="008A1F52"/>
    <w:rsid w:val="008A2ABF"/>
    <w:rsid w:val="008A35D6"/>
    <w:rsid w:val="008A45FC"/>
    <w:rsid w:val="008A4EF5"/>
    <w:rsid w:val="008B06FA"/>
    <w:rsid w:val="008B0C9C"/>
    <w:rsid w:val="008B19E0"/>
    <w:rsid w:val="008B2250"/>
    <w:rsid w:val="008B2339"/>
    <w:rsid w:val="008B3179"/>
    <w:rsid w:val="008B36E6"/>
    <w:rsid w:val="008B47BA"/>
    <w:rsid w:val="008B6AC1"/>
    <w:rsid w:val="008B6DCD"/>
    <w:rsid w:val="008C020C"/>
    <w:rsid w:val="008C03AB"/>
    <w:rsid w:val="008C2B89"/>
    <w:rsid w:val="008C4016"/>
    <w:rsid w:val="008C680A"/>
    <w:rsid w:val="008C7B7F"/>
    <w:rsid w:val="008D197E"/>
    <w:rsid w:val="008D212E"/>
    <w:rsid w:val="008D29AC"/>
    <w:rsid w:val="008D3122"/>
    <w:rsid w:val="008D3433"/>
    <w:rsid w:val="008D36BA"/>
    <w:rsid w:val="008D3821"/>
    <w:rsid w:val="008D466F"/>
    <w:rsid w:val="008D4D45"/>
    <w:rsid w:val="008D50F4"/>
    <w:rsid w:val="008D536B"/>
    <w:rsid w:val="008D6642"/>
    <w:rsid w:val="008D6A04"/>
    <w:rsid w:val="008D70A0"/>
    <w:rsid w:val="008E08EC"/>
    <w:rsid w:val="008E2C22"/>
    <w:rsid w:val="008E2C3B"/>
    <w:rsid w:val="008E378B"/>
    <w:rsid w:val="008E403A"/>
    <w:rsid w:val="008E450D"/>
    <w:rsid w:val="008E4556"/>
    <w:rsid w:val="008E528D"/>
    <w:rsid w:val="008E59CE"/>
    <w:rsid w:val="008E60F8"/>
    <w:rsid w:val="008E6B11"/>
    <w:rsid w:val="008E6F50"/>
    <w:rsid w:val="008E77EE"/>
    <w:rsid w:val="008F040A"/>
    <w:rsid w:val="008F0D49"/>
    <w:rsid w:val="008F1AFD"/>
    <w:rsid w:val="008F2568"/>
    <w:rsid w:val="008F2BB1"/>
    <w:rsid w:val="008F2E1C"/>
    <w:rsid w:val="008F36DC"/>
    <w:rsid w:val="008F3CF3"/>
    <w:rsid w:val="008F4278"/>
    <w:rsid w:val="008F4686"/>
    <w:rsid w:val="008F50E0"/>
    <w:rsid w:val="008F5306"/>
    <w:rsid w:val="008F556C"/>
    <w:rsid w:val="008F5D51"/>
    <w:rsid w:val="008F5D55"/>
    <w:rsid w:val="008F643E"/>
    <w:rsid w:val="008F7414"/>
    <w:rsid w:val="008F7922"/>
    <w:rsid w:val="008F7EB7"/>
    <w:rsid w:val="0090348E"/>
    <w:rsid w:val="0090378E"/>
    <w:rsid w:val="00904486"/>
    <w:rsid w:val="00905740"/>
    <w:rsid w:val="009100DD"/>
    <w:rsid w:val="009102F0"/>
    <w:rsid w:val="0091227E"/>
    <w:rsid w:val="009122FE"/>
    <w:rsid w:val="00913481"/>
    <w:rsid w:val="009134BF"/>
    <w:rsid w:val="00913BE6"/>
    <w:rsid w:val="009157FD"/>
    <w:rsid w:val="00916519"/>
    <w:rsid w:val="00916A2C"/>
    <w:rsid w:val="00917598"/>
    <w:rsid w:val="00917792"/>
    <w:rsid w:val="00917F4A"/>
    <w:rsid w:val="009201E7"/>
    <w:rsid w:val="009203DD"/>
    <w:rsid w:val="0092069C"/>
    <w:rsid w:val="009207D1"/>
    <w:rsid w:val="00920DF7"/>
    <w:rsid w:val="00921100"/>
    <w:rsid w:val="00921710"/>
    <w:rsid w:val="00922182"/>
    <w:rsid w:val="00922558"/>
    <w:rsid w:val="00922591"/>
    <w:rsid w:val="00922894"/>
    <w:rsid w:val="009233A6"/>
    <w:rsid w:val="00923B95"/>
    <w:rsid w:val="00924131"/>
    <w:rsid w:val="009247D5"/>
    <w:rsid w:val="009262BC"/>
    <w:rsid w:val="00926D8A"/>
    <w:rsid w:val="00926E57"/>
    <w:rsid w:val="00927C35"/>
    <w:rsid w:val="0093077F"/>
    <w:rsid w:val="00932C66"/>
    <w:rsid w:val="00932C8E"/>
    <w:rsid w:val="00932F6D"/>
    <w:rsid w:val="009333A8"/>
    <w:rsid w:val="00933507"/>
    <w:rsid w:val="00933961"/>
    <w:rsid w:val="00934FBD"/>
    <w:rsid w:val="00935929"/>
    <w:rsid w:val="00935A33"/>
    <w:rsid w:val="00941BBD"/>
    <w:rsid w:val="00942669"/>
    <w:rsid w:val="00942A16"/>
    <w:rsid w:val="00942AE8"/>
    <w:rsid w:val="0094345D"/>
    <w:rsid w:val="00943DD8"/>
    <w:rsid w:val="0094500E"/>
    <w:rsid w:val="00946286"/>
    <w:rsid w:val="00946406"/>
    <w:rsid w:val="00946D58"/>
    <w:rsid w:val="009475B8"/>
    <w:rsid w:val="0095012A"/>
    <w:rsid w:val="0095021A"/>
    <w:rsid w:val="00951A9B"/>
    <w:rsid w:val="009526E5"/>
    <w:rsid w:val="009544EE"/>
    <w:rsid w:val="009551E0"/>
    <w:rsid w:val="0095643F"/>
    <w:rsid w:val="009569C3"/>
    <w:rsid w:val="00957958"/>
    <w:rsid w:val="0096012A"/>
    <w:rsid w:val="009615C2"/>
    <w:rsid w:val="00961616"/>
    <w:rsid w:val="00961C9D"/>
    <w:rsid w:val="00961D49"/>
    <w:rsid w:val="009624B2"/>
    <w:rsid w:val="00962D02"/>
    <w:rsid w:val="0096426A"/>
    <w:rsid w:val="009644DE"/>
    <w:rsid w:val="009655FB"/>
    <w:rsid w:val="00970CE0"/>
    <w:rsid w:val="00971944"/>
    <w:rsid w:val="00971F2B"/>
    <w:rsid w:val="00972864"/>
    <w:rsid w:val="00972A00"/>
    <w:rsid w:val="009735AD"/>
    <w:rsid w:val="00973614"/>
    <w:rsid w:val="00973A0B"/>
    <w:rsid w:val="00973D37"/>
    <w:rsid w:val="00973D48"/>
    <w:rsid w:val="0097401F"/>
    <w:rsid w:val="0097493D"/>
    <w:rsid w:val="00975164"/>
    <w:rsid w:val="0097529D"/>
    <w:rsid w:val="00975CDF"/>
    <w:rsid w:val="00977DDA"/>
    <w:rsid w:val="009803C9"/>
    <w:rsid w:val="009805D9"/>
    <w:rsid w:val="0098442F"/>
    <w:rsid w:val="00984A3D"/>
    <w:rsid w:val="00984EC8"/>
    <w:rsid w:val="00984FF2"/>
    <w:rsid w:val="009860F9"/>
    <w:rsid w:val="00986445"/>
    <w:rsid w:val="009872ED"/>
    <w:rsid w:val="00987F52"/>
    <w:rsid w:val="009900B1"/>
    <w:rsid w:val="0099038E"/>
    <w:rsid w:val="00990467"/>
    <w:rsid w:val="0099064B"/>
    <w:rsid w:val="00990C17"/>
    <w:rsid w:val="009911E7"/>
    <w:rsid w:val="0099137E"/>
    <w:rsid w:val="009916A5"/>
    <w:rsid w:val="00992567"/>
    <w:rsid w:val="00992EA9"/>
    <w:rsid w:val="0099381A"/>
    <w:rsid w:val="009954F2"/>
    <w:rsid w:val="00996EA3"/>
    <w:rsid w:val="00997C30"/>
    <w:rsid w:val="00997D51"/>
    <w:rsid w:val="00997F51"/>
    <w:rsid w:val="00997FA9"/>
    <w:rsid w:val="009A0B00"/>
    <w:rsid w:val="009A1A62"/>
    <w:rsid w:val="009A1C8F"/>
    <w:rsid w:val="009A1D8E"/>
    <w:rsid w:val="009A366B"/>
    <w:rsid w:val="009A413D"/>
    <w:rsid w:val="009A495F"/>
    <w:rsid w:val="009A6226"/>
    <w:rsid w:val="009A6AD5"/>
    <w:rsid w:val="009A6F96"/>
    <w:rsid w:val="009A71B6"/>
    <w:rsid w:val="009A7658"/>
    <w:rsid w:val="009A76A1"/>
    <w:rsid w:val="009B1657"/>
    <w:rsid w:val="009B1966"/>
    <w:rsid w:val="009B3555"/>
    <w:rsid w:val="009B3E4F"/>
    <w:rsid w:val="009B5514"/>
    <w:rsid w:val="009B55BC"/>
    <w:rsid w:val="009B5C49"/>
    <w:rsid w:val="009C079B"/>
    <w:rsid w:val="009C115F"/>
    <w:rsid w:val="009C1D71"/>
    <w:rsid w:val="009C21A5"/>
    <w:rsid w:val="009C2AEB"/>
    <w:rsid w:val="009C5CC4"/>
    <w:rsid w:val="009C71E1"/>
    <w:rsid w:val="009D02D8"/>
    <w:rsid w:val="009D0D43"/>
    <w:rsid w:val="009D3802"/>
    <w:rsid w:val="009D3F00"/>
    <w:rsid w:val="009D5C5C"/>
    <w:rsid w:val="009D5E9F"/>
    <w:rsid w:val="009D6218"/>
    <w:rsid w:val="009D6E59"/>
    <w:rsid w:val="009D722C"/>
    <w:rsid w:val="009E0113"/>
    <w:rsid w:val="009E03E0"/>
    <w:rsid w:val="009E03E9"/>
    <w:rsid w:val="009E168F"/>
    <w:rsid w:val="009E278A"/>
    <w:rsid w:val="009E27DB"/>
    <w:rsid w:val="009E2B10"/>
    <w:rsid w:val="009E4E50"/>
    <w:rsid w:val="009E54AD"/>
    <w:rsid w:val="009E598E"/>
    <w:rsid w:val="009E5A5A"/>
    <w:rsid w:val="009E5A5E"/>
    <w:rsid w:val="009E6187"/>
    <w:rsid w:val="009E68B6"/>
    <w:rsid w:val="009E69C5"/>
    <w:rsid w:val="009E6B07"/>
    <w:rsid w:val="009E6E48"/>
    <w:rsid w:val="009E79BB"/>
    <w:rsid w:val="009F0A60"/>
    <w:rsid w:val="009F0C38"/>
    <w:rsid w:val="009F19F3"/>
    <w:rsid w:val="009F2146"/>
    <w:rsid w:val="009F2B72"/>
    <w:rsid w:val="009F453F"/>
    <w:rsid w:val="009F4576"/>
    <w:rsid w:val="009F46EB"/>
    <w:rsid w:val="009F5197"/>
    <w:rsid w:val="009F5C7D"/>
    <w:rsid w:val="009F5DCC"/>
    <w:rsid w:val="009F5ED2"/>
    <w:rsid w:val="009F664E"/>
    <w:rsid w:val="009F67AA"/>
    <w:rsid w:val="009F6AF1"/>
    <w:rsid w:val="00A005C2"/>
    <w:rsid w:val="00A011D9"/>
    <w:rsid w:val="00A0123F"/>
    <w:rsid w:val="00A01B57"/>
    <w:rsid w:val="00A01BC9"/>
    <w:rsid w:val="00A0257D"/>
    <w:rsid w:val="00A031AB"/>
    <w:rsid w:val="00A03D30"/>
    <w:rsid w:val="00A05CAC"/>
    <w:rsid w:val="00A0699F"/>
    <w:rsid w:val="00A06BED"/>
    <w:rsid w:val="00A0738B"/>
    <w:rsid w:val="00A11122"/>
    <w:rsid w:val="00A13227"/>
    <w:rsid w:val="00A13477"/>
    <w:rsid w:val="00A134AD"/>
    <w:rsid w:val="00A13AB0"/>
    <w:rsid w:val="00A13E64"/>
    <w:rsid w:val="00A164DE"/>
    <w:rsid w:val="00A170F9"/>
    <w:rsid w:val="00A174D0"/>
    <w:rsid w:val="00A17D21"/>
    <w:rsid w:val="00A17FC0"/>
    <w:rsid w:val="00A207F5"/>
    <w:rsid w:val="00A208D2"/>
    <w:rsid w:val="00A208FD"/>
    <w:rsid w:val="00A22A02"/>
    <w:rsid w:val="00A23585"/>
    <w:rsid w:val="00A24979"/>
    <w:rsid w:val="00A2499D"/>
    <w:rsid w:val="00A24F33"/>
    <w:rsid w:val="00A257CC"/>
    <w:rsid w:val="00A25ACC"/>
    <w:rsid w:val="00A265AD"/>
    <w:rsid w:val="00A26D16"/>
    <w:rsid w:val="00A31822"/>
    <w:rsid w:val="00A32C59"/>
    <w:rsid w:val="00A32C5E"/>
    <w:rsid w:val="00A32D16"/>
    <w:rsid w:val="00A32EAA"/>
    <w:rsid w:val="00A3369D"/>
    <w:rsid w:val="00A34598"/>
    <w:rsid w:val="00A355E3"/>
    <w:rsid w:val="00A356B8"/>
    <w:rsid w:val="00A35A17"/>
    <w:rsid w:val="00A36089"/>
    <w:rsid w:val="00A36E67"/>
    <w:rsid w:val="00A40A0E"/>
    <w:rsid w:val="00A40ED5"/>
    <w:rsid w:val="00A424A4"/>
    <w:rsid w:val="00A42ED9"/>
    <w:rsid w:val="00A43885"/>
    <w:rsid w:val="00A43914"/>
    <w:rsid w:val="00A43F88"/>
    <w:rsid w:val="00A44616"/>
    <w:rsid w:val="00A447DC"/>
    <w:rsid w:val="00A44FBF"/>
    <w:rsid w:val="00A45371"/>
    <w:rsid w:val="00A45506"/>
    <w:rsid w:val="00A461B8"/>
    <w:rsid w:val="00A4669E"/>
    <w:rsid w:val="00A46E20"/>
    <w:rsid w:val="00A47542"/>
    <w:rsid w:val="00A47CD4"/>
    <w:rsid w:val="00A50EE1"/>
    <w:rsid w:val="00A51284"/>
    <w:rsid w:val="00A518F5"/>
    <w:rsid w:val="00A519E9"/>
    <w:rsid w:val="00A51C52"/>
    <w:rsid w:val="00A51D71"/>
    <w:rsid w:val="00A51D92"/>
    <w:rsid w:val="00A52EDF"/>
    <w:rsid w:val="00A53039"/>
    <w:rsid w:val="00A531CF"/>
    <w:rsid w:val="00A5368A"/>
    <w:rsid w:val="00A5454F"/>
    <w:rsid w:val="00A5465C"/>
    <w:rsid w:val="00A54E96"/>
    <w:rsid w:val="00A56273"/>
    <w:rsid w:val="00A573D5"/>
    <w:rsid w:val="00A60143"/>
    <w:rsid w:val="00A60A7D"/>
    <w:rsid w:val="00A620BE"/>
    <w:rsid w:val="00A630A6"/>
    <w:rsid w:val="00A646B3"/>
    <w:rsid w:val="00A658C6"/>
    <w:rsid w:val="00A664B5"/>
    <w:rsid w:val="00A66FA7"/>
    <w:rsid w:val="00A66FAD"/>
    <w:rsid w:val="00A67705"/>
    <w:rsid w:val="00A71D50"/>
    <w:rsid w:val="00A71F78"/>
    <w:rsid w:val="00A72553"/>
    <w:rsid w:val="00A735C6"/>
    <w:rsid w:val="00A73E9B"/>
    <w:rsid w:val="00A7478E"/>
    <w:rsid w:val="00A751A4"/>
    <w:rsid w:val="00A76CCE"/>
    <w:rsid w:val="00A77952"/>
    <w:rsid w:val="00A77D6E"/>
    <w:rsid w:val="00A82EA2"/>
    <w:rsid w:val="00A83341"/>
    <w:rsid w:val="00A84E1F"/>
    <w:rsid w:val="00A862B8"/>
    <w:rsid w:val="00A87632"/>
    <w:rsid w:val="00A906F8"/>
    <w:rsid w:val="00A90F98"/>
    <w:rsid w:val="00A91CA5"/>
    <w:rsid w:val="00A93DB2"/>
    <w:rsid w:val="00A940B3"/>
    <w:rsid w:val="00A9444C"/>
    <w:rsid w:val="00A947C4"/>
    <w:rsid w:val="00A961EB"/>
    <w:rsid w:val="00A96462"/>
    <w:rsid w:val="00A97872"/>
    <w:rsid w:val="00A97AFD"/>
    <w:rsid w:val="00AA0036"/>
    <w:rsid w:val="00AA238D"/>
    <w:rsid w:val="00AA2B25"/>
    <w:rsid w:val="00AA3745"/>
    <w:rsid w:val="00AA4475"/>
    <w:rsid w:val="00AA4772"/>
    <w:rsid w:val="00AA6B52"/>
    <w:rsid w:val="00AA6BFC"/>
    <w:rsid w:val="00AA6D13"/>
    <w:rsid w:val="00AA76EF"/>
    <w:rsid w:val="00AA7B14"/>
    <w:rsid w:val="00AA7C85"/>
    <w:rsid w:val="00AB1383"/>
    <w:rsid w:val="00AB32BF"/>
    <w:rsid w:val="00AB4A5C"/>
    <w:rsid w:val="00AB4C57"/>
    <w:rsid w:val="00AB6213"/>
    <w:rsid w:val="00AB676D"/>
    <w:rsid w:val="00AB7901"/>
    <w:rsid w:val="00AB7C2C"/>
    <w:rsid w:val="00AC0C56"/>
    <w:rsid w:val="00AC3702"/>
    <w:rsid w:val="00AC3DF8"/>
    <w:rsid w:val="00AC4EB7"/>
    <w:rsid w:val="00AC569A"/>
    <w:rsid w:val="00AC585F"/>
    <w:rsid w:val="00AC7B70"/>
    <w:rsid w:val="00AC7BF2"/>
    <w:rsid w:val="00AD0703"/>
    <w:rsid w:val="00AD0816"/>
    <w:rsid w:val="00AD09F0"/>
    <w:rsid w:val="00AD35B8"/>
    <w:rsid w:val="00AD368F"/>
    <w:rsid w:val="00AD3AE8"/>
    <w:rsid w:val="00AD4414"/>
    <w:rsid w:val="00AD4AAA"/>
    <w:rsid w:val="00AD4F64"/>
    <w:rsid w:val="00AD576B"/>
    <w:rsid w:val="00AD58A0"/>
    <w:rsid w:val="00AD5F44"/>
    <w:rsid w:val="00AD606A"/>
    <w:rsid w:val="00AD678E"/>
    <w:rsid w:val="00AE006E"/>
    <w:rsid w:val="00AE03CB"/>
    <w:rsid w:val="00AE0937"/>
    <w:rsid w:val="00AE270F"/>
    <w:rsid w:val="00AE2B78"/>
    <w:rsid w:val="00AE2EE9"/>
    <w:rsid w:val="00AE31F8"/>
    <w:rsid w:val="00AE3AE7"/>
    <w:rsid w:val="00AE449F"/>
    <w:rsid w:val="00AE4669"/>
    <w:rsid w:val="00AE4862"/>
    <w:rsid w:val="00AE50C1"/>
    <w:rsid w:val="00AE52C6"/>
    <w:rsid w:val="00AE60F7"/>
    <w:rsid w:val="00AE6D3E"/>
    <w:rsid w:val="00AE6DC6"/>
    <w:rsid w:val="00AE7387"/>
    <w:rsid w:val="00AE776A"/>
    <w:rsid w:val="00AE799D"/>
    <w:rsid w:val="00AF13C2"/>
    <w:rsid w:val="00AF172C"/>
    <w:rsid w:val="00AF1E19"/>
    <w:rsid w:val="00AF3190"/>
    <w:rsid w:val="00AF31D0"/>
    <w:rsid w:val="00AF31F8"/>
    <w:rsid w:val="00AF3E27"/>
    <w:rsid w:val="00AF5233"/>
    <w:rsid w:val="00AF5358"/>
    <w:rsid w:val="00AF76E3"/>
    <w:rsid w:val="00B002BA"/>
    <w:rsid w:val="00B009A1"/>
    <w:rsid w:val="00B0129E"/>
    <w:rsid w:val="00B02A9D"/>
    <w:rsid w:val="00B02F76"/>
    <w:rsid w:val="00B03234"/>
    <w:rsid w:val="00B03939"/>
    <w:rsid w:val="00B04297"/>
    <w:rsid w:val="00B04E1B"/>
    <w:rsid w:val="00B05A62"/>
    <w:rsid w:val="00B07AC9"/>
    <w:rsid w:val="00B07BFA"/>
    <w:rsid w:val="00B10045"/>
    <w:rsid w:val="00B11CFE"/>
    <w:rsid w:val="00B12C55"/>
    <w:rsid w:val="00B13844"/>
    <w:rsid w:val="00B1502B"/>
    <w:rsid w:val="00B150FB"/>
    <w:rsid w:val="00B154A7"/>
    <w:rsid w:val="00B155EF"/>
    <w:rsid w:val="00B155FF"/>
    <w:rsid w:val="00B1564B"/>
    <w:rsid w:val="00B179A7"/>
    <w:rsid w:val="00B17FF7"/>
    <w:rsid w:val="00B2022A"/>
    <w:rsid w:val="00B20A61"/>
    <w:rsid w:val="00B20B93"/>
    <w:rsid w:val="00B20D26"/>
    <w:rsid w:val="00B22F55"/>
    <w:rsid w:val="00B231CA"/>
    <w:rsid w:val="00B232A5"/>
    <w:rsid w:val="00B23C08"/>
    <w:rsid w:val="00B24860"/>
    <w:rsid w:val="00B24A45"/>
    <w:rsid w:val="00B25356"/>
    <w:rsid w:val="00B269F8"/>
    <w:rsid w:val="00B26B7C"/>
    <w:rsid w:val="00B27445"/>
    <w:rsid w:val="00B27937"/>
    <w:rsid w:val="00B3025C"/>
    <w:rsid w:val="00B302B5"/>
    <w:rsid w:val="00B3074D"/>
    <w:rsid w:val="00B30984"/>
    <w:rsid w:val="00B32900"/>
    <w:rsid w:val="00B3332D"/>
    <w:rsid w:val="00B33B94"/>
    <w:rsid w:val="00B34A55"/>
    <w:rsid w:val="00B35174"/>
    <w:rsid w:val="00B35ACB"/>
    <w:rsid w:val="00B36EF9"/>
    <w:rsid w:val="00B37509"/>
    <w:rsid w:val="00B375B5"/>
    <w:rsid w:val="00B402AE"/>
    <w:rsid w:val="00B40889"/>
    <w:rsid w:val="00B41D89"/>
    <w:rsid w:val="00B41FEB"/>
    <w:rsid w:val="00B422E9"/>
    <w:rsid w:val="00B435EC"/>
    <w:rsid w:val="00B43A16"/>
    <w:rsid w:val="00B43EEE"/>
    <w:rsid w:val="00B44B0C"/>
    <w:rsid w:val="00B5001D"/>
    <w:rsid w:val="00B5028E"/>
    <w:rsid w:val="00B503B4"/>
    <w:rsid w:val="00B51399"/>
    <w:rsid w:val="00B513BB"/>
    <w:rsid w:val="00B51B12"/>
    <w:rsid w:val="00B51E2C"/>
    <w:rsid w:val="00B5339C"/>
    <w:rsid w:val="00B53975"/>
    <w:rsid w:val="00B54491"/>
    <w:rsid w:val="00B555F5"/>
    <w:rsid w:val="00B56B34"/>
    <w:rsid w:val="00B60417"/>
    <w:rsid w:val="00B60583"/>
    <w:rsid w:val="00B61096"/>
    <w:rsid w:val="00B6179C"/>
    <w:rsid w:val="00B619D5"/>
    <w:rsid w:val="00B628EE"/>
    <w:rsid w:val="00B65063"/>
    <w:rsid w:val="00B65DE6"/>
    <w:rsid w:val="00B66257"/>
    <w:rsid w:val="00B66440"/>
    <w:rsid w:val="00B67E6A"/>
    <w:rsid w:val="00B7133D"/>
    <w:rsid w:val="00B71646"/>
    <w:rsid w:val="00B72ABF"/>
    <w:rsid w:val="00B730DB"/>
    <w:rsid w:val="00B74C53"/>
    <w:rsid w:val="00B76313"/>
    <w:rsid w:val="00B763DD"/>
    <w:rsid w:val="00B80D08"/>
    <w:rsid w:val="00B80DA0"/>
    <w:rsid w:val="00B81069"/>
    <w:rsid w:val="00B812BC"/>
    <w:rsid w:val="00B812CF"/>
    <w:rsid w:val="00B82006"/>
    <w:rsid w:val="00B82C72"/>
    <w:rsid w:val="00B84BDB"/>
    <w:rsid w:val="00B8521A"/>
    <w:rsid w:val="00B859A0"/>
    <w:rsid w:val="00B87C58"/>
    <w:rsid w:val="00B903EF"/>
    <w:rsid w:val="00B910C9"/>
    <w:rsid w:val="00B91CDE"/>
    <w:rsid w:val="00B931BA"/>
    <w:rsid w:val="00B937FD"/>
    <w:rsid w:val="00B938D6"/>
    <w:rsid w:val="00B93F97"/>
    <w:rsid w:val="00B94015"/>
    <w:rsid w:val="00B94BBF"/>
    <w:rsid w:val="00B94EEF"/>
    <w:rsid w:val="00B95057"/>
    <w:rsid w:val="00B954F4"/>
    <w:rsid w:val="00B95F6C"/>
    <w:rsid w:val="00B96F85"/>
    <w:rsid w:val="00B971E1"/>
    <w:rsid w:val="00B979EF"/>
    <w:rsid w:val="00B97B27"/>
    <w:rsid w:val="00B97EB1"/>
    <w:rsid w:val="00BA0181"/>
    <w:rsid w:val="00BA06CB"/>
    <w:rsid w:val="00BA0729"/>
    <w:rsid w:val="00BA0808"/>
    <w:rsid w:val="00BA0D90"/>
    <w:rsid w:val="00BA24D4"/>
    <w:rsid w:val="00BA2D44"/>
    <w:rsid w:val="00BA361F"/>
    <w:rsid w:val="00BA3E36"/>
    <w:rsid w:val="00BA43A4"/>
    <w:rsid w:val="00BA4EA5"/>
    <w:rsid w:val="00BA4F28"/>
    <w:rsid w:val="00BA53AC"/>
    <w:rsid w:val="00BA5501"/>
    <w:rsid w:val="00BA57AE"/>
    <w:rsid w:val="00BA5C5B"/>
    <w:rsid w:val="00BA5EF9"/>
    <w:rsid w:val="00BA6339"/>
    <w:rsid w:val="00BA6462"/>
    <w:rsid w:val="00BA76DE"/>
    <w:rsid w:val="00BB04C4"/>
    <w:rsid w:val="00BB33FE"/>
    <w:rsid w:val="00BB34D4"/>
    <w:rsid w:val="00BB3910"/>
    <w:rsid w:val="00BB3961"/>
    <w:rsid w:val="00BB5275"/>
    <w:rsid w:val="00BB6243"/>
    <w:rsid w:val="00BB634E"/>
    <w:rsid w:val="00BC0912"/>
    <w:rsid w:val="00BC18CF"/>
    <w:rsid w:val="00BC2475"/>
    <w:rsid w:val="00BC39BD"/>
    <w:rsid w:val="00BC3EA9"/>
    <w:rsid w:val="00BC44C9"/>
    <w:rsid w:val="00BC4998"/>
    <w:rsid w:val="00BC49A2"/>
    <w:rsid w:val="00BC5218"/>
    <w:rsid w:val="00BC54CB"/>
    <w:rsid w:val="00BC6098"/>
    <w:rsid w:val="00BC6C0F"/>
    <w:rsid w:val="00BC6C62"/>
    <w:rsid w:val="00BC75BF"/>
    <w:rsid w:val="00BD1487"/>
    <w:rsid w:val="00BD1703"/>
    <w:rsid w:val="00BD19C4"/>
    <w:rsid w:val="00BD2FFD"/>
    <w:rsid w:val="00BD34D5"/>
    <w:rsid w:val="00BD3D84"/>
    <w:rsid w:val="00BD49CF"/>
    <w:rsid w:val="00BD5F63"/>
    <w:rsid w:val="00BD7011"/>
    <w:rsid w:val="00BD7395"/>
    <w:rsid w:val="00BD7D01"/>
    <w:rsid w:val="00BD7FC6"/>
    <w:rsid w:val="00BE07B3"/>
    <w:rsid w:val="00BE08BF"/>
    <w:rsid w:val="00BE1D67"/>
    <w:rsid w:val="00BE2075"/>
    <w:rsid w:val="00BE2ECF"/>
    <w:rsid w:val="00BE3B4F"/>
    <w:rsid w:val="00BE3F11"/>
    <w:rsid w:val="00BE3F23"/>
    <w:rsid w:val="00BE42D1"/>
    <w:rsid w:val="00BE5D4A"/>
    <w:rsid w:val="00BE5D9E"/>
    <w:rsid w:val="00BE767D"/>
    <w:rsid w:val="00BF01BF"/>
    <w:rsid w:val="00BF14C0"/>
    <w:rsid w:val="00BF21FB"/>
    <w:rsid w:val="00BF24D8"/>
    <w:rsid w:val="00BF292C"/>
    <w:rsid w:val="00BF3445"/>
    <w:rsid w:val="00BF3A04"/>
    <w:rsid w:val="00BF4CEF"/>
    <w:rsid w:val="00BF5542"/>
    <w:rsid w:val="00BF57CE"/>
    <w:rsid w:val="00BF5A89"/>
    <w:rsid w:val="00BF5B3A"/>
    <w:rsid w:val="00BF6D19"/>
    <w:rsid w:val="00BF7D51"/>
    <w:rsid w:val="00C00196"/>
    <w:rsid w:val="00C00499"/>
    <w:rsid w:val="00C00B33"/>
    <w:rsid w:val="00C024E4"/>
    <w:rsid w:val="00C0289B"/>
    <w:rsid w:val="00C02D32"/>
    <w:rsid w:val="00C033BC"/>
    <w:rsid w:val="00C038BC"/>
    <w:rsid w:val="00C03A8E"/>
    <w:rsid w:val="00C047E2"/>
    <w:rsid w:val="00C04A68"/>
    <w:rsid w:val="00C04FBD"/>
    <w:rsid w:val="00C054C6"/>
    <w:rsid w:val="00C05DA4"/>
    <w:rsid w:val="00C05EFE"/>
    <w:rsid w:val="00C0679C"/>
    <w:rsid w:val="00C07F2D"/>
    <w:rsid w:val="00C1164D"/>
    <w:rsid w:val="00C118BE"/>
    <w:rsid w:val="00C12C6D"/>
    <w:rsid w:val="00C132D3"/>
    <w:rsid w:val="00C13810"/>
    <w:rsid w:val="00C14751"/>
    <w:rsid w:val="00C15CDB"/>
    <w:rsid w:val="00C16670"/>
    <w:rsid w:val="00C167AD"/>
    <w:rsid w:val="00C16CCE"/>
    <w:rsid w:val="00C176AE"/>
    <w:rsid w:val="00C20A2C"/>
    <w:rsid w:val="00C21E76"/>
    <w:rsid w:val="00C22256"/>
    <w:rsid w:val="00C22ABC"/>
    <w:rsid w:val="00C22BA1"/>
    <w:rsid w:val="00C238D8"/>
    <w:rsid w:val="00C24798"/>
    <w:rsid w:val="00C25DE3"/>
    <w:rsid w:val="00C25FFC"/>
    <w:rsid w:val="00C261CC"/>
    <w:rsid w:val="00C26547"/>
    <w:rsid w:val="00C26585"/>
    <w:rsid w:val="00C26ABC"/>
    <w:rsid w:val="00C27C0A"/>
    <w:rsid w:val="00C27D94"/>
    <w:rsid w:val="00C31155"/>
    <w:rsid w:val="00C311A6"/>
    <w:rsid w:val="00C32F64"/>
    <w:rsid w:val="00C33647"/>
    <w:rsid w:val="00C3564F"/>
    <w:rsid w:val="00C3789C"/>
    <w:rsid w:val="00C379CB"/>
    <w:rsid w:val="00C379DA"/>
    <w:rsid w:val="00C37A70"/>
    <w:rsid w:val="00C4094B"/>
    <w:rsid w:val="00C40B65"/>
    <w:rsid w:val="00C42573"/>
    <w:rsid w:val="00C42A32"/>
    <w:rsid w:val="00C43B81"/>
    <w:rsid w:val="00C43FF5"/>
    <w:rsid w:val="00C45E15"/>
    <w:rsid w:val="00C460D5"/>
    <w:rsid w:val="00C47D59"/>
    <w:rsid w:val="00C505B3"/>
    <w:rsid w:val="00C50C40"/>
    <w:rsid w:val="00C523F7"/>
    <w:rsid w:val="00C5328A"/>
    <w:rsid w:val="00C53E29"/>
    <w:rsid w:val="00C5554E"/>
    <w:rsid w:val="00C557CC"/>
    <w:rsid w:val="00C55A5B"/>
    <w:rsid w:val="00C55EC7"/>
    <w:rsid w:val="00C56480"/>
    <w:rsid w:val="00C575B4"/>
    <w:rsid w:val="00C57C76"/>
    <w:rsid w:val="00C605E4"/>
    <w:rsid w:val="00C61569"/>
    <w:rsid w:val="00C6205A"/>
    <w:rsid w:val="00C6308E"/>
    <w:rsid w:val="00C635D6"/>
    <w:rsid w:val="00C64041"/>
    <w:rsid w:val="00C64613"/>
    <w:rsid w:val="00C64DDB"/>
    <w:rsid w:val="00C65207"/>
    <w:rsid w:val="00C678BA"/>
    <w:rsid w:val="00C700F2"/>
    <w:rsid w:val="00C711EE"/>
    <w:rsid w:val="00C717AC"/>
    <w:rsid w:val="00C71DB0"/>
    <w:rsid w:val="00C72922"/>
    <w:rsid w:val="00C72A4E"/>
    <w:rsid w:val="00C733B8"/>
    <w:rsid w:val="00C73630"/>
    <w:rsid w:val="00C73EAB"/>
    <w:rsid w:val="00C741C7"/>
    <w:rsid w:val="00C74B41"/>
    <w:rsid w:val="00C76613"/>
    <w:rsid w:val="00C7688A"/>
    <w:rsid w:val="00C76E41"/>
    <w:rsid w:val="00C80575"/>
    <w:rsid w:val="00C80E66"/>
    <w:rsid w:val="00C81BF7"/>
    <w:rsid w:val="00C82820"/>
    <w:rsid w:val="00C82989"/>
    <w:rsid w:val="00C82E73"/>
    <w:rsid w:val="00C82EF8"/>
    <w:rsid w:val="00C83221"/>
    <w:rsid w:val="00C8349A"/>
    <w:rsid w:val="00C83C0D"/>
    <w:rsid w:val="00C83F71"/>
    <w:rsid w:val="00C845DC"/>
    <w:rsid w:val="00C84E8C"/>
    <w:rsid w:val="00C8595B"/>
    <w:rsid w:val="00C8739F"/>
    <w:rsid w:val="00C87539"/>
    <w:rsid w:val="00C90CD1"/>
    <w:rsid w:val="00C91B9E"/>
    <w:rsid w:val="00C9203E"/>
    <w:rsid w:val="00C9365F"/>
    <w:rsid w:val="00C93812"/>
    <w:rsid w:val="00C94C86"/>
    <w:rsid w:val="00C95CB0"/>
    <w:rsid w:val="00C95FBE"/>
    <w:rsid w:val="00C9603C"/>
    <w:rsid w:val="00C96672"/>
    <w:rsid w:val="00CA16C8"/>
    <w:rsid w:val="00CA3B56"/>
    <w:rsid w:val="00CA4C25"/>
    <w:rsid w:val="00CA7628"/>
    <w:rsid w:val="00CA7BD5"/>
    <w:rsid w:val="00CB0D82"/>
    <w:rsid w:val="00CB1672"/>
    <w:rsid w:val="00CB1F99"/>
    <w:rsid w:val="00CB2324"/>
    <w:rsid w:val="00CB27A4"/>
    <w:rsid w:val="00CB2AAF"/>
    <w:rsid w:val="00CB48EB"/>
    <w:rsid w:val="00CB4F58"/>
    <w:rsid w:val="00CB4F84"/>
    <w:rsid w:val="00CB54B3"/>
    <w:rsid w:val="00CB5AF5"/>
    <w:rsid w:val="00CB7468"/>
    <w:rsid w:val="00CC0D57"/>
    <w:rsid w:val="00CC21D7"/>
    <w:rsid w:val="00CC28CE"/>
    <w:rsid w:val="00CC3B10"/>
    <w:rsid w:val="00CC3BA3"/>
    <w:rsid w:val="00CC4C58"/>
    <w:rsid w:val="00CC517A"/>
    <w:rsid w:val="00CC6ACE"/>
    <w:rsid w:val="00CD064F"/>
    <w:rsid w:val="00CD07BB"/>
    <w:rsid w:val="00CD09B7"/>
    <w:rsid w:val="00CD0B0A"/>
    <w:rsid w:val="00CD10B4"/>
    <w:rsid w:val="00CD1432"/>
    <w:rsid w:val="00CD1E12"/>
    <w:rsid w:val="00CD25EC"/>
    <w:rsid w:val="00CD331A"/>
    <w:rsid w:val="00CD3C93"/>
    <w:rsid w:val="00CD5754"/>
    <w:rsid w:val="00CD5C79"/>
    <w:rsid w:val="00CD794F"/>
    <w:rsid w:val="00CD7DB6"/>
    <w:rsid w:val="00CE1700"/>
    <w:rsid w:val="00CE1CF4"/>
    <w:rsid w:val="00CE25E7"/>
    <w:rsid w:val="00CE3A93"/>
    <w:rsid w:val="00CE3FD3"/>
    <w:rsid w:val="00CE6C36"/>
    <w:rsid w:val="00CF0D86"/>
    <w:rsid w:val="00CF18E0"/>
    <w:rsid w:val="00CF1DC2"/>
    <w:rsid w:val="00CF2FEF"/>
    <w:rsid w:val="00CF320D"/>
    <w:rsid w:val="00CF3A8B"/>
    <w:rsid w:val="00CF401A"/>
    <w:rsid w:val="00CF409C"/>
    <w:rsid w:val="00CF61D9"/>
    <w:rsid w:val="00CF626F"/>
    <w:rsid w:val="00CF633F"/>
    <w:rsid w:val="00D00327"/>
    <w:rsid w:val="00D00DDD"/>
    <w:rsid w:val="00D01C13"/>
    <w:rsid w:val="00D0362B"/>
    <w:rsid w:val="00D0388C"/>
    <w:rsid w:val="00D0426B"/>
    <w:rsid w:val="00D04377"/>
    <w:rsid w:val="00D04466"/>
    <w:rsid w:val="00D0652F"/>
    <w:rsid w:val="00D1083B"/>
    <w:rsid w:val="00D1127F"/>
    <w:rsid w:val="00D117FC"/>
    <w:rsid w:val="00D11A20"/>
    <w:rsid w:val="00D11B03"/>
    <w:rsid w:val="00D1275F"/>
    <w:rsid w:val="00D12924"/>
    <w:rsid w:val="00D15F90"/>
    <w:rsid w:val="00D161A3"/>
    <w:rsid w:val="00D1633E"/>
    <w:rsid w:val="00D20754"/>
    <w:rsid w:val="00D21565"/>
    <w:rsid w:val="00D21DB8"/>
    <w:rsid w:val="00D221CD"/>
    <w:rsid w:val="00D2256A"/>
    <w:rsid w:val="00D239CA"/>
    <w:rsid w:val="00D23BD0"/>
    <w:rsid w:val="00D242CC"/>
    <w:rsid w:val="00D24985"/>
    <w:rsid w:val="00D24EA8"/>
    <w:rsid w:val="00D25C1E"/>
    <w:rsid w:val="00D264DA"/>
    <w:rsid w:val="00D26791"/>
    <w:rsid w:val="00D26B2E"/>
    <w:rsid w:val="00D30436"/>
    <w:rsid w:val="00D30915"/>
    <w:rsid w:val="00D31333"/>
    <w:rsid w:val="00D32BA2"/>
    <w:rsid w:val="00D32F0A"/>
    <w:rsid w:val="00D33718"/>
    <w:rsid w:val="00D34546"/>
    <w:rsid w:val="00D35AEF"/>
    <w:rsid w:val="00D35F3D"/>
    <w:rsid w:val="00D37031"/>
    <w:rsid w:val="00D41343"/>
    <w:rsid w:val="00D42257"/>
    <w:rsid w:val="00D42AC2"/>
    <w:rsid w:val="00D42D98"/>
    <w:rsid w:val="00D433C3"/>
    <w:rsid w:val="00D4388C"/>
    <w:rsid w:val="00D44543"/>
    <w:rsid w:val="00D44881"/>
    <w:rsid w:val="00D45B70"/>
    <w:rsid w:val="00D467AB"/>
    <w:rsid w:val="00D46A25"/>
    <w:rsid w:val="00D47526"/>
    <w:rsid w:val="00D503C1"/>
    <w:rsid w:val="00D503F5"/>
    <w:rsid w:val="00D51AE6"/>
    <w:rsid w:val="00D52C80"/>
    <w:rsid w:val="00D52F41"/>
    <w:rsid w:val="00D53107"/>
    <w:rsid w:val="00D53647"/>
    <w:rsid w:val="00D5399E"/>
    <w:rsid w:val="00D55FFF"/>
    <w:rsid w:val="00D563BB"/>
    <w:rsid w:val="00D563D8"/>
    <w:rsid w:val="00D56615"/>
    <w:rsid w:val="00D568DC"/>
    <w:rsid w:val="00D57346"/>
    <w:rsid w:val="00D6053D"/>
    <w:rsid w:val="00D60EAF"/>
    <w:rsid w:val="00D628FF"/>
    <w:rsid w:val="00D63A80"/>
    <w:rsid w:val="00D67798"/>
    <w:rsid w:val="00D6782F"/>
    <w:rsid w:val="00D7002F"/>
    <w:rsid w:val="00D700F2"/>
    <w:rsid w:val="00D707BC"/>
    <w:rsid w:val="00D713B5"/>
    <w:rsid w:val="00D713C8"/>
    <w:rsid w:val="00D71476"/>
    <w:rsid w:val="00D716AC"/>
    <w:rsid w:val="00D71D5D"/>
    <w:rsid w:val="00D73001"/>
    <w:rsid w:val="00D7347E"/>
    <w:rsid w:val="00D743E8"/>
    <w:rsid w:val="00D7500E"/>
    <w:rsid w:val="00D75954"/>
    <w:rsid w:val="00D763EB"/>
    <w:rsid w:val="00D76ABD"/>
    <w:rsid w:val="00D7752D"/>
    <w:rsid w:val="00D7778C"/>
    <w:rsid w:val="00D80166"/>
    <w:rsid w:val="00D8098C"/>
    <w:rsid w:val="00D80B30"/>
    <w:rsid w:val="00D8222B"/>
    <w:rsid w:val="00D84CEE"/>
    <w:rsid w:val="00D85795"/>
    <w:rsid w:val="00D85950"/>
    <w:rsid w:val="00D85C16"/>
    <w:rsid w:val="00D85F2E"/>
    <w:rsid w:val="00D876CD"/>
    <w:rsid w:val="00D910C1"/>
    <w:rsid w:val="00D9121B"/>
    <w:rsid w:val="00D928CB"/>
    <w:rsid w:val="00D9291B"/>
    <w:rsid w:val="00D9346B"/>
    <w:rsid w:val="00D93DAC"/>
    <w:rsid w:val="00D94497"/>
    <w:rsid w:val="00D946CF"/>
    <w:rsid w:val="00D948AB"/>
    <w:rsid w:val="00D95FD2"/>
    <w:rsid w:val="00D9653F"/>
    <w:rsid w:val="00D968C1"/>
    <w:rsid w:val="00D96F60"/>
    <w:rsid w:val="00D97370"/>
    <w:rsid w:val="00DA04D7"/>
    <w:rsid w:val="00DA3E58"/>
    <w:rsid w:val="00DA4A09"/>
    <w:rsid w:val="00DA4CF8"/>
    <w:rsid w:val="00DA4FCF"/>
    <w:rsid w:val="00DA5098"/>
    <w:rsid w:val="00DA5F49"/>
    <w:rsid w:val="00DA66C1"/>
    <w:rsid w:val="00DA6AA6"/>
    <w:rsid w:val="00DB32AF"/>
    <w:rsid w:val="00DB3432"/>
    <w:rsid w:val="00DB3A58"/>
    <w:rsid w:val="00DB42F7"/>
    <w:rsid w:val="00DB45DC"/>
    <w:rsid w:val="00DB47F6"/>
    <w:rsid w:val="00DB4C96"/>
    <w:rsid w:val="00DB5DBE"/>
    <w:rsid w:val="00DB5FF6"/>
    <w:rsid w:val="00DB67F0"/>
    <w:rsid w:val="00DB7118"/>
    <w:rsid w:val="00DC00D3"/>
    <w:rsid w:val="00DC167E"/>
    <w:rsid w:val="00DC2C0D"/>
    <w:rsid w:val="00DC3469"/>
    <w:rsid w:val="00DC37DF"/>
    <w:rsid w:val="00DC3A1B"/>
    <w:rsid w:val="00DC3A8A"/>
    <w:rsid w:val="00DC483E"/>
    <w:rsid w:val="00DC4C78"/>
    <w:rsid w:val="00DC4E61"/>
    <w:rsid w:val="00DC511B"/>
    <w:rsid w:val="00DC5F87"/>
    <w:rsid w:val="00DC7B30"/>
    <w:rsid w:val="00DC7E81"/>
    <w:rsid w:val="00DD125A"/>
    <w:rsid w:val="00DD2099"/>
    <w:rsid w:val="00DD2151"/>
    <w:rsid w:val="00DD2272"/>
    <w:rsid w:val="00DD34FB"/>
    <w:rsid w:val="00DD3A80"/>
    <w:rsid w:val="00DD40B2"/>
    <w:rsid w:val="00DD4E2E"/>
    <w:rsid w:val="00DD78B4"/>
    <w:rsid w:val="00DE0286"/>
    <w:rsid w:val="00DE0E66"/>
    <w:rsid w:val="00DE109C"/>
    <w:rsid w:val="00DE1D50"/>
    <w:rsid w:val="00DE1D5E"/>
    <w:rsid w:val="00DE20D7"/>
    <w:rsid w:val="00DE28D0"/>
    <w:rsid w:val="00DE2F7E"/>
    <w:rsid w:val="00DE4262"/>
    <w:rsid w:val="00DE468E"/>
    <w:rsid w:val="00DE4D94"/>
    <w:rsid w:val="00DE516D"/>
    <w:rsid w:val="00DE551B"/>
    <w:rsid w:val="00DE7212"/>
    <w:rsid w:val="00DE751D"/>
    <w:rsid w:val="00DF1E81"/>
    <w:rsid w:val="00DF246C"/>
    <w:rsid w:val="00DF488E"/>
    <w:rsid w:val="00DF5CB7"/>
    <w:rsid w:val="00DF5E33"/>
    <w:rsid w:val="00DF66EB"/>
    <w:rsid w:val="00DF7155"/>
    <w:rsid w:val="00E012FE"/>
    <w:rsid w:val="00E02055"/>
    <w:rsid w:val="00E02A0B"/>
    <w:rsid w:val="00E03428"/>
    <w:rsid w:val="00E035A8"/>
    <w:rsid w:val="00E036F7"/>
    <w:rsid w:val="00E04A1F"/>
    <w:rsid w:val="00E04AA3"/>
    <w:rsid w:val="00E11659"/>
    <w:rsid w:val="00E116FA"/>
    <w:rsid w:val="00E11D92"/>
    <w:rsid w:val="00E12ABF"/>
    <w:rsid w:val="00E12B66"/>
    <w:rsid w:val="00E17767"/>
    <w:rsid w:val="00E17BF3"/>
    <w:rsid w:val="00E201C2"/>
    <w:rsid w:val="00E205CB"/>
    <w:rsid w:val="00E2106A"/>
    <w:rsid w:val="00E21710"/>
    <w:rsid w:val="00E21B43"/>
    <w:rsid w:val="00E236C7"/>
    <w:rsid w:val="00E237F4"/>
    <w:rsid w:val="00E2498B"/>
    <w:rsid w:val="00E24F5D"/>
    <w:rsid w:val="00E25B04"/>
    <w:rsid w:val="00E2622A"/>
    <w:rsid w:val="00E2634F"/>
    <w:rsid w:val="00E277C9"/>
    <w:rsid w:val="00E27921"/>
    <w:rsid w:val="00E30A8D"/>
    <w:rsid w:val="00E32290"/>
    <w:rsid w:val="00E326C2"/>
    <w:rsid w:val="00E32AD8"/>
    <w:rsid w:val="00E3479A"/>
    <w:rsid w:val="00E3483E"/>
    <w:rsid w:val="00E34B2A"/>
    <w:rsid w:val="00E358AF"/>
    <w:rsid w:val="00E363BD"/>
    <w:rsid w:val="00E37641"/>
    <w:rsid w:val="00E37AF3"/>
    <w:rsid w:val="00E42662"/>
    <w:rsid w:val="00E42C45"/>
    <w:rsid w:val="00E42F85"/>
    <w:rsid w:val="00E44555"/>
    <w:rsid w:val="00E465E2"/>
    <w:rsid w:val="00E4703A"/>
    <w:rsid w:val="00E47882"/>
    <w:rsid w:val="00E503FF"/>
    <w:rsid w:val="00E51291"/>
    <w:rsid w:val="00E52B3B"/>
    <w:rsid w:val="00E53999"/>
    <w:rsid w:val="00E54C9C"/>
    <w:rsid w:val="00E54CA1"/>
    <w:rsid w:val="00E56053"/>
    <w:rsid w:val="00E5663B"/>
    <w:rsid w:val="00E56C3F"/>
    <w:rsid w:val="00E570FE"/>
    <w:rsid w:val="00E578C9"/>
    <w:rsid w:val="00E57CC2"/>
    <w:rsid w:val="00E60CA9"/>
    <w:rsid w:val="00E62D1E"/>
    <w:rsid w:val="00E63243"/>
    <w:rsid w:val="00E64B69"/>
    <w:rsid w:val="00E64BC9"/>
    <w:rsid w:val="00E651AA"/>
    <w:rsid w:val="00E67B64"/>
    <w:rsid w:val="00E67D9F"/>
    <w:rsid w:val="00E70EAA"/>
    <w:rsid w:val="00E70FE8"/>
    <w:rsid w:val="00E7113D"/>
    <w:rsid w:val="00E712EE"/>
    <w:rsid w:val="00E72424"/>
    <w:rsid w:val="00E7255E"/>
    <w:rsid w:val="00E72625"/>
    <w:rsid w:val="00E7281D"/>
    <w:rsid w:val="00E73CCB"/>
    <w:rsid w:val="00E73F3B"/>
    <w:rsid w:val="00E748F0"/>
    <w:rsid w:val="00E75423"/>
    <w:rsid w:val="00E779C9"/>
    <w:rsid w:val="00E80BAD"/>
    <w:rsid w:val="00E8167E"/>
    <w:rsid w:val="00E81C7A"/>
    <w:rsid w:val="00E81D1B"/>
    <w:rsid w:val="00E81F40"/>
    <w:rsid w:val="00E82BED"/>
    <w:rsid w:val="00E85D29"/>
    <w:rsid w:val="00E85FFC"/>
    <w:rsid w:val="00E904E3"/>
    <w:rsid w:val="00E915BD"/>
    <w:rsid w:val="00E93E2A"/>
    <w:rsid w:val="00E94FDD"/>
    <w:rsid w:val="00E953F8"/>
    <w:rsid w:val="00E96266"/>
    <w:rsid w:val="00E972E9"/>
    <w:rsid w:val="00EA02B3"/>
    <w:rsid w:val="00EA1C11"/>
    <w:rsid w:val="00EA224E"/>
    <w:rsid w:val="00EA3652"/>
    <w:rsid w:val="00EA3DC4"/>
    <w:rsid w:val="00EA3E3E"/>
    <w:rsid w:val="00EA4BFC"/>
    <w:rsid w:val="00EA521E"/>
    <w:rsid w:val="00EA56C5"/>
    <w:rsid w:val="00EA662B"/>
    <w:rsid w:val="00EA6E15"/>
    <w:rsid w:val="00EA762E"/>
    <w:rsid w:val="00EA7842"/>
    <w:rsid w:val="00EA798C"/>
    <w:rsid w:val="00EB1594"/>
    <w:rsid w:val="00EB5BA0"/>
    <w:rsid w:val="00EB5FE5"/>
    <w:rsid w:val="00EB6181"/>
    <w:rsid w:val="00EB6769"/>
    <w:rsid w:val="00EB6C0F"/>
    <w:rsid w:val="00EB6D34"/>
    <w:rsid w:val="00EB7BA9"/>
    <w:rsid w:val="00EC01A0"/>
    <w:rsid w:val="00EC062E"/>
    <w:rsid w:val="00EC1409"/>
    <w:rsid w:val="00EC1D93"/>
    <w:rsid w:val="00EC2B8E"/>
    <w:rsid w:val="00EC36A0"/>
    <w:rsid w:val="00EC5703"/>
    <w:rsid w:val="00EC5D26"/>
    <w:rsid w:val="00EC67D7"/>
    <w:rsid w:val="00EC695E"/>
    <w:rsid w:val="00ED02DB"/>
    <w:rsid w:val="00ED05C0"/>
    <w:rsid w:val="00ED0FFB"/>
    <w:rsid w:val="00ED1C3A"/>
    <w:rsid w:val="00ED1CFF"/>
    <w:rsid w:val="00ED22C3"/>
    <w:rsid w:val="00ED28DE"/>
    <w:rsid w:val="00ED2948"/>
    <w:rsid w:val="00ED2AEE"/>
    <w:rsid w:val="00ED2B2B"/>
    <w:rsid w:val="00ED3267"/>
    <w:rsid w:val="00ED3378"/>
    <w:rsid w:val="00ED4535"/>
    <w:rsid w:val="00ED7027"/>
    <w:rsid w:val="00ED7AA0"/>
    <w:rsid w:val="00EE03DF"/>
    <w:rsid w:val="00EE1A21"/>
    <w:rsid w:val="00EE1B9D"/>
    <w:rsid w:val="00EE1DBA"/>
    <w:rsid w:val="00EE2D0E"/>
    <w:rsid w:val="00EE2D84"/>
    <w:rsid w:val="00EE32B6"/>
    <w:rsid w:val="00EE3533"/>
    <w:rsid w:val="00EE3F65"/>
    <w:rsid w:val="00EE53A1"/>
    <w:rsid w:val="00EE55F5"/>
    <w:rsid w:val="00EE56AE"/>
    <w:rsid w:val="00EE6BF4"/>
    <w:rsid w:val="00EF0042"/>
    <w:rsid w:val="00EF0656"/>
    <w:rsid w:val="00EF180A"/>
    <w:rsid w:val="00EF1B50"/>
    <w:rsid w:val="00EF1C51"/>
    <w:rsid w:val="00EF1ECE"/>
    <w:rsid w:val="00EF3BB1"/>
    <w:rsid w:val="00EF4450"/>
    <w:rsid w:val="00EF49E0"/>
    <w:rsid w:val="00EF5E7A"/>
    <w:rsid w:val="00EF6345"/>
    <w:rsid w:val="00EF64F5"/>
    <w:rsid w:val="00EF6527"/>
    <w:rsid w:val="00EF7C80"/>
    <w:rsid w:val="00EF7C9C"/>
    <w:rsid w:val="00F000DD"/>
    <w:rsid w:val="00F00D81"/>
    <w:rsid w:val="00F0158E"/>
    <w:rsid w:val="00F01598"/>
    <w:rsid w:val="00F01A1F"/>
    <w:rsid w:val="00F031BC"/>
    <w:rsid w:val="00F03453"/>
    <w:rsid w:val="00F0399C"/>
    <w:rsid w:val="00F04D7E"/>
    <w:rsid w:val="00F051F3"/>
    <w:rsid w:val="00F057C7"/>
    <w:rsid w:val="00F06597"/>
    <w:rsid w:val="00F11E87"/>
    <w:rsid w:val="00F13BB9"/>
    <w:rsid w:val="00F15002"/>
    <w:rsid w:val="00F1544B"/>
    <w:rsid w:val="00F158E7"/>
    <w:rsid w:val="00F17652"/>
    <w:rsid w:val="00F177E8"/>
    <w:rsid w:val="00F17F2E"/>
    <w:rsid w:val="00F20047"/>
    <w:rsid w:val="00F202F1"/>
    <w:rsid w:val="00F20F84"/>
    <w:rsid w:val="00F22500"/>
    <w:rsid w:val="00F231A5"/>
    <w:rsid w:val="00F241C4"/>
    <w:rsid w:val="00F25BBB"/>
    <w:rsid w:val="00F25C8C"/>
    <w:rsid w:val="00F274BF"/>
    <w:rsid w:val="00F27693"/>
    <w:rsid w:val="00F27C92"/>
    <w:rsid w:val="00F30C99"/>
    <w:rsid w:val="00F30D54"/>
    <w:rsid w:val="00F31F27"/>
    <w:rsid w:val="00F3287E"/>
    <w:rsid w:val="00F328FC"/>
    <w:rsid w:val="00F33051"/>
    <w:rsid w:val="00F33CF9"/>
    <w:rsid w:val="00F33E64"/>
    <w:rsid w:val="00F3429E"/>
    <w:rsid w:val="00F35AEB"/>
    <w:rsid w:val="00F362CA"/>
    <w:rsid w:val="00F367A0"/>
    <w:rsid w:val="00F406AB"/>
    <w:rsid w:val="00F40891"/>
    <w:rsid w:val="00F41CCC"/>
    <w:rsid w:val="00F441CC"/>
    <w:rsid w:val="00F4443A"/>
    <w:rsid w:val="00F44867"/>
    <w:rsid w:val="00F44B3D"/>
    <w:rsid w:val="00F44DB9"/>
    <w:rsid w:val="00F45685"/>
    <w:rsid w:val="00F471FB"/>
    <w:rsid w:val="00F47317"/>
    <w:rsid w:val="00F478AE"/>
    <w:rsid w:val="00F50651"/>
    <w:rsid w:val="00F52B0D"/>
    <w:rsid w:val="00F52C21"/>
    <w:rsid w:val="00F52EC5"/>
    <w:rsid w:val="00F57C24"/>
    <w:rsid w:val="00F61124"/>
    <w:rsid w:val="00F611B0"/>
    <w:rsid w:val="00F611DE"/>
    <w:rsid w:val="00F619CF"/>
    <w:rsid w:val="00F6225B"/>
    <w:rsid w:val="00F624AC"/>
    <w:rsid w:val="00F62956"/>
    <w:rsid w:val="00F63163"/>
    <w:rsid w:val="00F642A0"/>
    <w:rsid w:val="00F64704"/>
    <w:rsid w:val="00F64A66"/>
    <w:rsid w:val="00F64FA5"/>
    <w:rsid w:val="00F677F1"/>
    <w:rsid w:val="00F67A94"/>
    <w:rsid w:val="00F721C8"/>
    <w:rsid w:val="00F72A83"/>
    <w:rsid w:val="00F734CD"/>
    <w:rsid w:val="00F736D5"/>
    <w:rsid w:val="00F7379A"/>
    <w:rsid w:val="00F7412E"/>
    <w:rsid w:val="00F763EE"/>
    <w:rsid w:val="00F76E95"/>
    <w:rsid w:val="00F808E5"/>
    <w:rsid w:val="00F81575"/>
    <w:rsid w:val="00F81E5F"/>
    <w:rsid w:val="00F82261"/>
    <w:rsid w:val="00F8308C"/>
    <w:rsid w:val="00F835B0"/>
    <w:rsid w:val="00F8459A"/>
    <w:rsid w:val="00F84B16"/>
    <w:rsid w:val="00F86284"/>
    <w:rsid w:val="00F8651F"/>
    <w:rsid w:val="00F87263"/>
    <w:rsid w:val="00F90E62"/>
    <w:rsid w:val="00F910F7"/>
    <w:rsid w:val="00F91317"/>
    <w:rsid w:val="00F91D7A"/>
    <w:rsid w:val="00F92079"/>
    <w:rsid w:val="00F9225F"/>
    <w:rsid w:val="00F92C8E"/>
    <w:rsid w:val="00F92E06"/>
    <w:rsid w:val="00F9423C"/>
    <w:rsid w:val="00F94B0F"/>
    <w:rsid w:val="00F9536B"/>
    <w:rsid w:val="00F9652A"/>
    <w:rsid w:val="00F96532"/>
    <w:rsid w:val="00F96E48"/>
    <w:rsid w:val="00FA08F3"/>
    <w:rsid w:val="00FA169A"/>
    <w:rsid w:val="00FA4206"/>
    <w:rsid w:val="00FA4E81"/>
    <w:rsid w:val="00FA53A8"/>
    <w:rsid w:val="00FA6AB5"/>
    <w:rsid w:val="00FA7C66"/>
    <w:rsid w:val="00FB0091"/>
    <w:rsid w:val="00FB0EB7"/>
    <w:rsid w:val="00FB0EC5"/>
    <w:rsid w:val="00FB15D5"/>
    <w:rsid w:val="00FB3440"/>
    <w:rsid w:val="00FB39D2"/>
    <w:rsid w:val="00FB40A6"/>
    <w:rsid w:val="00FB59AA"/>
    <w:rsid w:val="00FB5BB5"/>
    <w:rsid w:val="00FB5EAB"/>
    <w:rsid w:val="00FB6A45"/>
    <w:rsid w:val="00FB6C07"/>
    <w:rsid w:val="00FB70C0"/>
    <w:rsid w:val="00FB7ADF"/>
    <w:rsid w:val="00FB7E9C"/>
    <w:rsid w:val="00FC2208"/>
    <w:rsid w:val="00FC23A6"/>
    <w:rsid w:val="00FC323C"/>
    <w:rsid w:val="00FC371A"/>
    <w:rsid w:val="00FC381D"/>
    <w:rsid w:val="00FC3C1C"/>
    <w:rsid w:val="00FC47F0"/>
    <w:rsid w:val="00FC5271"/>
    <w:rsid w:val="00FC544A"/>
    <w:rsid w:val="00FC6035"/>
    <w:rsid w:val="00FC6196"/>
    <w:rsid w:val="00FC62BA"/>
    <w:rsid w:val="00FC68B2"/>
    <w:rsid w:val="00FC6B9D"/>
    <w:rsid w:val="00FC783B"/>
    <w:rsid w:val="00FC7F0B"/>
    <w:rsid w:val="00FD004A"/>
    <w:rsid w:val="00FD0720"/>
    <w:rsid w:val="00FD16DF"/>
    <w:rsid w:val="00FD1BDB"/>
    <w:rsid w:val="00FD240E"/>
    <w:rsid w:val="00FD2D74"/>
    <w:rsid w:val="00FD487C"/>
    <w:rsid w:val="00FD572A"/>
    <w:rsid w:val="00FD6139"/>
    <w:rsid w:val="00FE10CB"/>
    <w:rsid w:val="00FE1FD2"/>
    <w:rsid w:val="00FE2204"/>
    <w:rsid w:val="00FE237E"/>
    <w:rsid w:val="00FE2A9F"/>
    <w:rsid w:val="00FE2AE9"/>
    <w:rsid w:val="00FE2B4D"/>
    <w:rsid w:val="00FE2B4F"/>
    <w:rsid w:val="00FE2EA0"/>
    <w:rsid w:val="00FE53A6"/>
    <w:rsid w:val="00FE6F25"/>
    <w:rsid w:val="00FF001A"/>
    <w:rsid w:val="00FF0147"/>
    <w:rsid w:val="00FF140E"/>
    <w:rsid w:val="00FF1A17"/>
    <w:rsid w:val="00FF2067"/>
    <w:rsid w:val="00FF2C3A"/>
    <w:rsid w:val="00FF47CE"/>
    <w:rsid w:val="00FF51E2"/>
    <w:rsid w:val="00FF5A51"/>
    <w:rsid w:val="00FF63B3"/>
    <w:rsid w:val="00FF6B72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A4C2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73EAB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3EAB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7E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B4C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C5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B4C57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3D1"/>
  </w:style>
  <w:style w:type="paragraph" w:styleId="Piedepgina">
    <w:name w:val="footer"/>
    <w:basedOn w:val="Normal"/>
    <w:link w:val="Piedepgina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3D1"/>
  </w:style>
  <w:style w:type="paragraph" w:styleId="Textodeglobo">
    <w:name w:val="Balloon Text"/>
    <w:basedOn w:val="Normal"/>
    <w:link w:val="TextodegloboCar"/>
    <w:uiPriority w:val="99"/>
    <w:semiHidden/>
    <w:unhideWhenUsed/>
    <w:rsid w:val="0080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3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C10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0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0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0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0C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647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73EAB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3EAB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7E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B4C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C5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B4C57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3D1"/>
  </w:style>
  <w:style w:type="paragraph" w:styleId="Piedepgina">
    <w:name w:val="footer"/>
    <w:basedOn w:val="Normal"/>
    <w:link w:val="Piedepgina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3D1"/>
  </w:style>
  <w:style w:type="paragraph" w:styleId="Textodeglobo">
    <w:name w:val="Balloon Text"/>
    <w:basedOn w:val="Normal"/>
    <w:link w:val="TextodegloboCar"/>
    <w:uiPriority w:val="99"/>
    <w:semiHidden/>
    <w:unhideWhenUsed/>
    <w:rsid w:val="0080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3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C10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0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0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0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0C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647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407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703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</w:div>
                          </w:divsChild>
                        </w:div>
                        <w:div w:id="1481922041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5476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8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7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4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www.youtube.com/watch?v=_5c4Kw5IW_A&amp;feature=youtu.be" TargetMode="External"/><Relationship Id="rId26" Type="http://schemas.openxmlformats.org/officeDocument/2006/relationships/hyperlink" Target="http://www.igualdadycalidadcba.gov.ar/SIPEC-CBA/publicaciones/PNFP/MaterialesCba/2017/Seguimiento-portafolio.docx" TargetMode="External"/><Relationship Id="rId39" Type="http://schemas.openxmlformats.org/officeDocument/2006/relationships/hyperlink" Target="http://www.igualdadycalidadcba.gov.ar/SIPEC-CBA/publicaciones/2016-Docs/SD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gualdadycalidadcba.gov.ar/SIPEC-CBA/publicaciones/PNFP/MaterialesCba/2017/INSTRUMENTO%20DE%20SEGUIMIENTO%20DE%20%20ACUERDOS%20DIDACTICOS.pdf" TargetMode="External"/><Relationship Id="rId34" Type="http://schemas.openxmlformats.org/officeDocument/2006/relationships/hyperlink" Target="http://www.igualdadycalidadcba.gov.ar/SIPEC-CBA/publicaciones/documentos/Las_Estrategias_de_Ensenanza2.pdf" TargetMode="External"/><Relationship Id="rId42" Type="http://schemas.openxmlformats.org/officeDocument/2006/relationships/hyperlink" Target="http://www.igualdadycalidadcba.gov.ar/SIPEC-CBA/publicaciones/UnidadPedagogica/UnidadPedagogica.php" TargetMode="External"/><Relationship Id="rId47" Type="http://schemas.openxmlformats.org/officeDocument/2006/relationships/hyperlink" Target="http://www.igualdadycalidadcba.gov.ar/SIPEC-CBA/publicaciones/PNFP/Asesoramiento/f8-acompanamiento.pdf" TargetMode="External"/><Relationship Id="rId50" Type="http://schemas.openxmlformats.org/officeDocument/2006/relationships/hyperlink" Target="http://www.igualdadycalidadcba.gov.ar/SIPEC-CBA/publicaciones/PNFP/pnfpnacion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neh8rAEyi-U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igualdadycalidadcba.gov.ar/SIPEC-CBA/publicaciones/PNFP/MaterialesCba/2017/Seguimiento-portafolio.pdf" TargetMode="External"/><Relationship Id="rId33" Type="http://schemas.openxmlformats.org/officeDocument/2006/relationships/hyperlink" Target="http://www.igualdadycalidadcba.gov.ar/SIPEC-CBA/Prioridades/PrioridadesPedagogicas.php" TargetMode="External"/><Relationship Id="rId38" Type="http://schemas.openxmlformats.org/officeDocument/2006/relationships/hyperlink" Target="http://www.igualdadycalidadcba.gov.ar/SIPEC-CBA/publicaciones/DOCUMENTO%20DE%20APOYO.pdf" TargetMode="External"/><Relationship Id="rId46" Type="http://schemas.openxmlformats.org/officeDocument/2006/relationships/hyperlink" Target="http://www.igualdadycalidadcba.gov.ar/SIPEC-CBA/publicaciones/PNFP/Asesoramiento/f6-acompanamient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k0PHXZqKko&amp;feature=youtu.be" TargetMode="External"/><Relationship Id="rId20" Type="http://schemas.openxmlformats.org/officeDocument/2006/relationships/hyperlink" Target="https://www.youtube.com/watch?v=ERwwIr3-Fpk&amp;feature=youtu.be" TargetMode="External"/><Relationship Id="rId29" Type="http://schemas.openxmlformats.org/officeDocument/2006/relationships/hyperlink" Target="http://www.igualdadycalidadcba.gov.ar/SIPEC-CBA/Prioridades/fas8a.pdf" TargetMode="External"/><Relationship Id="rId41" Type="http://schemas.openxmlformats.org/officeDocument/2006/relationships/hyperlink" Target="http://www.igualdadycalidadcba.gov.ar/SIPEC-CBA/publicaciones/Esquemas/EsquemasPracticos.php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igualdadycalidadcba.gov.ar/SIPEC-CBA/publicaciones/PNFP/Asesoramiento/f7-acompanamiento.pdf" TargetMode="External"/><Relationship Id="rId32" Type="http://schemas.openxmlformats.org/officeDocument/2006/relationships/hyperlink" Target="http://www.igualdadycalidadcba.gov.ar/SIPEC-CBA/Prioridades/fas_14_inicial.pdf" TargetMode="External"/><Relationship Id="rId37" Type="http://schemas.openxmlformats.org/officeDocument/2006/relationships/hyperlink" Target="http://www.igualdadycalidadcba.gov.ar/SIPEC-CBA/documentos/Planificaciones.pdf" TargetMode="External"/><Relationship Id="rId40" Type="http://schemas.openxmlformats.org/officeDocument/2006/relationships/hyperlink" Target="http://www.igualdadycalidadcba.gov.ar/SIPEC-CBA/coleccionpensar/pensar01.php" TargetMode="External"/><Relationship Id="rId45" Type="http://schemas.openxmlformats.org/officeDocument/2006/relationships/hyperlink" Target="http://www.igualdadycalidadcba.gov.ar/SIPEC-CBA/publicaciones/PNFP/Asesoramiento/f5-acompanamiento.pdf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http://www.igualdadycalidadcba.gov.ar/SIPEC-CBA/publicaciones/DPCurriculares-v2.php" TargetMode="External"/><Relationship Id="rId28" Type="http://schemas.openxmlformats.org/officeDocument/2006/relationships/hyperlink" Target="https://www.youtube.com/watch?v=E7sXcTeFNao" TargetMode="External"/><Relationship Id="rId36" Type="http://schemas.openxmlformats.org/officeDocument/2006/relationships/hyperlink" Target="http://www.igualdadycalidadcba.gov.ar/SIPEC-CBA/publicaciones/Capac%20Nivel%20Secundario/DOCUMENTO%20ALTERNATIVAS%20PARA%20LA%20ENSENANZA%20EDUCACION%20SECUNDARIA.pdf" TargetMode="External"/><Relationship Id="rId49" Type="http://schemas.openxmlformats.org/officeDocument/2006/relationships/hyperlink" Target="http://www.igualdadycalidadcba.gov.ar/SIPEC-CBA/publicaciones/PNFP/Asesoramiento/f10-acompanamiento.pdf" TargetMode="External"/><Relationship Id="rId10" Type="http://schemas.openxmlformats.org/officeDocument/2006/relationships/hyperlink" Target="https://www.youtube.com/watch?v=qFOgFpQH98A&amp;feature=youtu.be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://www.igualdadycalidadcba.gov.ar/SIPEC-CBA/Prioridades/fas8c.pdf" TargetMode="External"/><Relationship Id="rId44" Type="http://schemas.openxmlformats.org/officeDocument/2006/relationships/hyperlink" Target="http://www.igualdadycalidadcba.gov.ar/SIPEC-CBA/publicaciones/PNFP/Asesoramiento/f4-acompanamiento.pdf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917Xh6UCDL4" TargetMode="External"/><Relationship Id="rId14" Type="http://schemas.openxmlformats.org/officeDocument/2006/relationships/hyperlink" Target="https://youtu.be/UCJO2PjCpGs" TargetMode="External"/><Relationship Id="rId22" Type="http://schemas.openxmlformats.org/officeDocument/2006/relationships/hyperlink" Target="http://www.igualdadycalidadcba.gov.ar/SIPEC-CBA/publicaciones/PNFP/MaterialesCba/2017/INSTRUMENTO%20DE%20SEGUIMIENTO%20DE%20%20ACUERDOS%20DIDACTICOS.docx" TargetMode="External"/><Relationship Id="rId27" Type="http://schemas.openxmlformats.org/officeDocument/2006/relationships/hyperlink" Target="https://www.youtube.com/watch?v=aPN1-nzeiQg" TargetMode="External"/><Relationship Id="rId30" Type="http://schemas.openxmlformats.org/officeDocument/2006/relationships/hyperlink" Target="http://www.igualdadycalidadcba.gov.ar/SIPEC-CBA/Prioridades/fas8b.pdf" TargetMode="External"/><Relationship Id="rId35" Type="http://schemas.openxmlformats.org/officeDocument/2006/relationships/hyperlink" Target="http://www.igualdadycalidadcba.gov.ar/SIPEC-CBA/publicaciones/documentos/Las_Estrategias_de_Ensenanza_Secundaria.pdf" TargetMode="External"/><Relationship Id="rId43" Type="http://schemas.openxmlformats.org/officeDocument/2006/relationships/hyperlink" Target="http://www.igualdadycalidadcba.gov.ar/SIPEC-CBA/publicaciones/PNFP/Asesoramiento/f3-acompanamiento.pdf" TargetMode="External"/><Relationship Id="rId48" Type="http://schemas.openxmlformats.org/officeDocument/2006/relationships/hyperlink" Target="http://www.igualdadycalidadcba.gov.ar/SIPEC-CBA/publicaciones/PNFP/Asesoramiento/f9-acompanamiento.pdf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AF8C-8553-429B-B01C-41024426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12</Pages>
  <Words>3409</Words>
  <Characters>18751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DSANDRONE</dc:creator>
  <cp:lastModifiedBy>DSANDRONE</cp:lastModifiedBy>
  <cp:revision>19</cp:revision>
  <cp:lastPrinted>2017-04-12T12:48:00Z</cp:lastPrinted>
  <dcterms:created xsi:type="dcterms:W3CDTF">2017-04-04T20:44:00Z</dcterms:created>
  <dcterms:modified xsi:type="dcterms:W3CDTF">2017-04-12T12:53:00Z</dcterms:modified>
</cp:coreProperties>
</file>