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333" w:rsidRPr="00A57D77" w:rsidRDefault="002A5623" w:rsidP="00CB7333">
      <w:pPr>
        <w:spacing w:before="40" w:after="40"/>
        <w:rPr>
          <w:rFonts w:ascii="Trebuchet MS" w:eastAsia="Calibri" w:hAnsi="Trebuchet MS" w:cs="Times New Roman"/>
          <w:i/>
          <w:iCs/>
          <w:sz w:val="14"/>
          <w:szCs w:val="18"/>
        </w:rPr>
      </w:pPr>
      <w:r w:rsidRPr="0038465A">
        <w:rPr>
          <w:noProof/>
          <w:lang w:eastAsia="es-AR"/>
        </w:rPr>
        <w:drawing>
          <wp:inline distT="0" distB="0" distL="0" distR="0" wp14:anchorId="3F5D47EB" wp14:editId="789CE619">
            <wp:extent cx="1257300" cy="5201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14" cy="5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66F" w:rsidRPr="0038465A">
        <w:rPr>
          <w:sz w:val="28"/>
        </w:rPr>
        <w:t xml:space="preserve"> </w:t>
      </w:r>
      <w:r w:rsidR="00CB7333" w:rsidRPr="0038465A">
        <w:rPr>
          <w:sz w:val="28"/>
        </w:rPr>
        <w:t xml:space="preserve">                              </w:t>
      </w:r>
      <w:r w:rsidR="00CB7333" w:rsidRPr="0038465A">
        <w:rPr>
          <w:rFonts w:ascii="Trebuchet MS" w:eastAsia="Calibri" w:hAnsi="Trebuchet MS" w:cs="Times New Roman"/>
          <w:i/>
          <w:iCs/>
          <w:sz w:val="14"/>
          <w:szCs w:val="18"/>
        </w:rPr>
        <w:t xml:space="preserve">                                 </w:t>
      </w:r>
      <w:r w:rsidR="00CB7333" w:rsidRPr="00A57D77">
        <w:rPr>
          <w:rFonts w:ascii="Trebuchet MS" w:eastAsia="Calibri" w:hAnsi="Trebuchet MS" w:cs="Times New Roman"/>
          <w:i/>
          <w:iCs/>
          <w:sz w:val="14"/>
          <w:szCs w:val="18"/>
        </w:rPr>
        <w:t>“2018 - AÑO DEL CENTENARIO DE LA REFORMA UNIVERSITARIA”</w:t>
      </w:r>
    </w:p>
    <w:p w:rsidR="00955D3C" w:rsidRPr="00A57D77" w:rsidRDefault="00955D3C" w:rsidP="00CB7333">
      <w:pPr>
        <w:tabs>
          <w:tab w:val="left" w:pos="4480"/>
          <w:tab w:val="center" w:pos="7699"/>
        </w:tabs>
        <w:spacing w:after="0" w:line="240" w:lineRule="auto"/>
        <w:jc w:val="center"/>
        <w:rPr>
          <w:b/>
          <w:sz w:val="28"/>
        </w:rPr>
      </w:pPr>
    </w:p>
    <w:p w:rsidR="0091166F" w:rsidRPr="00A57D77" w:rsidRDefault="0091166F" w:rsidP="00CB7333">
      <w:pPr>
        <w:tabs>
          <w:tab w:val="left" w:pos="4480"/>
          <w:tab w:val="center" w:pos="7699"/>
        </w:tabs>
        <w:spacing w:after="0" w:line="240" w:lineRule="auto"/>
        <w:jc w:val="center"/>
        <w:rPr>
          <w:b/>
          <w:sz w:val="28"/>
        </w:rPr>
      </w:pPr>
      <w:r w:rsidRPr="00A57D77">
        <w:rPr>
          <w:b/>
          <w:sz w:val="28"/>
        </w:rPr>
        <w:t>PROGRAMA NACIONAL “NUESTRA ESCUELA”</w:t>
      </w:r>
    </w:p>
    <w:p w:rsidR="007A4EC5" w:rsidRPr="00A57D77" w:rsidRDefault="0091166F" w:rsidP="00CB7333">
      <w:pPr>
        <w:tabs>
          <w:tab w:val="left" w:pos="4480"/>
          <w:tab w:val="center" w:pos="7699"/>
        </w:tabs>
        <w:spacing w:after="0" w:line="240" w:lineRule="auto"/>
        <w:jc w:val="center"/>
        <w:rPr>
          <w:b/>
          <w:sz w:val="28"/>
        </w:rPr>
      </w:pPr>
      <w:r w:rsidRPr="00A57D77">
        <w:rPr>
          <w:b/>
          <w:sz w:val="28"/>
        </w:rPr>
        <w:t xml:space="preserve">Cohorte 3 (2016-2018)  </w:t>
      </w:r>
      <w:r w:rsidRPr="00A57D77">
        <w:rPr>
          <w:rFonts w:ascii="Arial Narrow" w:hAnsi="Arial Narrow"/>
          <w:b/>
          <w:sz w:val="28"/>
          <w:szCs w:val="28"/>
          <w:lang w:val="es-ES"/>
        </w:rPr>
        <w:t>–</w:t>
      </w:r>
      <w:r w:rsidRPr="00A57D77">
        <w:rPr>
          <w:b/>
          <w:sz w:val="28"/>
        </w:rPr>
        <w:t xml:space="preserve">  Cohorte 4 (2017-2019)  </w:t>
      </w:r>
      <w:r w:rsidRPr="00A57D77">
        <w:rPr>
          <w:rFonts w:ascii="Arial Narrow" w:hAnsi="Arial Narrow"/>
          <w:b/>
          <w:sz w:val="28"/>
          <w:szCs w:val="28"/>
          <w:lang w:val="es-ES"/>
        </w:rPr>
        <w:t>–</w:t>
      </w:r>
      <w:r w:rsidRPr="00A57D77">
        <w:rPr>
          <w:b/>
          <w:sz w:val="28"/>
        </w:rPr>
        <w:t xml:space="preserve">  Cohorte 5 (2018-2020)</w:t>
      </w:r>
      <w:r w:rsidR="00A57D77">
        <w:rPr>
          <w:b/>
          <w:sz w:val="28"/>
        </w:rPr>
        <w:t xml:space="preserve">  - Escuela Faro</w:t>
      </w:r>
    </w:p>
    <w:p w:rsidR="0091166F" w:rsidRPr="00A57D77" w:rsidRDefault="0091166F" w:rsidP="0091166F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lang w:val="es-ES"/>
        </w:rPr>
      </w:pPr>
      <w:r w:rsidRPr="00A57D77">
        <w:rPr>
          <w:rFonts w:ascii="Arial Narrow" w:hAnsi="Arial Narrow"/>
          <w:b/>
          <w:sz w:val="28"/>
          <w:szCs w:val="28"/>
          <w:lang w:val="es-ES"/>
        </w:rPr>
        <w:t>RECOMENDACIONES PARA LOS EQUIPOS DIRECTIVOS</w:t>
      </w:r>
    </w:p>
    <w:p w:rsidR="0091166F" w:rsidRPr="00A57D77" w:rsidRDefault="0091166F" w:rsidP="0091166F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lang w:val="es-ES"/>
        </w:rPr>
      </w:pPr>
      <w:r w:rsidRPr="00A57D77">
        <w:rPr>
          <w:rFonts w:ascii="Arial Narrow" w:hAnsi="Arial Narrow"/>
          <w:b/>
          <w:sz w:val="28"/>
          <w:szCs w:val="28"/>
          <w:lang w:val="es-ES"/>
        </w:rPr>
        <w:t xml:space="preserve">DE NIVEL INICIAL, PRIMARIO, SECUNDARIO Y/O MODALIDADES </w:t>
      </w:r>
    </w:p>
    <w:p w:rsidR="00CB7333" w:rsidRPr="00A57D77" w:rsidRDefault="0091166F" w:rsidP="00331244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u w:val="single"/>
          <w:lang w:val="es-ES"/>
        </w:rPr>
      </w:pPr>
      <w:proofErr w:type="gramStart"/>
      <w:r w:rsidRPr="00A57D77">
        <w:rPr>
          <w:rFonts w:ascii="Arial Narrow" w:hAnsi="Arial Narrow"/>
          <w:b/>
          <w:sz w:val="28"/>
          <w:szCs w:val="28"/>
          <w:lang w:val="es-ES"/>
        </w:rPr>
        <w:t>para</w:t>
      </w:r>
      <w:proofErr w:type="gramEnd"/>
      <w:r w:rsidRPr="00A57D77">
        <w:rPr>
          <w:rFonts w:ascii="Arial Narrow" w:hAnsi="Arial Narrow"/>
          <w:b/>
          <w:sz w:val="28"/>
          <w:szCs w:val="28"/>
          <w:lang w:val="es-ES"/>
        </w:rPr>
        <w:t xml:space="preserve"> preparar la </w:t>
      </w:r>
      <w:r w:rsidR="007A38F6" w:rsidRPr="00A57D77">
        <w:rPr>
          <w:rFonts w:ascii="Arial Narrow" w:hAnsi="Arial Narrow"/>
          <w:b/>
          <w:sz w:val="28"/>
          <w:szCs w:val="28"/>
          <w:u w:val="single"/>
          <w:lang w:val="es-ES"/>
        </w:rPr>
        <w:t xml:space="preserve">4° </w:t>
      </w:r>
      <w:r w:rsidRPr="00A57D77">
        <w:rPr>
          <w:rFonts w:ascii="Arial Narrow" w:hAnsi="Arial Narrow"/>
          <w:b/>
          <w:sz w:val="28"/>
          <w:szCs w:val="28"/>
          <w:u w:val="single"/>
          <w:lang w:val="es-ES"/>
        </w:rPr>
        <w:t>JORNADA INSTITUCIONAL  AÑO 2018</w:t>
      </w:r>
    </w:p>
    <w:p w:rsidR="00331244" w:rsidRPr="00A57D77" w:rsidRDefault="0091166F" w:rsidP="0091166F">
      <w:pPr>
        <w:spacing w:before="120" w:after="0" w:line="240" w:lineRule="auto"/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 xml:space="preserve">El presente material contiene orientaciones generales para que cada Equipo Directivo, junto a su Tutor y Supervisor, planifique el desarrollo y evaluación </w:t>
      </w:r>
      <w:r w:rsidR="007A38F6" w:rsidRPr="00A57D77">
        <w:rPr>
          <w:rFonts w:ascii="Arial Narrow" w:hAnsi="Arial Narrow"/>
        </w:rPr>
        <w:t>de la</w:t>
      </w:r>
      <w:r w:rsidR="007A38F6" w:rsidRPr="00A57D77">
        <w:rPr>
          <w:rFonts w:ascii="Arial Narrow" w:hAnsi="Arial Narrow"/>
          <w:b/>
        </w:rPr>
        <w:t xml:space="preserve"> Jornada</w:t>
      </w:r>
      <w:r w:rsidRPr="00A57D77">
        <w:rPr>
          <w:rFonts w:ascii="Arial Narrow" w:hAnsi="Arial Narrow"/>
          <w:b/>
        </w:rPr>
        <w:t xml:space="preserve"> </w:t>
      </w:r>
      <w:r w:rsidR="007A38F6" w:rsidRPr="00A57D77">
        <w:rPr>
          <w:rFonts w:ascii="Arial Narrow" w:hAnsi="Arial Narrow"/>
          <w:b/>
          <w:lang w:val="es-ES"/>
        </w:rPr>
        <w:t>Institucional 4</w:t>
      </w:r>
      <w:r w:rsidRPr="00A57D77">
        <w:rPr>
          <w:rFonts w:ascii="Arial Narrow" w:hAnsi="Arial Narrow"/>
          <w:b/>
          <w:lang w:val="es-ES"/>
        </w:rPr>
        <w:t xml:space="preserve"> </w:t>
      </w:r>
      <w:r w:rsidR="007A38F6" w:rsidRPr="00A57D77">
        <w:rPr>
          <w:rFonts w:ascii="Arial Narrow" w:hAnsi="Arial Narrow"/>
        </w:rPr>
        <w:t>prevista</w:t>
      </w:r>
      <w:r w:rsidRPr="00A57D77">
        <w:rPr>
          <w:rFonts w:ascii="Arial Narrow" w:hAnsi="Arial Narrow"/>
        </w:rPr>
        <w:t xml:space="preserve"> por el Program</w:t>
      </w:r>
      <w:r w:rsidR="009C5D64" w:rsidRPr="00A57D77">
        <w:rPr>
          <w:rFonts w:ascii="Arial Narrow" w:hAnsi="Arial Narrow"/>
        </w:rPr>
        <w:t xml:space="preserve">a para </w:t>
      </w:r>
      <w:r w:rsidR="007A38F6" w:rsidRPr="00A57D77">
        <w:rPr>
          <w:rFonts w:ascii="Arial Narrow" w:hAnsi="Arial Narrow"/>
        </w:rPr>
        <w:t>el mes</w:t>
      </w:r>
      <w:r w:rsidRPr="00A57D77">
        <w:rPr>
          <w:rFonts w:ascii="Arial Narrow" w:hAnsi="Arial Narrow"/>
        </w:rPr>
        <w:t xml:space="preserve"> de </w:t>
      </w:r>
      <w:r w:rsidR="009C5D64" w:rsidRPr="00A57D77">
        <w:rPr>
          <w:rFonts w:ascii="Arial Narrow" w:hAnsi="Arial Narrow"/>
        </w:rPr>
        <w:t xml:space="preserve">julio </w:t>
      </w:r>
      <w:r w:rsidRPr="00A57D77">
        <w:rPr>
          <w:rFonts w:ascii="Arial Narrow" w:hAnsi="Arial Narrow"/>
        </w:rPr>
        <w:t>de 2018</w:t>
      </w:r>
      <w:r w:rsidRPr="00A57D77">
        <w:rPr>
          <w:rStyle w:val="Refdenotaalpie"/>
          <w:rFonts w:ascii="Arial Narrow" w:hAnsi="Arial Narrow"/>
        </w:rPr>
        <w:footnoteReference w:id="1"/>
      </w:r>
      <w:r w:rsidRPr="00A57D77">
        <w:rPr>
          <w:rFonts w:ascii="Arial Narrow" w:hAnsi="Arial Narrow"/>
        </w:rPr>
        <w:t>. Se trata de orientaciones que deberán ser adecuadas a las particularidades institucionales, manteniendo la coherencia con el sentido y contenido previamente establecido para estas instancias de formación situada. Es importante</w:t>
      </w:r>
      <w:r w:rsidR="00955D3C" w:rsidRPr="00A57D77">
        <w:rPr>
          <w:rFonts w:ascii="Arial Narrow" w:hAnsi="Arial Narrow"/>
        </w:rPr>
        <w:t>,</w:t>
      </w:r>
      <w:r w:rsidRPr="00A57D77">
        <w:rPr>
          <w:rFonts w:ascii="Arial Narrow" w:hAnsi="Arial Narrow"/>
        </w:rPr>
        <w:t xml:space="preserve"> entonces, que la escuela –a partir de la problemática que selecciona para abordar– planifique, desarrolle y evalúe acciones y metas concretas. </w:t>
      </w:r>
    </w:p>
    <w:tbl>
      <w:tblPr>
        <w:tblStyle w:val="Tablaconcuadrcula"/>
        <w:tblW w:w="10829" w:type="dxa"/>
        <w:tblLayout w:type="fixed"/>
        <w:tblLook w:val="04A0" w:firstRow="1" w:lastRow="0" w:firstColumn="1" w:lastColumn="0" w:noHBand="0" w:noVBand="1"/>
      </w:tblPr>
      <w:tblGrid>
        <w:gridCol w:w="1101"/>
        <w:gridCol w:w="2058"/>
        <w:gridCol w:w="3788"/>
        <w:gridCol w:w="3882"/>
      </w:tblGrid>
      <w:tr w:rsidR="00A57D77" w:rsidRPr="00A57D77" w:rsidTr="00331244">
        <w:trPr>
          <w:trHeight w:val="931"/>
        </w:trPr>
        <w:tc>
          <w:tcPr>
            <w:tcW w:w="1101" w:type="dxa"/>
            <w:vMerge w:val="restart"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  <w:p w:rsidR="003439D6" w:rsidRPr="00A57D77" w:rsidRDefault="003439D6" w:rsidP="003439D6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Lo que nos organiza</w:t>
            </w:r>
          </w:p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Fechas</w:t>
            </w:r>
          </w:p>
        </w:tc>
        <w:tc>
          <w:tcPr>
            <w:tcW w:w="3788" w:type="dxa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 xml:space="preserve">* Inicial        * Primaria </w:t>
            </w:r>
          </w:p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>*Secundaria Común, Modalidad Rural y Técnico Profesional</w:t>
            </w:r>
          </w:p>
          <w:p w:rsidR="003439D6" w:rsidRPr="00A57D77" w:rsidRDefault="003439D6" w:rsidP="003439D6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Martes 31/07/2018</w:t>
            </w:r>
          </w:p>
        </w:tc>
        <w:tc>
          <w:tcPr>
            <w:tcW w:w="3882" w:type="dxa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>* Escuelas con Albergue</w:t>
            </w:r>
          </w:p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 xml:space="preserve"> * </w:t>
            </w:r>
            <w:r w:rsidR="00955D3C" w:rsidRPr="00A57D77">
              <w:rPr>
                <w:rFonts w:ascii="Arial Narrow" w:hAnsi="Arial Narrow"/>
              </w:rPr>
              <w:t xml:space="preserve">Modalidad </w:t>
            </w:r>
            <w:r w:rsidRPr="00A57D77">
              <w:rPr>
                <w:rFonts w:ascii="Arial Narrow" w:hAnsi="Arial Narrow"/>
              </w:rPr>
              <w:t xml:space="preserve">Jóvenes y Adultos </w:t>
            </w:r>
          </w:p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 xml:space="preserve">* </w:t>
            </w:r>
            <w:r w:rsidR="00955D3C" w:rsidRPr="00A57D77">
              <w:rPr>
                <w:rFonts w:ascii="Arial Narrow" w:hAnsi="Arial Narrow"/>
              </w:rPr>
              <w:t xml:space="preserve">Modalidad </w:t>
            </w:r>
            <w:r w:rsidRPr="00A57D77">
              <w:rPr>
                <w:rFonts w:ascii="Arial Narrow" w:hAnsi="Arial Narrow"/>
              </w:rPr>
              <w:t>Especial</w:t>
            </w:r>
          </w:p>
          <w:p w:rsidR="003439D6" w:rsidRPr="00A57D77" w:rsidRDefault="003439D6" w:rsidP="003439D6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Lunes 30/07/2018</w:t>
            </w:r>
          </w:p>
        </w:tc>
      </w:tr>
      <w:tr w:rsidR="00A57D77" w:rsidRPr="00A57D77" w:rsidTr="00331244">
        <w:trPr>
          <w:trHeight w:val="257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Duración</w:t>
            </w:r>
          </w:p>
        </w:tc>
        <w:tc>
          <w:tcPr>
            <w:tcW w:w="7670" w:type="dxa"/>
            <w:gridSpan w:val="2"/>
          </w:tcPr>
          <w:p w:rsidR="003439D6" w:rsidRPr="00A57D77" w:rsidRDefault="003439D6" w:rsidP="003439D6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 xml:space="preserve">6 HORAS RELOJ </w:t>
            </w:r>
          </w:p>
        </w:tc>
      </w:tr>
      <w:tr w:rsidR="00A57D77" w:rsidRPr="00A57D77" w:rsidTr="00331244">
        <w:trPr>
          <w:trHeight w:val="446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Horario</w:t>
            </w:r>
          </w:p>
        </w:tc>
        <w:tc>
          <w:tcPr>
            <w:tcW w:w="7670" w:type="dxa"/>
            <w:gridSpan w:val="2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 xml:space="preserve">De 8:30 </w:t>
            </w:r>
            <w:proofErr w:type="spellStart"/>
            <w:r w:rsidRPr="00A57D77">
              <w:rPr>
                <w:rFonts w:ascii="Arial Narrow" w:hAnsi="Arial Narrow"/>
              </w:rPr>
              <w:t>hs</w:t>
            </w:r>
            <w:proofErr w:type="spellEnd"/>
            <w:r w:rsidRPr="00A57D77">
              <w:rPr>
                <w:rFonts w:ascii="Arial Narrow" w:hAnsi="Arial Narrow"/>
              </w:rPr>
              <w:t xml:space="preserve">. a 15:30 </w:t>
            </w:r>
            <w:proofErr w:type="spellStart"/>
            <w:r w:rsidRPr="00A57D77">
              <w:rPr>
                <w:rFonts w:ascii="Arial Narrow" w:hAnsi="Arial Narrow"/>
              </w:rPr>
              <w:t>hs</w:t>
            </w:r>
            <w:proofErr w:type="spellEnd"/>
            <w:r w:rsidRPr="00A57D77">
              <w:rPr>
                <w:rFonts w:ascii="Arial Narrow" w:hAnsi="Arial Narrow"/>
              </w:rPr>
              <w:t xml:space="preserve">. (está previsto un espacio intermedio para refrigerio). La Modalidad de Jóvenes y Adultos en  horario vespertino (17:30 </w:t>
            </w:r>
            <w:proofErr w:type="spellStart"/>
            <w:r w:rsidRPr="00A57D77">
              <w:rPr>
                <w:rFonts w:ascii="Arial Narrow" w:hAnsi="Arial Narrow"/>
              </w:rPr>
              <w:t>hs</w:t>
            </w:r>
            <w:proofErr w:type="spellEnd"/>
            <w:r w:rsidRPr="00A57D77">
              <w:rPr>
                <w:rFonts w:ascii="Arial Narrow" w:hAnsi="Arial Narrow"/>
              </w:rPr>
              <w:t xml:space="preserve">. a 23:30 </w:t>
            </w:r>
            <w:proofErr w:type="spellStart"/>
            <w:r w:rsidRPr="00A57D77">
              <w:rPr>
                <w:rFonts w:ascii="Arial Narrow" w:hAnsi="Arial Narrow"/>
              </w:rPr>
              <w:t>hs</w:t>
            </w:r>
            <w:proofErr w:type="spellEnd"/>
            <w:r w:rsidRPr="00A57D77">
              <w:rPr>
                <w:rFonts w:ascii="Arial Narrow" w:hAnsi="Arial Narrow"/>
              </w:rPr>
              <w:t>.).</w:t>
            </w:r>
          </w:p>
        </w:tc>
      </w:tr>
      <w:tr w:rsidR="00A57D77" w:rsidRPr="00A57D77" w:rsidTr="00331244">
        <w:trPr>
          <w:trHeight w:val="797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Lectura previa JUNIO 2018</w:t>
            </w:r>
            <w:r w:rsidRPr="00A57D77">
              <w:rPr>
                <w:rStyle w:val="Refdenotaalpie"/>
                <w:rFonts w:ascii="Arial Narrow" w:hAnsi="Arial Narrow"/>
                <w:b/>
              </w:rPr>
              <w:footnoteReference w:id="2"/>
            </w:r>
          </w:p>
        </w:tc>
        <w:tc>
          <w:tcPr>
            <w:tcW w:w="7670" w:type="dxa"/>
            <w:gridSpan w:val="2"/>
          </w:tcPr>
          <w:p w:rsidR="00331244" w:rsidRPr="00A57D77" w:rsidRDefault="00331244" w:rsidP="00331244">
            <w:pPr>
              <w:spacing w:after="0" w:line="240" w:lineRule="auto"/>
              <w:rPr>
                <w:rFonts w:ascii="Arial Narrow" w:eastAsia="Times New Roman" w:hAnsi="Arial Narrow" w:cs="Calibri"/>
                <w:bCs/>
                <w:lang w:val="es-CO"/>
              </w:rPr>
            </w:pPr>
            <w:r w:rsidRPr="00A57D77">
              <w:rPr>
                <w:rFonts w:ascii="Arial Narrow" w:eastAsia="Times New Roman" w:hAnsi="Arial Narrow" w:cs="Calibri"/>
                <w:bCs/>
                <w:lang w:val="es-CO"/>
              </w:rPr>
              <w:t>Cada</w:t>
            </w:r>
            <w:r w:rsidRPr="00A57D77">
              <w:rPr>
                <w:rFonts w:ascii="Arial Narrow" w:eastAsia="Times New Roman" w:hAnsi="Arial Narrow" w:cs="Calibri"/>
                <w:b/>
                <w:bCs/>
                <w:lang w:val="es-CO"/>
              </w:rPr>
              <w:t xml:space="preserve"> </w:t>
            </w:r>
            <w:r w:rsidRPr="00A57D77">
              <w:rPr>
                <w:rFonts w:ascii="Arial Narrow" w:eastAsia="Times New Roman" w:hAnsi="Arial Narrow" w:cs="Calibri"/>
                <w:bCs/>
                <w:lang w:val="es-CO"/>
              </w:rPr>
              <w:t xml:space="preserve">Equipo Directivo definirá la lectura previa que deberán realizar los docentes en el marco del Recorrido </w:t>
            </w:r>
            <w:r w:rsidR="00955D3C" w:rsidRPr="00A57D77">
              <w:rPr>
                <w:rFonts w:ascii="Arial Narrow" w:eastAsia="Times New Roman" w:hAnsi="Arial Narrow" w:cs="Calibri"/>
                <w:bCs/>
                <w:lang w:val="es-CO"/>
              </w:rPr>
              <w:t>de Lectura que tiene organizado;</w:t>
            </w:r>
            <w:r w:rsidRPr="00A57D77">
              <w:rPr>
                <w:rFonts w:ascii="Arial Narrow" w:eastAsia="Times New Roman" w:hAnsi="Arial Narrow" w:cs="Calibri"/>
                <w:bCs/>
                <w:lang w:val="es-CO"/>
              </w:rPr>
              <w:t xml:space="preserve"> no obstante, se sugiere: </w:t>
            </w:r>
          </w:p>
          <w:p w:rsidR="003439D6" w:rsidRPr="00A57D77" w:rsidRDefault="00331244" w:rsidP="00331244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val="es-CO"/>
              </w:rPr>
            </w:pPr>
            <w:r w:rsidRPr="00A57D77">
              <w:rPr>
                <w:rFonts w:ascii="Arial Narrow" w:eastAsia="Times New Roman" w:hAnsi="Arial Narrow" w:cs="Calibri"/>
                <w:b/>
                <w:bCs/>
                <w:lang w:val="es-CO"/>
              </w:rPr>
              <w:t>T</w:t>
            </w:r>
            <w:r w:rsidR="003439D6" w:rsidRPr="00A57D77">
              <w:rPr>
                <w:rFonts w:ascii="Arial Narrow" w:eastAsia="Times New Roman" w:hAnsi="Arial Narrow" w:cs="Calibri"/>
                <w:b/>
                <w:bCs/>
                <w:lang w:val="es-CO"/>
              </w:rPr>
              <w:t xml:space="preserve">ecnología educativa con sentido didáctico (Lectura Previa -individual o colectiva- de todos los docentes) – </w:t>
            </w:r>
            <w:proofErr w:type="spellStart"/>
            <w:r w:rsidR="003439D6" w:rsidRPr="00A57D77">
              <w:rPr>
                <w:rFonts w:ascii="Arial Narrow" w:hAnsi="Arial Narrow"/>
                <w:bCs/>
                <w:lang w:val="es-CO"/>
              </w:rPr>
              <w:t>Maggio</w:t>
            </w:r>
            <w:proofErr w:type="spellEnd"/>
            <w:r w:rsidR="003439D6" w:rsidRPr="00A57D77">
              <w:rPr>
                <w:rFonts w:ascii="Arial Narrow" w:hAnsi="Arial Narrow"/>
                <w:bCs/>
                <w:lang w:val="es-CO"/>
              </w:rPr>
              <w:t xml:space="preserve">, M. (2016). Enseñanza poderosa. En </w:t>
            </w:r>
            <w:r w:rsidR="003439D6" w:rsidRPr="00A57D77">
              <w:rPr>
                <w:rFonts w:ascii="Arial Narrow" w:hAnsi="Arial Narrow"/>
                <w:bCs/>
                <w:i/>
                <w:lang w:val="es-CO"/>
              </w:rPr>
              <w:t>Enriquecer la Enseñanza</w:t>
            </w:r>
            <w:r w:rsidR="003439D6" w:rsidRPr="00A57D77">
              <w:rPr>
                <w:rFonts w:ascii="Arial Narrow" w:hAnsi="Arial Narrow"/>
                <w:bCs/>
                <w:lang w:val="es-CO"/>
              </w:rPr>
              <w:t xml:space="preserve"> (pp. 65-89). Buenos Aires: Paidós. </w:t>
            </w:r>
          </w:p>
        </w:tc>
      </w:tr>
      <w:tr w:rsidR="00A57D77" w:rsidRPr="00A57D77" w:rsidTr="00331244">
        <w:trPr>
          <w:trHeight w:val="540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vMerge w:val="restart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Círculo de Directores</w:t>
            </w:r>
          </w:p>
        </w:tc>
        <w:tc>
          <w:tcPr>
            <w:tcW w:w="7670" w:type="dxa"/>
            <w:gridSpan w:val="2"/>
          </w:tcPr>
          <w:p w:rsidR="003439D6" w:rsidRPr="00A57D77" w:rsidRDefault="003439D6" w:rsidP="003439D6">
            <w:pPr>
              <w:spacing w:before="120" w:after="0" w:line="240" w:lineRule="auto"/>
              <w:jc w:val="both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 xml:space="preserve">El Círculo Correspondiente a esta jornada se desarrollará desde el 11-06-18 al 15-06-18 </w:t>
            </w:r>
            <w:r w:rsidR="00955D3C" w:rsidRPr="00A57D77">
              <w:rPr>
                <w:rFonts w:ascii="Arial Narrow" w:hAnsi="Arial Narrow"/>
              </w:rPr>
              <w:t>–</w:t>
            </w:r>
            <w:r w:rsidRPr="00A57D77">
              <w:rPr>
                <w:rFonts w:ascii="Arial Narrow" w:hAnsi="Arial Narrow"/>
              </w:rPr>
              <w:t xml:space="preserve"> defi</w:t>
            </w:r>
            <w:r w:rsidR="00CB7333" w:rsidRPr="00A57D77">
              <w:rPr>
                <w:rFonts w:ascii="Arial Narrow" w:hAnsi="Arial Narrow"/>
              </w:rPr>
              <w:t>nen</w:t>
            </w:r>
            <w:r w:rsidR="00955D3C" w:rsidRPr="00A57D77">
              <w:rPr>
                <w:rFonts w:ascii="Arial Narrow" w:hAnsi="Arial Narrow"/>
              </w:rPr>
              <w:t xml:space="preserve"> </w:t>
            </w:r>
            <w:r w:rsidR="00CB7333" w:rsidRPr="00A57D77">
              <w:rPr>
                <w:rFonts w:ascii="Arial Narrow" w:hAnsi="Arial Narrow"/>
              </w:rPr>
              <w:t xml:space="preserve">el Tutor con el Supervisor-, y </w:t>
            </w:r>
            <w:r w:rsidR="00955D3C" w:rsidRPr="00A57D77">
              <w:rPr>
                <w:rFonts w:ascii="Arial Narrow" w:hAnsi="Arial Narrow"/>
              </w:rPr>
              <w:t>la fecha será comunicada</w:t>
            </w:r>
            <w:r w:rsidR="00CB7333" w:rsidRPr="00A57D77">
              <w:rPr>
                <w:rFonts w:ascii="Arial Narrow" w:hAnsi="Arial Narrow"/>
              </w:rPr>
              <w:t xml:space="preserve"> a los Equipos Directivos con 10 días de anticipación, como mínimo.</w:t>
            </w:r>
          </w:p>
        </w:tc>
      </w:tr>
      <w:tr w:rsidR="00A57D77" w:rsidRPr="00A57D77" w:rsidTr="00331244">
        <w:trPr>
          <w:trHeight w:val="650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vMerge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670" w:type="dxa"/>
            <w:gridSpan w:val="2"/>
          </w:tcPr>
          <w:p w:rsidR="003439D6" w:rsidRPr="00A57D77" w:rsidRDefault="003439D6" w:rsidP="00955D3C">
            <w:pPr>
              <w:spacing w:before="120" w:after="0" w:line="240" w:lineRule="auto"/>
              <w:jc w:val="both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 xml:space="preserve">A esta reunión </w:t>
            </w:r>
            <w:r w:rsidRPr="00A57D77">
              <w:rPr>
                <w:rFonts w:ascii="Arial Narrow" w:hAnsi="Arial Narrow"/>
                <w:b/>
              </w:rPr>
              <w:t>concurrirá un (1) miembro del Equipo Directivo</w:t>
            </w:r>
            <w:r w:rsidRPr="00A57D77">
              <w:rPr>
                <w:rFonts w:ascii="Arial Narrow" w:hAnsi="Arial Narrow"/>
              </w:rPr>
              <w:t xml:space="preserve">, quien </w:t>
            </w:r>
            <w:r w:rsidRPr="00A57D77">
              <w:rPr>
                <w:rFonts w:ascii="Arial Narrow" w:hAnsi="Arial Narrow"/>
                <w:b/>
              </w:rPr>
              <w:t>llevará la Agenda de la Jornada Institucional en borrador</w:t>
            </w:r>
            <w:r w:rsidRPr="00A57D77">
              <w:rPr>
                <w:rFonts w:ascii="Arial Narrow" w:hAnsi="Arial Narrow"/>
              </w:rPr>
              <w:t>.</w:t>
            </w:r>
          </w:p>
        </w:tc>
      </w:tr>
      <w:tr w:rsidR="00A57D77" w:rsidRPr="00A57D77" w:rsidTr="00331244">
        <w:trPr>
          <w:trHeight w:val="461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vMerge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670" w:type="dxa"/>
            <w:gridSpan w:val="2"/>
          </w:tcPr>
          <w:p w:rsidR="003439D6" w:rsidRPr="00A57D77" w:rsidRDefault="003439D6" w:rsidP="00955D3C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  <w:b/>
              </w:rPr>
              <w:t xml:space="preserve">Los Tutores planificarán la Agenda del Círculo de Directores teniendo </w:t>
            </w:r>
            <w:r w:rsidR="00CB7333" w:rsidRPr="00A57D77">
              <w:rPr>
                <w:rFonts w:ascii="Arial Narrow" w:hAnsi="Arial Narrow"/>
                <w:b/>
              </w:rPr>
              <w:t>en cuenta  las</w:t>
            </w:r>
            <w:r w:rsidRPr="00A57D77">
              <w:rPr>
                <w:rFonts w:ascii="Arial Narrow" w:hAnsi="Arial Narrow"/>
                <w:b/>
              </w:rPr>
              <w:t xml:space="preserve"> Recomendaciones</w:t>
            </w:r>
            <w:r w:rsidRPr="00A57D77">
              <w:rPr>
                <w:rFonts w:ascii="Arial Narrow" w:hAnsi="Arial Narrow"/>
              </w:rPr>
              <w:t>.</w:t>
            </w:r>
          </w:p>
        </w:tc>
      </w:tr>
      <w:tr w:rsidR="00A57D77" w:rsidRPr="00A57D77" w:rsidTr="00331244">
        <w:trPr>
          <w:trHeight w:val="795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shd w:val="clear" w:color="auto" w:fill="D9E2F3" w:themeFill="accent5" w:themeFillTint="33"/>
          </w:tcPr>
          <w:p w:rsidR="003439D6" w:rsidRPr="00A57D77" w:rsidRDefault="00CB7333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Los Directores presentarán la A</w:t>
            </w:r>
            <w:r w:rsidR="00955D3C" w:rsidRPr="00A57D77">
              <w:rPr>
                <w:rFonts w:ascii="Arial Narrow" w:hAnsi="Arial Narrow"/>
                <w:b/>
              </w:rPr>
              <w:t>genda al T</w:t>
            </w:r>
            <w:r w:rsidR="003439D6" w:rsidRPr="00A57D77">
              <w:rPr>
                <w:rFonts w:ascii="Arial Narrow" w:hAnsi="Arial Narrow"/>
                <w:b/>
              </w:rPr>
              <w:t>utor correspondiente</w:t>
            </w:r>
          </w:p>
        </w:tc>
        <w:tc>
          <w:tcPr>
            <w:tcW w:w="7670" w:type="dxa"/>
            <w:gridSpan w:val="2"/>
          </w:tcPr>
          <w:p w:rsidR="003439D6" w:rsidRPr="00A57D77" w:rsidRDefault="00CB7333" w:rsidP="00955D3C">
            <w:pPr>
              <w:spacing w:after="0"/>
              <w:jc w:val="both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  <w:b/>
              </w:rPr>
              <w:t>Hasta el 2</w:t>
            </w:r>
            <w:r w:rsidR="003439D6" w:rsidRPr="00A57D77">
              <w:rPr>
                <w:rFonts w:ascii="Arial Narrow" w:hAnsi="Arial Narrow"/>
                <w:b/>
              </w:rPr>
              <w:t xml:space="preserve"> de julio</w:t>
            </w:r>
            <w:r w:rsidR="00955D3C" w:rsidRPr="00A57D77">
              <w:rPr>
                <w:rFonts w:ascii="Arial Narrow" w:hAnsi="Arial Narrow"/>
                <w:b/>
              </w:rPr>
              <w:t>,</w:t>
            </w:r>
            <w:r w:rsidR="003439D6" w:rsidRPr="00A57D77">
              <w:rPr>
                <w:rFonts w:ascii="Arial Narrow" w:hAnsi="Arial Narrow"/>
              </w:rPr>
              <w:t xml:space="preserve"> a los fines de preparar la Jornada Institucional con suficiente antelación y hacer posible la devolución del Tutor en tiempo y forma</w:t>
            </w:r>
            <w:r w:rsidR="003439D6" w:rsidRPr="00A57D77">
              <w:rPr>
                <w:rFonts w:ascii="Arial Narrow" w:hAnsi="Arial Narrow"/>
                <w:b/>
              </w:rPr>
              <w:t>.</w:t>
            </w:r>
            <w:r w:rsidRPr="00A57D77">
              <w:rPr>
                <w:rFonts w:ascii="Arial Narrow" w:hAnsi="Arial Narrow"/>
                <w:b/>
              </w:rPr>
              <w:t xml:space="preserve"> El Tutor realizará la devolución</w:t>
            </w:r>
            <w:r w:rsidRPr="00A57D77">
              <w:rPr>
                <w:rFonts w:ascii="Arial Narrow" w:hAnsi="Arial Narrow"/>
              </w:rPr>
              <w:t xml:space="preserve"> de las Agendas con observaciones y/o sugerencias </w:t>
            </w:r>
            <w:r w:rsidRPr="00A57D77">
              <w:rPr>
                <w:rFonts w:ascii="Arial Narrow" w:hAnsi="Arial Narrow"/>
                <w:b/>
              </w:rPr>
              <w:t>antes del receso de julio</w:t>
            </w:r>
            <w:r w:rsidRPr="00A57D77">
              <w:rPr>
                <w:rFonts w:ascii="Arial Narrow" w:hAnsi="Arial Narrow"/>
              </w:rPr>
              <w:t>.</w:t>
            </w:r>
          </w:p>
        </w:tc>
      </w:tr>
      <w:tr w:rsidR="00A57D77" w:rsidRPr="00A57D77" w:rsidTr="00331244">
        <w:trPr>
          <w:trHeight w:val="145"/>
        </w:trPr>
        <w:tc>
          <w:tcPr>
            <w:tcW w:w="1101" w:type="dxa"/>
            <w:vMerge/>
            <w:shd w:val="clear" w:color="auto" w:fill="B4C6E7" w:themeFill="accent5" w:themeFillTint="66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058" w:type="dxa"/>
            <w:shd w:val="clear" w:color="auto" w:fill="D9E2F3" w:themeFill="accent5" w:themeFillTint="33"/>
          </w:tcPr>
          <w:p w:rsidR="003439D6" w:rsidRPr="00A57D77" w:rsidRDefault="003439D6" w:rsidP="003439D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Aspectos materiales a tener en cuenta</w:t>
            </w:r>
          </w:p>
        </w:tc>
        <w:tc>
          <w:tcPr>
            <w:tcW w:w="7670" w:type="dxa"/>
            <w:gridSpan w:val="2"/>
          </w:tcPr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>Espacio físico.</w:t>
            </w:r>
          </w:p>
          <w:p w:rsidR="003439D6" w:rsidRPr="00A57D77" w:rsidRDefault="003439D6" w:rsidP="003439D6">
            <w:pPr>
              <w:spacing w:after="0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>Recursos materiales y tecnológicos.</w:t>
            </w:r>
          </w:p>
        </w:tc>
      </w:tr>
      <w:tr w:rsidR="00A57D77" w:rsidRPr="00A57D77" w:rsidTr="00331244">
        <w:trPr>
          <w:trHeight w:val="299"/>
        </w:trPr>
        <w:tc>
          <w:tcPr>
            <w:tcW w:w="1101" w:type="dxa"/>
            <w:shd w:val="clear" w:color="auto" w:fill="B4C6E7" w:themeFill="accent5" w:themeFillTint="66"/>
          </w:tcPr>
          <w:p w:rsidR="008E4435" w:rsidRPr="00A57D77" w:rsidRDefault="008E4435" w:rsidP="002E4C38">
            <w:pPr>
              <w:rPr>
                <w:rFonts w:ascii="Arial Narrow" w:hAnsi="Arial Narrow"/>
              </w:rPr>
            </w:pPr>
          </w:p>
          <w:p w:rsidR="008E4435" w:rsidRPr="00A57D77" w:rsidRDefault="00972DCD" w:rsidP="00972DCD">
            <w:pPr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En l</w:t>
            </w:r>
            <w:r w:rsidR="008E4435" w:rsidRPr="00A57D77">
              <w:rPr>
                <w:rFonts w:ascii="Arial Narrow" w:hAnsi="Arial Narrow"/>
                <w:b/>
              </w:rPr>
              <w:t xml:space="preserve">o </w:t>
            </w:r>
            <w:r w:rsidRPr="00A57D77">
              <w:rPr>
                <w:rFonts w:ascii="Arial Narrow" w:hAnsi="Arial Narrow"/>
                <w:b/>
              </w:rPr>
              <w:t>que nos debemos centrar</w:t>
            </w:r>
          </w:p>
        </w:tc>
        <w:tc>
          <w:tcPr>
            <w:tcW w:w="9728" w:type="dxa"/>
            <w:gridSpan w:val="3"/>
            <w:shd w:val="clear" w:color="auto" w:fill="D9E2F3" w:themeFill="accent5" w:themeFillTint="33"/>
          </w:tcPr>
          <w:p w:rsidR="008E4435" w:rsidRPr="00A57D77" w:rsidRDefault="008E4435" w:rsidP="00955D3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Considerar principalmente los aspectos pedagógicos  y didácticos en las reflexiones sobre las prácticas de enseñanza.</w:t>
            </w:r>
          </w:p>
          <w:p w:rsidR="00CB7333" w:rsidRPr="00A57D77" w:rsidRDefault="008E4435" w:rsidP="00955D3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Considerar a todos los actores institucionales incluidos en el concepto de heterog</w:t>
            </w:r>
            <w:r w:rsidR="00CB7333" w:rsidRPr="00A57D77">
              <w:rPr>
                <w:rFonts w:ascii="Arial Narrow" w:hAnsi="Arial Narrow"/>
                <w:b/>
              </w:rPr>
              <w:t>eneidad construido en la escuela.</w:t>
            </w:r>
          </w:p>
          <w:p w:rsidR="008E4435" w:rsidRPr="00A57D77" w:rsidRDefault="008E4435" w:rsidP="00955D3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Compromiso individual de cada docente en su formación y actualización profesional</w:t>
            </w:r>
            <w:r w:rsidR="00CB7333" w:rsidRPr="00A57D77">
              <w:rPr>
                <w:rFonts w:ascii="Arial Narrow" w:hAnsi="Arial Narrow"/>
                <w:b/>
              </w:rPr>
              <w:t>.</w:t>
            </w:r>
          </w:p>
          <w:p w:rsidR="008E4435" w:rsidRPr="00A57D77" w:rsidRDefault="008E4435" w:rsidP="00955D3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El enriquecimiento del recorrido de lecturas realizado por cada docente.</w:t>
            </w:r>
          </w:p>
        </w:tc>
      </w:tr>
    </w:tbl>
    <w:p w:rsidR="00CB7333" w:rsidRPr="00A57D77" w:rsidRDefault="00CB7333" w:rsidP="00CB7333">
      <w:pPr>
        <w:rPr>
          <w:rFonts w:ascii="Arial Narrow" w:hAnsi="Arial Narrow"/>
        </w:rPr>
      </w:pPr>
    </w:p>
    <w:p w:rsidR="00CB7333" w:rsidRPr="00A57D77" w:rsidRDefault="00CB7333" w:rsidP="00CB7333">
      <w:pPr>
        <w:rPr>
          <w:rFonts w:ascii="Arial Narrow" w:hAnsi="Arial Narrow"/>
          <w:b/>
          <w:sz w:val="28"/>
        </w:rPr>
      </w:pPr>
    </w:p>
    <w:p w:rsidR="00CB7333" w:rsidRPr="00A57D77" w:rsidRDefault="00CB7333" w:rsidP="00CB7333">
      <w:pPr>
        <w:spacing w:after="0" w:line="240" w:lineRule="auto"/>
        <w:jc w:val="center"/>
        <w:rPr>
          <w:rFonts w:ascii="Arial Narrow" w:hAnsi="Arial Narrow"/>
          <w:b/>
          <w:sz w:val="48"/>
        </w:rPr>
      </w:pPr>
      <w:r w:rsidRPr="00A57D77">
        <w:rPr>
          <w:rFonts w:ascii="Arial Narrow" w:hAnsi="Arial Narrow"/>
          <w:b/>
          <w:sz w:val="48"/>
        </w:rPr>
        <w:t>RECOMENDACIONES</w:t>
      </w:r>
    </w:p>
    <w:p w:rsidR="00B1528E" w:rsidRPr="00A57D77" w:rsidRDefault="00CB7333" w:rsidP="00CB7333">
      <w:pPr>
        <w:spacing w:after="0" w:line="240" w:lineRule="auto"/>
        <w:jc w:val="center"/>
        <w:rPr>
          <w:rFonts w:ascii="Arial Narrow" w:hAnsi="Arial Narrow"/>
          <w:b/>
          <w:sz w:val="28"/>
        </w:rPr>
      </w:pPr>
      <w:r w:rsidRPr="00A57D77">
        <w:rPr>
          <w:rFonts w:ascii="Arial Narrow" w:hAnsi="Arial Narrow"/>
          <w:b/>
          <w:sz w:val="36"/>
        </w:rPr>
        <w:t>PARA PREPARAR LA AGENDA DE LA 4°JORNADA INSTITUCIONAL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57D77" w:rsidRPr="00A57D77" w:rsidTr="007D1EFC">
        <w:tc>
          <w:tcPr>
            <w:tcW w:w="15539" w:type="dxa"/>
            <w:shd w:val="clear" w:color="auto" w:fill="D5DCE4" w:themeFill="text2" w:themeFillTint="33"/>
          </w:tcPr>
          <w:p w:rsidR="00B1528E" w:rsidRPr="00A57D77" w:rsidRDefault="00B1528E" w:rsidP="00957296">
            <w:pPr>
              <w:spacing w:after="0" w:line="240" w:lineRule="auto"/>
              <w:jc w:val="center"/>
              <w:rPr>
                <w:b/>
                <w:bCs/>
                <w:sz w:val="24"/>
                <w:lang w:val="es-CO"/>
              </w:rPr>
            </w:pPr>
            <w:r w:rsidRPr="00A57D77">
              <w:rPr>
                <w:b/>
                <w:bCs/>
                <w:lang w:val="es-CO"/>
              </w:rPr>
              <w:t>Fechas según Cronograma</w:t>
            </w:r>
            <w:r w:rsidRPr="00A57D77">
              <w:rPr>
                <w:b/>
              </w:rPr>
              <w:t xml:space="preserve">   </w:t>
            </w:r>
            <w:r w:rsidR="000558AB" w:rsidRPr="00A57D77">
              <w:rPr>
                <w:b/>
                <w:bCs/>
                <w:sz w:val="24"/>
                <w:highlight w:val="yellow"/>
                <w:lang w:val="es-CO"/>
              </w:rPr>
              <w:t>30-31/07</w:t>
            </w:r>
            <w:r w:rsidR="00957296" w:rsidRPr="00A57D77">
              <w:rPr>
                <w:b/>
                <w:bCs/>
                <w:sz w:val="24"/>
                <w:highlight w:val="yellow"/>
                <w:lang w:val="es-CO"/>
              </w:rPr>
              <w:t>/2018</w:t>
            </w:r>
          </w:p>
          <w:p w:rsidR="00B1528E" w:rsidRPr="00A57D77" w:rsidRDefault="00484A99" w:rsidP="00957296">
            <w:pPr>
              <w:spacing w:after="0" w:line="240" w:lineRule="auto"/>
              <w:rPr>
                <w:b/>
                <w:bCs/>
                <w:sz w:val="36"/>
                <w:u w:val="single"/>
                <w:lang w:val="es-CO"/>
              </w:rPr>
            </w:pPr>
            <w:r w:rsidRPr="00A57D77">
              <w:rPr>
                <w:b/>
                <w:sz w:val="36"/>
                <w:u w:val="single"/>
              </w:rPr>
              <w:t>Eje</w:t>
            </w:r>
            <w:r w:rsidR="00B1528E" w:rsidRPr="00A57D77">
              <w:rPr>
                <w:b/>
                <w:sz w:val="36"/>
                <w:u w:val="single"/>
              </w:rPr>
              <w:t>:</w:t>
            </w:r>
            <w:r w:rsidR="00B1528E" w:rsidRPr="00A57D77">
              <w:rPr>
                <w:b/>
                <w:bCs/>
                <w:sz w:val="36"/>
                <w:u w:val="single"/>
                <w:lang w:val="es-CO"/>
              </w:rPr>
              <w:t> </w:t>
            </w:r>
          </w:p>
          <w:p w:rsidR="00B1528E" w:rsidRPr="00A57D77" w:rsidRDefault="00B1528E" w:rsidP="00E10A6F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i/>
                <w:sz w:val="34"/>
                <w:szCs w:val="34"/>
                <w:lang w:eastAsia="es-AR"/>
              </w:rPr>
            </w:pPr>
            <w:r w:rsidRPr="00A57D77">
              <w:rPr>
                <w:rFonts w:ascii="Arial Narrow" w:hAnsi="Arial Narrow" w:cs="Calibri"/>
                <w:b/>
                <w:i/>
                <w:sz w:val="32"/>
                <w:szCs w:val="34"/>
                <w:lang w:eastAsia="es-AR"/>
              </w:rPr>
              <w:t>LA AUTOEVALUACIÓN INSTITUCIONAL</w:t>
            </w:r>
            <w:r w:rsidR="00957296" w:rsidRPr="00A57D77">
              <w:rPr>
                <w:rFonts w:ascii="Arial Narrow" w:hAnsi="Arial Narrow" w:cs="Calibri"/>
                <w:b/>
                <w:i/>
                <w:sz w:val="32"/>
                <w:szCs w:val="34"/>
                <w:lang w:eastAsia="es-AR"/>
              </w:rPr>
              <w:t>:</w:t>
            </w:r>
            <w:r w:rsidRPr="00A57D77">
              <w:rPr>
                <w:rFonts w:ascii="Arial Narrow" w:hAnsi="Arial Narrow" w:cs="Calibri"/>
                <w:b/>
                <w:i/>
                <w:sz w:val="32"/>
                <w:szCs w:val="34"/>
                <w:lang w:eastAsia="es-AR"/>
              </w:rPr>
              <w:t xml:space="preserve"> </w:t>
            </w:r>
            <w:r w:rsidR="000558AB" w:rsidRPr="00A57D77">
              <w:rPr>
                <w:rFonts w:ascii="Arial Narrow" w:hAnsi="Arial Narrow" w:cs="Calibri"/>
                <w:b/>
                <w:i/>
                <w:sz w:val="34"/>
                <w:szCs w:val="34"/>
                <w:lang w:eastAsia="es-AR"/>
              </w:rPr>
              <w:t>Las prácticas de enseñanza recreadas en los escenarios con disposición tecnológica</w:t>
            </w:r>
            <w:r w:rsidR="00957296" w:rsidRPr="00A57D77">
              <w:rPr>
                <w:rFonts w:ascii="Arial Narrow" w:hAnsi="Arial Narrow" w:cs="Calibri"/>
                <w:b/>
                <w:i/>
                <w:sz w:val="34"/>
                <w:szCs w:val="34"/>
                <w:lang w:eastAsia="es-AR"/>
              </w:rPr>
              <w:t>.</w:t>
            </w:r>
          </w:p>
        </w:tc>
      </w:tr>
    </w:tbl>
    <w:p w:rsidR="008F5CCD" w:rsidRPr="00A57D77" w:rsidRDefault="008F5CCD" w:rsidP="00484A99">
      <w:pPr>
        <w:spacing w:after="0" w:line="240" w:lineRule="auto"/>
        <w:jc w:val="both"/>
        <w:rPr>
          <w:rFonts w:ascii="Arial Narrow" w:hAnsi="Arial Narrow"/>
          <w:b/>
          <w:u w:val="single"/>
        </w:rPr>
      </w:pPr>
    </w:p>
    <w:p w:rsidR="00484A99" w:rsidRPr="00A57D77" w:rsidRDefault="00B1528E" w:rsidP="00484A99">
      <w:pPr>
        <w:spacing w:after="0" w:line="240" w:lineRule="auto"/>
        <w:jc w:val="both"/>
        <w:rPr>
          <w:rFonts w:ascii="Arial Narrow" w:hAnsi="Arial Narrow"/>
        </w:rPr>
      </w:pPr>
      <w:r w:rsidRPr="00A57D77">
        <w:rPr>
          <w:rFonts w:ascii="Arial Narrow" w:hAnsi="Arial Narrow"/>
          <w:b/>
          <w:u w:val="single"/>
        </w:rPr>
        <w:t>DESTINATARIOS:</w:t>
      </w:r>
      <w:r w:rsidRPr="00A57D77">
        <w:rPr>
          <w:rFonts w:ascii="Arial Narrow" w:hAnsi="Arial Narrow"/>
          <w:b/>
        </w:rPr>
        <w:t xml:space="preserve"> </w:t>
      </w:r>
      <w:r w:rsidRPr="00A57D77">
        <w:rPr>
          <w:rFonts w:ascii="Arial Narrow" w:hAnsi="Arial Narrow"/>
        </w:rPr>
        <w:t xml:space="preserve">Cohorte 3 (2016-2018) – Cohorte 4 (2017-2019) </w:t>
      </w:r>
      <w:r w:rsidR="00957296" w:rsidRPr="00A57D77">
        <w:rPr>
          <w:rFonts w:ascii="Arial Narrow" w:hAnsi="Arial Narrow"/>
        </w:rPr>
        <w:t>– Cohorte 5 (2018-2020)</w:t>
      </w:r>
      <w:r w:rsidR="00484A99" w:rsidRPr="00A57D77">
        <w:rPr>
          <w:rFonts w:ascii="Arial Narrow" w:hAnsi="Arial Narrow"/>
        </w:rPr>
        <w:t xml:space="preserve"> </w:t>
      </w:r>
    </w:p>
    <w:p w:rsidR="00B1528E" w:rsidRPr="00A57D77" w:rsidRDefault="00484A99" w:rsidP="00484A99">
      <w:pPr>
        <w:spacing w:after="0" w:line="240" w:lineRule="auto"/>
        <w:jc w:val="both"/>
        <w:rPr>
          <w:rFonts w:ascii="Arial Narrow" w:hAnsi="Arial Narrow"/>
          <w:b/>
          <w:u w:val="single"/>
        </w:rPr>
      </w:pPr>
      <w:r w:rsidRPr="00A57D77">
        <w:rPr>
          <w:rFonts w:ascii="Arial Narrow" w:hAnsi="Arial Narrow"/>
          <w:b/>
        </w:rPr>
        <w:t xml:space="preserve">                                INCLUYE ESCUELAS </w:t>
      </w:r>
      <w:r w:rsidRPr="00A57D77">
        <w:rPr>
          <w:rFonts w:ascii="Arial Narrow" w:hAnsi="Arial Narrow"/>
          <w:b/>
          <w:i/>
        </w:rPr>
        <w:t>FARO</w:t>
      </w:r>
    </w:p>
    <w:p w:rsidR="00484A99" w:rsidRPr="00A57D77" w:rsidRDefault="00484A99" w:rsidP="00484A99">
      <w:pPr>
        <w:spacing w:after="0" w:line="240" w:lineRule="auto"/>
        <w:jc w:val="both"/>
        <w:rPr>
          <w:rFonts w:ascii="Arial Narrow" w:hAnsi="Arial Narrow"/>
          <w:b/>
          <w:u w:val="single"/>
        </w:rPr>
      </w:pPr>
    </w:p>
    <w:p w:rsidR="00B1528E" w:rsidRPr="00A57D77" w:rsidRDefault="00B1528E" w:rsidP="00484A99">
      <w:pPr>
        <w:spacing w:after="0" w:line="240" w:lineRule="auto"/>
        <w:jc w:val="both"/>
        <w:rPr>
          <w:rFonts w:ascii="Arial Narrow" w:hAnsi="Arial Narrow"/>
        </w:rPr>
      </w:pPr>
      <w:r w:rsidRPr="00A57D77">
        <w:rPr>
          <w:rFonts w:ascii="Arial Narrow" w:hAnsi="Arial Narrow"/>
          <w:b/>
          <w:u w:val="single"/>
        </w:rPr>
        <w:t>PARTICIPANTES:</w:t>
      </w:r>
      <w:r w:rsidRPr="00A57D77">
        <w:rPr>
          <w:rFonts w:ascii="Arial Narrow" w:hAnsi="Arial Narrow"/>
          <w:b/>
        </w:rPr>
        <w:t xml:space="preserve"> </w:t>
      </w:r>
      <w:r w:rsidRPr="00A57D77">
        <w:rPr>
          <w:rFonts w:ascii="Arial Narrow" w:hAnsi="Arial Narrow"/>
        </w:rPr>
        <w:t>Equipo Directivo y docentes en sus respectivas instituciones.</w:t>
      </w:r>
    </w:p>
    <w:p w:rsidR="00955409" w:rsidRPr="00A57D77" w:rsidRDefault="00955409"/>
    <w:p w:rsidR="00632B30" w:rsidRPr="00A57D77" w:rsidRDefault="000558AB" w:rsidP="00CB7333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>Se aclara que si, por cualquier circunstancia, quedaron temáticas correspondientes a la</w:t>
      </w:r>
      <w:r w:rsidR="00E10A6F" w:rsidRPr="00A57D77">
        <w:rPr>
          <w:rFonts w:ascii="Arial Narrow" w:hAnsi="Arial Narrow"/>
        </w:rPr>
        <w:t>s</w:t>
      </w:r>
      <w:r w:rsidRPr="00A57D77">
        <w:rPr>
          <w:rFonts w:ascii="Arial Narrow" w:hAnsi="Arial Narrow"/>
        </w:rPr>
        <w:t xml:space="preserve"> Jornada</w:t>
      </w:r>
      <w:r w:rsidR="00E10A6F" w:rsidRPr="00A57D77">
        <w:rPr>
          <w:rFonts w:ascii="Arial Narrow" w:hAnsi="Arial Narrow"/>
        </w:rPr>
        <w:t>s</w:t>
      </w:r>
      <w:r w:rsidRPr="00A57D77">
        <w:rPr>
          <w:rFonts w:ascii="Arial Narrow" w:hAnsi="Arial Narrow"/>
        </w:rPr>
        <w:t xml:space="preserve"> </w:t>
      </w:r>
      <w:r w:rsidR="00E10A6F" w:rsidRPr="00A57D77">
        <w:rPr>
          <w:rFonts w:ascii="Arial Narrow" w:hAnsi="Arial Narrow"/>
        </w:rPr>
        <w:t>1,</w:t>
      </w:r>
      <w:r w:rsidR="00484A99" w:rsidRPr="00A57D77">
        <w:rPr>
          <w:rFonts w:ascii="Arial Narrow" w:hAnsi="Arial Narrow"/>
        </w:rPr>
        <w:t xml:space="preserve"> 2 y </w:t>
      </w:r>
      <w:r w:rsidRPr="00A57D77">
        <w:rPr>
          <w:rFonts w:ascii="Arial Narrow" w:hAnsi="Arial Narrow"/>
        </w:rPr>
        <w:t>3 sin abordar y/o profundizar,</w:t>
      </w:r>
      <w:r w:rsidR="00484A99" w:rsidRPr="00A57D77">
        <w:rPr>
          <w:rFonts w:ascii="Arial Narrow" w:hAnsi="Arial Narrow"/>
        </w:rPr>
        <w:t xml:space="preserve"> cada institución educativa dispone</w:t>
      </w:r>
      <w:r w:rsidRPr="00A57D77">
        <w:rPr>
          <w:rFonts w:ascii="Arial Narrow" w:hAnsi="Arial Narrow"/>
        </w:rPr>
        <w:t xml:space="preserve"> de autonomía en el uso del tiempo para </w:t>
      </w:r>
      <w:r w:rsidR="00E10A6F" w:rsidRPr="00A57D77">
        <w:rPr>
          <w:rFonts w:ascii="Arial Narrow" w:hAnsi="Arial Narrow"/>
        </w:rPr>
        <w:t>incluirla</w:t>
      </w:r>
      <w:r w:rsidR="00632B30" w:rsidRPr="00A57D77">
        <w:rPr>
          <w:rFonts w:ascii="Arial Narrow" w:hAnsi="Arial Narrow"/>
        </w:rPr>
        <w:t>s en el desarrollo de esta Jornada</w:t>
      </w:r>
      <w:r w:rsidRPr="00A57D77">
        <w:rPr>
          <w:rFonts w:ascii="Arial Narrow" w:hAnsi="Arial Narrow"/>
        </w:rPr>
        <w:t>.</w:t>
      </w:r>
    </w:p>
    <w:p w:rsidR="008F5CCD" w:rsidRPr="00A57D77" w:rsidRDefault="008F5CCD" w:rsidP="00632B30">
      <w:pPr>
        <w:pStyle w:val="Prrafodelista"/>
        <w:jc w:val="both"/>
        <w:rPr>
          <w:rFonts w:ascii="Arial Narrow" w:hAnsi="Arial Narrow"/>
        </w:rPr>
      </w:pPr>
    </w:p>
    <w:p w:rsidR="00955409" w:rsidRPr="00A57D77" w:rsidRDefault="00955409" w:rsidP="00632B30">
      <w:pPr>
        <w:pStyle w:val="Prrafodelista"/>
        <w:jc w:val="both"/>
        <w:rPr>
          <w:rFonts w:ascii="Arial Narrow" w:hAnsi="Arial Narrow"/>
        </w:rPr>
      </w:pPr>
    </w:p>
    <w:p w:rsidR="000D200B" w:rsidRPr="00A57D77" w:rsidRDefault="00BB4A53" w:rsidP="004B7AC0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 xml:space="preserve">En esta </w:t>
      </w:r>
      <w:r w:rsidR="00AE7F61" w:rsidRPr="00A57D77">
        <w:rPr>
          <w:rFonts w:ascii="Arial Narrow" w:hAnsi="Arial Narrow"/>
        </w:rPr>
        <w:t>Jornada, los Equipos Directivos</w:t>
      </w:r>
      <w:r w:rsidRPr="00A57D77">
        <w:rPr>
          <w:rFonts w:ascii="Arial Narrow" w:hAnsi="Arial Narrow"/>
        </w:rPr>
        <w:t xml:space="preserve"> </w:t>
      </w:r>
      <w:r w:rsidR="0055447E" w:rsidRPr="00A57D77">
        <w:rPr>
          <w:rFonts w:ascii="Arial Narrow" w:hAnsi="Arial Narrow"/>
        </w:rPr>
        <w:t xml:space="preserve">seguirán trabajando la Segunda dimensión: </w:t>
      </w:r>
      <w:r w:rsidR="0055447E" w:rsidRPr="00A57D77">
        <w:rPr>
          <w:rFonts w:ascii="Arial Narrow" w:hAnsi="Arial Narrow"/>
          <w:i/>
        </w:rPr>
        <w:t>La enseñanza y su régimen académico</w:t>
      </w:r>
      <w:r w:rsidR="00F370E4" w:rsidRPr="00A57D77">
        <w:rPr>
          <w:rFonts w:ascii="Arial Narrow" w:hAnsi="Arial Narrow"/>
          <w:i/>
        </w:rPr>
        <w:t>,</w:t>
      </w:r>
      <w:r w:rsidR="0055447E" w:rsidRPr="00A57D77">
        <w:rPr>
          <w:rFonts w:ascii="Arial Narrow" w:hAnsi="Arial Narrow"/>
          <w:i/>
        </w:rPr>
        <w:t xml:space="preserve"> </w:t>
      </w:r>
      <w:r w:rsidR="0055447E" w:rsidRPr="00A57D77">
        <w:rPr>
          <w:rFonts w:ascii="Arial Narrow" w:hAnsi="Arial Narrow"/>
        </w:rPr>
        <w:t xml:space="preserve">centrando la reflexión en </w:t>
      </w:r>
      <w:r w:rsidR="00AE7F61" w:rsidRPr="00A57D77">
        <w:rPr>
          <w:rFonts w:ascii="Arial Narrow" w:hAnsi="Arial Narrow"/>
          <w:b/>
        </w:rPr>
        <w:t>el sentido pedagógico y didáctico otorgado a la tecnología educativa</w:t>
      </w:r>
      <w:r w:rsidR="00F370E4" w:rsidRPr="00A57D77">
        <w:rPr>
          <w:rFonts w:ascii="Arial Narrow" w:hAnsi="Arial Narrow"/>
          <w:b/>
        </w:rPr>
        <w:t>,</w:t>
      </w:r>
      <w:r w:rsidR="0055447E" w:rsidRPr="00A57D77">
        <w:rPr>
          <w:rFonts w:ascii="Arial Narrow" w:hAnsi="Arial Narrow"/>
        </w:rPr>
        <w:t xml:space="preserve"> </w:t>
      </w:r>
      <w:r w:rsidRPr="00A57D77">
        <w:rPr>
          <w:rFonts w:ascii="Arial Narrow" w:hAnsi="Arial Narrow"/>
        </w:rPr>
        <w:t>en el marco de la Autoevaluación Institucional</w:t>
      </w:r>
      <w:r w:rsidR="00632B30" w:rsidRPr="00A57D77">
        <w:rPr>
          <w:rStyle w:val="Refdenotaalpie"/>
          <w:rFonts w:ascii="Arial Narrow" w:hAnsi="Arial Narrow"/>
        </w:rPr>
        <w:footnoteReference w:id="3"/>
      </w:r>
      <w:r w:rsidR="003F437F" w:rsidRPr="00A57D77">
        <w:rPr>
          <w:rFonts w:ascii="Arial Narrow" w:hAnsi="Arial Narrow"/>
        </w:rPr>
        <w:t>.</w:t>
      </w:r>
    </w:p>
    <w:p w:rsidR="000D200B" w:rsidRPr="00A57D77" w:rsidRDefault="000D200B" w:rsidP="000D200B">
      <w:pPr>
        <w:pStyle w:val="Prrafodelista"/>
        <w:rPr>
          <w:rFonts w:ascii="Arial Narrow" w:hAnsi="Arial Narrow"/>
        </w:rPr>
      </w:pPr>
    </w:p>
    <w:p w:rsidR="00B07DFE" w:rsidRPr="00A57D77" w:rsidRDefault="000D200B" w:rsidP="00790F0D">
      <w:pPr>
        <w:pStyle w:val="Prrafodelista"/>
        <w:numPr>
          <w:ilvl w:val="0"/>
          <w:numId w:val="8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>El punto de partida lo constituye la revisi</w:t>
      </w:r>
      <w:r w:rsidR="00790F0D" w:rsidRPr="00A57D77">
        <w:rPr>
          <w:rFonts w:ascii="Arial Narrow" w:hAnsi="Arial Narrow"/>
        </w:rPr>
        <w:t>ón de lo que entendemos por TIC.</w:t>
      </w:r>
      <w:r w:rsidRPr="00A57D77">
        <w:rPr>
          <w:rFonts w:ascii="Arial Narrow" w:hAnsi="Arial Narrow"/>
        </w:rPr>
        <w:t xml:space="preserve"> </w:t>
      </w:r>
      <w:r w:rsidR="003F437F" w:rsidRPr="00A57D77">
        <w:rPr>
          <w:rFonts w:ascii="Arial Narrow" w:hAnsi="Arial Narrow"/>
        </w:rPr>
        <w:t>Será importante r</w:t>
      </w:r>
      <w:r w:rsidRPr="00A57D77">
        <w:rPr>
          <w:rFonts w:ascii="Arial Narrow" w:hAnsi="Arial Narrow"/>
        </w:rPr>
        <w:t>etomar el concepto trabajado en la Jornada anterior, discutir y acordar institucionalmente el marco que fundamenta nuestras prácticas áulicas.</w:t>
      </w:r>
    </w:p>
    <w:tbl>
      <w:tblPr>
        <w:tblStyle w:val="Tablaconcuadrcula"/>
        <w:tblW w:w="7851" w:type="dxa"/>
        <w:jc w:val="center"/>
        <w:tblBorders>
          <w:top w:val="double" w:sz="4" w:space="0" w:color="2F5496" w:themeColor="accent5" w:themeShade="BF"/>
          <w:left w:val="double" w:sz="4" w:space="0" w:color="2F5496" w:themeColor="accent5" w:themeShade="BF"/>
          <w:bottom w:val="double" w:sz="4" w:space="0" w:color="2F5496" w:themeColor="accent5" w:themeShade="BF"/>
          <w:right w:val="double" w:sz="4" w:space="0" w:color="2F5496" w:themeColor="accent5" w:themeShade="BF"/>
          <w:insideH w:val="double" w:sz="4" w:space="0" w:color="2F5496" w:themeColor="accent5" w:themeShade="BF"/>
          <w:insideV w:val="doub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7851"/>
      </w:tblGrid>
      <w:tr w:rsidR="00A57D77" w:rsidRPr="00A57D77" w:rsidTr="00210C09">
        <w:trPr>
          <w:trHeight w:val="269"/>
          <w:jc w:val="center"/>
        </w:trPr>
        <w:tc>
          <w:tcPr>
            <w:tcW w:w="7851" w:type="dxa"/>
            <w:vMerge w:val="restart"/>
            <w:shd w:val="clear" w:color="auto" w:fill="D5DCE4" w:themeFill="text2" w:themeFillTint="33"/>
            <w:vAlign w:val="center"/>
          </w:tcPr>
          <w:p w:rsidR="00210C09" w:rsidRPr="00A57D77" w:rsidRDefault="00210C09" w:rsidP="00C721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</w:rPr>
            </w:pPr>
          </w:p>
          <w:p w:rsidR="00CB7333" w:rsidRPr="00A57D77" w:rsidRDefault="00CB7333" w:rsidP="00CB7333">
            <w:pPr>
              <w:spacing w:after="0" w:line="240" w:lineRule="auto"/>
              <w:rPr>
                <w:rFonts w:ascii="Arial Narrow" w:hAnsi="Arial Narrow"/>
                <w:b/>
                <w:u w:val="single"/>
              </w:rPr>
            </w:pPr>
            <w:r w:rsidRPr="00A57D77">
              <w:rPr>
                <w:rFonts w:ascii="Arial Narrow" w:hAnsi="Arial Narrow"/>
                <w:b/>
                <w:u w:val="single"/>
              </w:rPr>
              <w:t>RECORDAMOS:</w:t>
            </w:r>
          </w:p>
          <w:p w:rsidR="00CB7333" w:rsidRPr="00A57D77" w:rsidRDefault="00CB7333" w:rsidP="00CB7333">
            <w:pPr>
              <w:spacing w:after="0" w:line="240" w:lineRule="auto"/>
              <w:rPr>
                <w:rFonts w:ascii="Arial Narrow" w:hAnsi="Arial Narrow"/>
                <w:b/>
                <w:u w:val="single"/>
              </w:rPr>
            </w:pPr>
          </w:p>
          <w:p w:rsidR="00210C09" w:rsidRPr="00A57D77" w:rsidRDefault="00210C09" w:rsidP="00C721C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</w:rPr>
              <w:t xml:space="preserve">Las </w:t>
            </w:r>
            <w:r w:rsidRPr="00A57D77">
              <w:rPr>
                <w:rFonts w:ascii="Arial Narrow" w:hAnsi="Arial Narrow"/>
                <w:b/>
              </w:rPr>
              <w:t>Tecnologías de la Información y la Comunicación</w:t>
            </w:r>
            <w:r w:rsidRPr="00A57D77">
              <w:rPr>
                <w:rFonts w:ascii="Arial Narrow" w:hAnsi="Arial Narrow"/>
              </w:rPr>
              <w:t xml:space="preserve"> pueden ser concebidas en relación tanto con las tecnologías tradicionales como con los nuevos dispositivos, </w:t>
            </w:r>
            <w:r w:rsidRPr="00A57D77">
              <w:rPr>
                <w:rFonts w:ascii="Arial Narrow" w:hAnsi="Arial Narrow"/>
                <w:i/>
              </w:rPr>
              <w:t>software,</w:t>
            </w:r>
            <w:r w:rsidRPr="00A57D77">
              <w:rPr>
                <w:rFonts w:ascii="Arial Narrow" w:hAnsi="Arial Narrow"/>
              </w:rPr>
              <w:t xml:space="preserve"> redes o plataformas. La convergencia de esas tecnologías tradicionales y nuevas, predominantemente en torno a la digitalización, es la característica que permite representarnos a las TIC, denominación en la que podemos incluir una diversidad de tecnologías basadas en el</w:t>
            </w:r>
            <w:r w:rsidRPr="00A57D77">
              <w:rPr>
                <w:rFonts w:ascii="Arial Narrow" w:hAnsi="Arial Narrow"/>
                <w:i/>
              </w:rPr>
              <w:t xml:space="preserve"> hardware</w:t>
            </w:r>
            <w:r w:rsidRPr="00A57D77">
              <w:rPr>
                <w:rFonts w:ascii="Arial Narrow" w:hAnsi="Arial Narrow"/>
              </w:rPr>
              <w:t xml:space="preserve"> y el </w:t>
            </w:r>
            <w:r w:rsidRPr="00A57D77">
              <w:rPr>
                <w:rFonts w:ascii="Arial Narrow" w:hAnsi="Arial Narrow"/>
                <w:i/>
              </w:rPr>
              <w:t>software</w:t>
            </w:r>
            <w:r w:rsidRPr="00A57D77">
              <w:rPr>
                <w:rFonts w:ascii="Arial Narrow" w:hAnsi="Arial Narrow"/>
              </w:rPr>
              <w:t xml:space="preserve">: telefonía convencional, móvil o </w:t>
            </w:r>
            <w:proofErr w:type="spellStart"/>
            <w:r w:rsidRPr="00A57D77">
              <w:rPr>
                <w:rFonts w:ascii="Arial Narrow" w:hAnsi="Arial Narrow"/>
                <w:i/>
              </w:rPr>
              <w:t>smartphone</w:t>
            </w:r>
            <w:proofErr w:type="spellEnd"/>
            <w:r w:rsidRPr="00A57D77">
              <w:rPr>
                <w:rFonts w:ascii="Arial Narrow" w:hAnsi="Arial Narrow"/>
              </w:rPr>
              <w:t xml:space="preserve">, computadoras, </w:t>
            </w:r>
            <w:proofErr w:type="spellStart"/>
            <w:r w:rsidRPr="00A57D77">
              <w:rPr>
                <w:rFonts w:ascii="Arial Narrow" w:hAnsi="Arial Narrow"/>
                <w:i/>
              </w:rPr>
              <w:t>tablet</w:t>
            </w:r>
            <w:proofErr w:type="spellEnd"/>
            <w:r w:rsidRPr="00A57D77">
              <w:rPr>
                <w:rFonts w:ascii="Arial Narrow" w:hAnsi="Arial Narrow"/>
              </w:rPr>
              <w:t xml:space="preserve">, televisión digital/analógica, medios gráficos (libros, diarios o revistas impresos o digitales), cine/proyectores/video/DVD, redes sociales, plataformas </w:t>
            </w:r>
            <w:r w:rsidRPr="00A57D77">
              <w:rPr>
                <w:rFonts w:ascii="Arial Narrow" w:hAnsi="Arial Narrow"/>
                <w:i/>
              </w:rPr>
              <w:t>web</w:t>
            </w:r>
            <w:r w:rsidRPr="00A57D77">
              <w:rPr>
                <w:rFonts w:ascii="Arial Narrow" w:hAnsi="Arial Narrow"/>
              </w:rPr>
              <w:t xml:space="preserve">, herramientas colaborativas </w:t>
            </w:r>
            <w:r w:rsidRPr="00A57D77">
              <w:rPr>
                <w:rFonts w:ascii="Arial Narrow" w:hAnsi="Arial Narrow"/>
                <w:i/>
              </w:rPr>
              <w:t>online</w:t>
            </w:r>
            <w:r w:rsidRPr="00A57D77">
              <w:rPr>
                <w:rFonts w:ascii="Arial Narrow" w:hAnsi="Arial Narrow"/>
              </w:rPr>
              <w:t xml:space="preserve">, </w:t>
            </w:r>
            <w:r w:rsidRPr="00A57D77">
              <w:rPr>
                <w:rFonts w:ascii="Arial Narrow" w:hAnsi="Arial Narrow"/>
                <w:i/>
              </w:rPr>
              <w:t>chat</w:t>
            </w:r>
            <w:r w:rsidRPr="00A57D77">
              <w:rPr>
                <w:rFonts w:ascii="Arial Narrow" w:hAnsi="Arial Narrow"/>
              </w:rPr>
              <w:t xml:space="preserve">, mensajería, radiofonía, reproductores de sonido (equipo de audio, parlantes), robots, drones, gafas de realidad virtual, consolas de videojuegos, </w:t>
            </w:r>
            <w:proofErr w:type="spellStart"/>
            <w:r w:rsidRPr="00A57D77">
              <w:rPr>
                <w:rFonts w:ascii="Arial Narrow" w:hAnsi="Arial Narrow"/>
              </w:rPr>
              <w:t>gps</w:t>
            </w:r>
            <w:proofErr w:type="spellEnd"/>
            <w:r w:rsidRPr="00A57D77">
              <w:rPr>
                <w:rFonts w:ascii="Arial Narrow" w:hAnsi="Arial Narrow"/>
              </w:rPr>
              <w:t xml:space="preserve">, cámaras fotográficas/de video, grabadores de audio digital, laboratorios digitales, simuladores, pizarras digitales, aulas virtuales, programas informáticos específicos, app, entre otros. </w:t>
            </w:r>
          </w:p>
          <w:p w:rsidR="00210C09" w:rsidRPr="00A57D77" w:rsidRDefault="00210C09" w:rsidP="00C721C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210C09" w:rsidRPr="00A57D77" w:rsidRDefault="00210C09" w:rsidP="003F43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rFonts w:ascii="Arial Narrow" w:hAnsi="Arial Narrow"/>
                <w:i/>
              </w:rPr>
              <w:t>Tecnologías de la Información y la Comunicación en la escuela. En la provincia de Córdoba.</w:t>
            </w:r>
            <w:r w:rsidRPr="00A57D77">
              <w:rPr>
                <w:rFonts w:ascii="Arial Narrow" w:hAnsi="Arial Narrow"/>
              </w:rPr>
              <w:t xml:space="preserve"> </w:t>
            </w:r>
            <w:r w:rsidR="001A6C07" w:rsidRPr="00A57D77">
              <w:rPr>
                <w:rFonts w:ascii="Arial Narrow" w:hAnsi="Arial Narrow"/>
              </w:rPr>
              <w:t>(</w:t>
            </w:r>
            <w:r w:rsidR="003F437F" w:rsidRPr="00A57D77">
              <w:rPr>
                <w:rFonts w:ascii="Arial Narrow" w:hAnsi="Arial Narrow"/>
              </w:rPr>
              <w:t xml:space="preserve">Gobierno de Córdoba, Ministerio de Educación. Secretaría de Educación. Subsecretaría de Promoción de Igualdad y Calidad Educativa, 2018, p.1). </w:t>
            </w:r>
          </w:p>
        </w:tc>
      </w:tr>
      <w:tr w:rsidR="00A57D77" w:rsidRPr="00A57D77" w:rsidTr="00210C09">
        <w:trPr>
          <w:trHeight w:val="269"/>
          <w:jc w:val="center"/>
        </w:trPr>
        <w:tc>
          <w:tcPr>
            <w:tcW w:w="7851" w:type="dxa"/>
            <w:vMerge/>
            <w:shd w:val="clear" w:color="auto" w:fill="D5DCE4" w:themeFill="text2" w:themeFillTint="33"/>
            <w:vAlign w:val="center"/>
          </w:tcPr>
          <w:p w:rsidR="00210C09" w:rsidRPr="00A57D77" w:rsidRDefault="00210C09" w:rsidP="00C7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</w:p>
        </w:tc>
      </w:tr>
    </w:tbl>
    <w:p w:rsidR="008F5CCD" w:rsidRPr="00A57D77" w:rsidRDefault="008F5CCD" w:rsidP="00216DBF">
      <w:pPr>
        <w:jc w:val="both"/>
        <w:rPr>
          <w:rFonts w:ascii="Arial Narrow" w:hAnsi="Arial Narrow"/>
        </w:rPr>
      </w:pPr>
    </w:p>
    <w:p w:rsidR="00694A3B" w:rsidRPr="00A57D77" w:rsidRDefault="00694A3B" w:rsidP="00216DBF">
      <w:pPr>
        <w:jc w:val="both"/>
        <w:rPr>
          <w:rFonts w:ascii="Arial Narrow" w:hAnsi="Arial Narrow"/>
          <w:b/>
        </w:rPr>
      </w:pPr>
    </w:p>
    <w:p w:rsidR="00694A3B" w:rsidRPr="00A57D77" w:rsidRDefault="00694A3B" w:rsidP="00216DBF">
      <w:pPr>
        <w:jc w:val="both"/>
        <w:rPr>
          <w:rFonts w:ascii="Arial Narrow" w:hAnsi="Arial Narrow"/>
          <w:b/>
        </w:rPr>
      </w:pPr>
    </w:p>
    <w:p w:rsidR="008530AF" w:rsidRDefault="008530AF" w:rsidP="00216DBF">
      <w:pPr>
        <w:jc w:val="both"/>
        <w:rPr>
          <w:rFonts w:ascii="Arial Narrow" w:hAnsi="Arial Narrow"/>
          <w:b/>
        </w:rPr>
      </w:pPr>
    </w:p>
    <w:p w:rsidR="00767FE4" w:rsidRPr="00A57D77" w:rsidRDefault="00F370E4" w:rsidP="00216DBF">
      <w:pPr>
        <w:jc w:val="both"/>
        <w:rPr>
          <w:rFonts w:ascii="Arial Narrow" w:hAnsi="Arial Narrow"/>
          <w:b/>
        </w:rPr>
      </w:pPr>
      <w:r w:rsidRPr="00A57D77">
        <w:rPr>
          <w:rFonts w:ascii="Arial Narrow" w:hAnsi="Arial Narrow"/>
          <w:b/>
        </w:rPr>
        <w:t>P</w:t>
      </w:r>
      <w:r w:rsidR="008F5CCD" w:rsidRPr="00A57D77">
        <w:rPr>
          <w:rFonts w:ascii="Arial Narrow" w:hAnsi="Arial Narrow"/>
          <w:b/>
        </w:rPr>
        <w:t>ara</w:t>
      </w:r>
      <w:r w:rsidR="00767FE4" w:rsidRPr="00A57D77">
        <w:rPr>
          <w:rFonts w:ascii="Arial Narrow" w:hAnsi="Arial Narrow"/>
          <w:b/>
        </w:rPr>
        <w:t xml:space="preserve"> orientar la tarea:</w:t>
      </w:r>
    </w:p>
    <w:p w:rsidR="00767FE4" w:rsidRPr="00A57D77" w:rsidRDefault="00E64886" w:rsidP="00767FE4">
      <w:pPr>
        <w:pStyle w:val="Prrafodelista"/>
        <w:numPr>
          <w:ilvl w:val="0"/>
          <w:numId w:val="7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>¿Qué tecnologías de la inf</w:t>
      </w:r>
      <w:r w:rsidR="00216DBF" w:rsidRPr="00A57D77">
        <w:rPr>
          <w:rFonts w:ascii="Arial Narrow" w:hAnsi="Arial Narrow"/>
        </w:rPr>
        <w:t>ormación y de la comunicación se utilizan</w:t>
      </w:r>
      <w:r w:rsidRPr="00A57D77">
        <w:rPr>
          <w:rFonts w:ascii="Arial Narrow" w:hAnsi="Arial Narrow"/>
        </w:rPr>
        <w:t xml:space="preserve"> en la escuela?</w:t>
      </w:r>
      <w:r w:rsidRPr="00A57D77">
        <w:rPr>
          <w:rStyle w:val="Refdenotaalpie"/>
          <w:rFonts w:ascii="Arial Narrow" w:hAnsi="Arial Narrow"/>
        </w:rPr>
        <w:footnoteReference w:id="4"/>
      </w:r>
    </w:p>
    <w:p w:rsidR="00E64886" w:rsidRPr="00A57D77" w:rsidRDefault="00E64886" w:rsidP="00767FE4">
      <w:pPr>
        <w:pStyle w:val="Prrafodelista"/>
        <w:numPr>
          <w:ilvl w:val="0"/>
          <w:numId w:val="7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 xml:space="preserve">¿Cuáles son las que no </w:t>
      </w:r>
      <w:r w:rsidR="00A873F8" w:rsidRPr="00A57D77">
        <w:rPr>
          <w:rFonts w:ascii="Arial Narrow" w:hAnsi="Arial Narrow"/>
        </w:rPr>
        <w:t>integ</w:t>
      </w:r>
      <w:r w:rsidR="005E704E" w:rsidRPr="00A57D77">
        <w:rPr>
          <w:rFonts w:ascii="Arial Narrow" w:hAnsi="Arial Narrow"/>
        </w:rPr>
        <w:t>ra</w:t>
      </w:r>
      <w:r w:rsidR="00A873F8" w:rsidRPr="00A57D77">
        <w:rPr>
          <w:rFonts w:ascii="Arial Narrow" w:hAnsi="Arial Narrow"/>
        </w:rPr>
        <w:t>mos y que podríamos integ</w:t>
      </w:r>
      <w:r w:rsidR="005E704E" w:rsidRPr="00A57D77">
        <w:rPr>
          <w:rFonts w:ascii="Arial Narrow" w:hAnsi="Arial Narrow"/>
        </w:rPr>
        <w:t>r</w:t>
      </w:r>
      <w:r w:rsidRPr="00A57D77">
        <w:rPr>
          <w:rFonts w:ascii="Arial Narrow" w:hAnsi="Arial Narrow"/>
        </w:rPr>
        <w:t>ar?; ¿por qué no lo hacemos?, ¿para qué lo haríamos?, ¿cómo lo haríamos?</w:t>
      </w:r>
    </w:p>
    <w:p w:rsidR="00E64886" w:rsidRPr="00A57D77" w:rsidRDefault="00E64886" w:rsidP="00767FE4">
      <w:pPr>
        <w:pStyle w:val="Prrafodelista"/>
        <w:numPr>
          <w:ilvl w:val="0"/>
          <w:numId w:val="7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>Recupere</w:t>
      </w:r>
      <w:r w:rsidR="005612DB" w:rsidRPr="00A57D77">
        <w:rPr>
          <w:rFonts w:ascii="Arial Narrow" w:hAnsi="Arial Narrow"/>
        </w:rPr>
        <w:t>n</w:t>
      </w:r>
      <w:r w:rsidRPr="00A57D77">
        <w:rPr>
          <w:rFonts w:ascii="Arial Narrow" w:hAnsi="Arial Narrow"/>
        </w:rPr>
        <w:t xml:space="preserve"> una secuencia didáct</w:t>
      </w:r>
      <w:r w:rsidR="00925938" w:rsidRPr="00A57D77">
        <w:rPr>
          <w:rFonts w:ascii="Arial Narrow" w:hAnsi="Arial Narrow"/>
        </w:rPr>
        <w:t>ica desarrollada en la escuela, identifique</w:t>
      </w:r>
      <w:r w:rsidR="005612DB" w:rsidRPr="00A57D77">
        <w:rPr>
          <w:rFonts w:ascii="Arial Narrow" w:hAnsi="Arial Narrow"/>
        </w:rPr>
        <w:t xml:space="preserve">n si </w:t>
      </w:r>
      <w:r w:rsidR="00A873F8" w:rsidRPr="00A57D77">
        <w:rPr>
          <w:rFonts w:ascii="Arial Narrow" w:hAnsi="Arial Narrow"/>
        </w:rPr>
        <w:t>integra</w:t>
      </w:r>
      <w:r w:rsidR="003F437F" w:rsidRPr="00A57D77">
        <w:rPr>
          <w:rFonts w:ascii="Arial Narrow" w:hAnsi="Arial Narrow"/>
        </w:rPr>
        <w:t xml:space="preserve"> TIC y cómo lo hace;</w:t>
      </w:r>
      <w:r w:rsidR="00925938" w:rsidRPr="00A57D77">
        <w:rPr>
          <w:rFonts w:ascii="Arial Narrow" w:hAnsi="Arial Narrow"/>
        </w:rPr>
        <w:t xml:space="preserve"> de no ser así, </w:t>
      </w:r>
      <w:r w:rsidR="00A873F8" w:rsidRPr="00A57D77">
        <w:rPr>
          <w:rFonts w:ascii="Arial Narrow" w:hAnsi="Arial Narrow"/>
        </w:rPr>
        <w:t>analicen y acuerden cómo integ</w:t>
      </w:r>
      <w:r w:rsidR="005612DB" w:rsidRPr="00A57D77">
        <w:rPr>
          <w:rFonts w:ascii="Arial Narrow" w:hAnsi="Arial Narrow"/>
        </w:rPr>
        <w:t>rarlas.</w:t>
      </w:r>
    </w:p>
    <w:p w:rsidR="005612DB" w:rsidRPr="00A57D77" w:rsidRDefault="005612DB" w:rsidP="005612DB">
      <w:pPr>
        <w:pStyle w:val="Prrafodelista"/>
        <w:numPr>
          <w:ilvl w:val="0"/>
          <w:numId w:val="7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>Reflexionen sobre el sentido pedagógico y didáctico que le otorgan a las TIC en la escuela.</w:t>
      </w:r>
    </w:p>
    <w:p w:rsidR="00F370E4" w:rsidRPr="00A57D77" w:rsidRDefault="00216DBF" w:rsidP="005612DB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b/>
        </w:rPr>
      </w:pPr>
      <w:r w:rsidRPr="00A57D77">
        <w:rPr>
          <w:rFonts w:ascii="Arial Narrow" w:hAnsi="Arial Narrow"/>
          <w:b/>
        </w:rPr>
        <w:t>…</w:t>
      </w:r>
    </w:p>
    <w:p w:rsidR="008530AF" w:rsidRDefault="008530AF" w:rsidP="005612DB">
      <w:pPr>
        <w:rPr>
          <w:rFonts w:ascii="Arial Narrow" w:hAnsi="Arial Narrow"/>
          <w:b/>
        </w:rPr>
      </w:pPr>
    </w:p>
    <w:p w:rsidR="005612DB" w:rsidRDefault="005612DB" w:rsidP="005612DB">
      <w:pPr>
        <w:rPr>
          <w:rFonts w:ascii="Arial Narrow" w:hAnsi="Arial Narrow"/>
          <w:b/>
        </w:rPr>
      </w:pPr>
      <w:r w:rsidRPr="00A57D77">
        <w:rPr>
          <w:rFonts w:ascii="Arial Narrow" w:hAnsi="Arial Narrow"/>
          <w:b/>
        </w:rPr>
        <w:t>Para su abordaje</w:t>
      </w:r>
      <w:r w:rsidR="003F437F" w:rsidRPr="00A57D77">
        <w:rPr>
          <w:rFonts w:ascii="Arial Narrow" w:hAnsi="Arial Narrow"/>
          <w:b/>
        </w:rPr>
        <w:t>,</w:t>
      </w:r>
      <w:r w:rsidRPr="00A57D77">
        <w:rPr>
          <w:rFonts w:ascii="Arial Narrow" w:hAnsi="Arial Narrow"/>
          <w:b/>
        </w:rPr>
        <w:t xml:space="preserve"> se ofrece el siguiente material:</w:t>
      </w:r>
    </w:p>
    <w:p w:rsidR="008530AF" w:rsidRPr="00A57D77" w:rsidRDefault="008530AF" w:rsidP="005612DB">
      <w:pPr>
        <w:rPr>
          <w:rFonts w:ascii="Arial Narrow" w:hAnsi="Arial Narrow"/>
          <w:b/>
        </w:rPr>
      </w:pPr>
    </w:p>
    <w:tbl>
      <w:tblPr>
        <w:tblStyle w:val="Tablaconcuadrcula"/>
        <w:tblW w:w="0" w:type="auto"/>
        <w:tblBorders>
          <w:top w:val="thinThickLargeGap" w:sz="24" w:space="0" w:color="00B0F0"/>
          <w:left w:val="thinThickLargeGap" w:sz="24" w:space="0" w:color="00B0F0"/>
          <w:bottom w:val="thinThickLargeGap" w:sz="24" w:space="0" w:color="00B0F0"/>
          <w:right w:val="thinThickLargeGap" w:sz="24" w:space="0" w:color="00B0F0"/>
          <w:insideH w:val="thinThickLargeGap" w:sz="24" w:space="0" w:color="00B0F0"/>
          <w:insideV w:val="thinThickLargeGap" w:sz="24" w:space="0" w:color="00B0F0"/>
        </w:tblBorders>
        <w:tblLook w:val="04A0" w:firstRow="1" w:lastRow="0" w:firstColumn="1" w:lastColumn="0" w:noHBand="0" w:noVBand="1"/>
      </w:tblPr>
      <w:tblGrid>
        <w:gridCol w:w="5261"/>
        <w:gridCol w:w="5261"/>
      </w:tblGrid>
      <w:tr w:rsidR="00A57D77" w:rsidRPr="00A57D77" w:rsidTr="008F5CCD">
        <w:trPr>
          <w:trHeight w:val="289"/>
        </w:trPr>
        <w:tc>
          <w:tcPr>
            <w:tcW w:w="5261" w:type="dxa"/>
            <w:tcBorders>
              <w:top w:val="thinThickLargeGap" w:sz="24" w:space="0" w:color="2E74B5" w:themeColor="accent1" w:themeShade="BF"/>
              <w:left w:val="thinThickLargeGap" w:sz="24" w:space="0" w:color="2E74B5" w:themeColor="accent1" w:themeShade="BF"/>
              <w:bottom w:val="thinThickLargeGap" w:sz="24" w:space="0" w:color="2E74B5" w:themeColor="accent1" w:themeShade="BF"/>
              <w:right w:val="thinThickLargeGap" w:sz="24" w:space="0" w:color="2E74B5" w:themeColor="accent1" w:themeShade="BF"/>
            </w:tcBorders>
            <w:shd w:val="clear" w:color="auto" w:fill="D5DCE4" w:themeFill="text2" w:themeFillTint="33"/>
          </w:tcPr>
          <w:p w:rsidR="008530AF" w:rsidRDefault="008530AF" w:rsidP="0060775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5612DB" w:rsidRPr="00A57D77" w:rsidRDefault="005612DB" w:rsidP="0060775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Sugerido</w:t>
            </w:r>
            <w:r w:rsidR="009E1249" w:rsidRPr="00A57D77">
              <w:rPr>
                <w:rFonts w:ascii="Arial Narrow" w:hAnsi="Arial Narrow"/>
                <w:b/>
              </w:rPr>
              <w:t>s</w:t>
            </w:r>
          </w:p>
        </w:tc>
        <w:tc>
          <w:tcPr>
            <w:tcW w:w="5261" w:type="dxa"/>
            <w:tcBorders>
              <w:top w:val="thinThickLargeGap" w:sz="24" w:space="0" w:color="2E74B5" w:themeColor="accent1" w:themeShade="BF"/>
              <w:left w:val="thinThickLargeGap" w:sz="24" w:space="0" w:color="2E74B5" w:themeColor="accent1" w:themeShade="BF"/>
              <w:bottom w:val="thinThickLargeGap" w:sz="24" w:space="0" w:color="2E74B5" w:themeColor="accent1" w:themeShade="BF"/>
              <w:right w:val="thinThickLargeGap" w:sz="24" w:space="0" w:color="2E74B5" w:themeColor="accent1" w:themeShade="BF"/>
            </w:tcBorders>
            <w:shd w:val="clear" w:color="auto" w:fill="D5DCE4" w:themeFill="text2" w:themeFillTint="33"/>
          </w:tcPr>
          <w:p w:rsidR="008530AF" w:rsidRDefault="008530AF" w:rsidP="0060775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5612DB" w:rsidRDefault="005612DB" w:rsidP="0060775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>Complementarios</w:t>
            </w:r>
          </w:p>
          <w:p w:rsidR="008530AF" w:rsidRPr="00A57D77" w:rsidRDefault="008530AF" w:rsidP="0060775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A57D77" w:rsidRPr="00A57D77" w:rsidTr="008F5CCD">
        <w:trPr>
          <w:trHeight w:val="278"/>
        </w:trPr>
        <w:tc>
          <w:tcPr>
            <w:tcW w:w="5261" w:type="dxa"/>
            <w:tcBorders>
              <w:top w:val="thinThickLargeGap" w:sz="24" w:space="0" w:color="2E74B5" w:themeColor="accent1" w:themeShade="BF"/>
              <w:left w:val="thinThickLargeGap" w:sz="24" w:space="0" w:color="2E74B5" w:themeColor="accent1" w:themeShade="BF"/>
              <w:bottom w:val="thinThickLargeGap" w:sz="24" w:space="0" w:color="2E74B5" w:themeColor="accent1" w:themeShade="BF"/>
              <w:right w:val="thinThickLargeGap" w:sz="24" w:space="0" w:color="2E74B5" w:themeColor="accent1" w:themeShade="BF"/>
            </w:tcBorders>
          </w:tcPr>
          <w:p w:rsidR="008530AF" w:rsidRDefault="008530AF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530AF" w:rsidRDefault="008530AF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530AF" w:rsidRDefault="008530AF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530AF" w:rsidRDefault="008530AF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C252AC" w:rsidRPr="00A57D77" w:rsidRDefault="00C252AC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noProof/>
                <w:lang w:eastAsia="es-AR"/>
              </w:rPr>
              <w:drawing>
                <wp:inline distT="0" distB="0" distL="0" distR="0" wp14:anchorId="62C10BF5" wp14:editId="22F49876">
                  <wp:extent cx="1038225" cy="585511"/>
                  <wp:effectExtent l="0" t="0" r="0" b="5080"/>
                  <wp:docPr id="6" name="Imagen 6" descr="http://www.igualdadycalidadcba.gov.ar/SIPEC-CBA/publicaciones/PNFP/Eje1/Imagenes/enriquecer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gualdadycalidadcba.gov.ar/SIPEC-CBA/publicaciones/PNFP/Eje1/Imagenes/enriquecer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77" cy="59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2AC" w:rsidRPr="00A57D77" w:rsidRDefault="00C252AC" w:rsidP="00C252AC">
            <w:pPr>
              <w:spacing w:after="0" w:line="240" w:lineRule="auto"/>
              <w:rPr>
                <w:rFonts w:ascii="Arial Narrow" w:hAnsi="Arial Narrow"/>
              </w:rPr>
            </w:pPr>
            <w:r w:rsidRPr="00A57D77">
              <w:rPr>
                <w:rFonts w:ascii="Arial Narrow" w:hAnsi="Arial Narrow"/>
                <w:b/>
                <w:i/>
              </w:rPr>
              <w:t>Enriquecer la enseñanza</w:t>
            </w:r>
            <w:r w:rsidRPr="00A57D77">
              <w:rPr>
                <w:rFonts w:ascii="Arial Narrow" w:hAnsi="Arial Narrow"/>
                <w:b/>
              </w:rPr>
              <w:t xml:space="preserve"> - Parte 3: “Escenarios con dotación tecnológica.”</w:t>
            </w:r>
            <w:r w:rsidRPr="00A57D77">
              <w:rPr>
                <w:rFonts w:ascii="Arial Narrow" w:hAnsi="Arial Narrow"/>
              </w:rPr>
              <w:t xml:space="preserve"> </w:t>
            </w:r>
            <w:r w:rsidRPr="00A57D77">
              <w:rPr>
                <w:rFonts w:ascii="Arial Narrow" w:hAnsi="Arial Narrow"/>
                <w:bCs/>
              </w:rPr>
              <w:t xml:space="preserve">Se accede </w:t>
            </w:r>
            <w:r w:rsidRPr="00A57D77">
              <w:rPr>
                <w:rFonts w:ascii="Arial Narrow" w:hAnsi="Arial Narrow"/>
              </w:rPr>
              <w:t>a través del siguiente link</w:t>
            </w:r>
            <w:r w:rsidRPr="00A57D77">
              <w:rPr>
                <w:rFonts w:ascii="Arial Narrow" w:hAnsi="Arial Narrow"/>
                <w:bCs/>
              </w:rPr>
              <w:t>:</w:t>
            </w:r>
            <w:r w:rsidRPr="00A57D77">
              <w:rPr>
                <w:rStyle w:val="Hipervnculo"/>
                <w:rFonts w:ascii="Arial Narrow" w:hAnsi="Arial Narrow"/>
                <w:color w:val="auto"/>
              </w:rPr>
              <w:t xml:space="preserve"> https://bit.ly/2HbA6nu</w:t>
            </w:r>
          </w:p>
          <w:p w:rsidR="00C252AC" w:rsidRDefault="00C252AC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530AF" w:rsidRDefault="008530AF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530AF" w:rsidRDefault="008530AF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530AF" w:rsidRPr="00A57D77" w:rsidRDefault="008530AF" w:rsidP="00C252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9E1249" w:rsidRPr="00A57D77" w:rsidRDefault="009E1249" w:rsidP="00DD7E6A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  <w:b/>
              </w:rPr>
              <w:t xml:space="preserve">                            </w:t>
            </w:r>
            <w:r w:rsidR="00DD7E6A" w:rsidRPr="00A57D77">
              <w:rPr>
                <w:rFonts w:ascii="Arial Narrow" w:hAnsi="Arial Narrow"/>
                <w:b/>
              </w:rPr>
              <w:t xml:space="preserve">  </w:t>
            </w:r>
            <w:r w:rsidRPr="00A57D77">
              <w:rPr>
                <w:noProof/>
                <w:lang w:eastAsia="es-AR"/>
              </w:rPr>
              <w:drawing>
                <wp:inline distT="0" distB="0" distL="0" distR="0" wp14:anchorId="2584EF0F" wp14:editId="77D3E34B">
                  <wp:extent cx="533400" cy="744278"/>
                  <wp:effectExtent l="0" t="0" r="0" b="0"/>
                  <wp:docPr id="8" name="Imagen 8" descr="http://www.igualdadycalidadcba.gov.ar/SIPEC-CBA/publicaciones/TIC/2018/TIC_en_la_esc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gualdadycalidadcba.gov.ar/SIPEC-CBA/publicaciones/TIC/2018/TIC_en_la_escu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31" cy="75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E6A" w:rsidRPr="00A57D77" w:rsidRDefault="001A6C07" w:rsidP="001A6C07">
            <w:p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 w:rsidRPr="00A57D77">
              <w:rPr>
                <w:rFonts w:ascii="Arial Narrow" w:hAnsi="Arial Narrow"/>
              </w:rPr>
              <w:t xml:space="preserve">Gobierno de Córdoba, Ministerio de Educación. Secretaría de Educación. Subsecretaría de Promoción de Igualdad y Calidad Educativa (2018). </w:t>
            </w:r>
            <w:r w:rsidR="00DD7E6A" w:rsidRPr="00A57D77">
              <w:rPr>
                <w:rFonts w:ascii="Arial Narrow" w:hAnsi="Arial Narrow"/>
                <w:b/>
                <w:i/>
              </w:rPr>
              <w:t>Tecnologías de la Información y la Comunicación en la escuela. En la Provincia de Córdoba</w:t>
            </w:r>
            <w:r w:rsidR="00DD7E6A" w:rsidRPr="00A57D77">
              <w:rPr>
                <w:rFonts w:ascii="Arial Narrow" w:hAnsi="Arial Narrow"/>
                <w:b/>
              </w:rPr>
              <w:t xml:space="preserve">. </w:t>
            </w:r>
            <w:r w:rsidR="00DD7E6A" w:rsidRPr="00A57D77">
              <w:rPr>
                <w:rFonts w:ascii="Arial Narrow" w:hAnsi="Arial Narrow"/>
                <w:bCs/>
              </w:rPr>
              <w:t xml:space="preserve">Se accede </w:t>
            </w:r>
            <w:r w:rsidR="00DD7E6A" w:rsidRPr="00A57D77">
              <w:rPr>
                <w:rFonts w:ascii="Arial Narrow" w:hAnsi="Arial Narrow"/>
              </w:rPr>
              <w:t>a través del siguiente link</w:t>
            </w:r>
            <w:r w:rsidR="00DD7E6A" w:rsidRPr="00A57D77">
              <w:rPr>
                <w:rFonts w:ascii="Arial Narrow" w:hAnsi="Arial Narrow"/>
                <w:bCs/>
              </w:rPr>
              <w:t>:</w:t>
            </w:r>
            <w:r w:rsidR="00DD7E6A" w:rsidRPr="00A57D77">
              <w:rPr>
                <w:rFonts w:ascii="Arial Narrow" w:hAnsi="Arial Narrow"/>
                <w:b/>
              </w:rPr>
              <w:t xml:space="preserve">  </w:t>
            </w:r>
            <w:hyperlink r:id="rId12" w:history="1">
              <w:r w:rsidR="00DD7E6A" w:rsidRPr="00A57D77">
                <w:rPr>
                  <w:rStyle w:val="Hipervnculo"/>
                  <w:rFonts w:ascii="Arial Narrow" w:hAnsi="Arial Narrow"/>
                  <w:color w:val="auto"/>
                </w:rPr>
                <w:t>https://bit.ly/2Hf7NVh</w:t>
              </w:r>
            </w:hyperlink>
            <w:r w:rsidR="00DD7E6A" w:rsidRPr="00A57D77">
              <w:rPr>
                <w:rFonts w:ascii="Arial Narrow" w:hAnsi="Arial Narrow"/>
                <w:b/>
              </w:rPr>
              <w:t xml:space="preserve"> </w:t>
            </w:r>
          </w:p>
          <w:p w:rsidR="00DD7E6A" w:rsidRPr="00A57D77" w:rsidRDefault="00DD7E6A" w:rsidP="00607753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5612DB" w:rsidRPr="00A57D77" w:rsidRDefault="005612DB" w:rsidP="0060775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5612DB" w:rsidRPr="00A57D77" w:rsidRDefault="005612DB" w:rsidP="00C252AC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  <w:tc>
          <w:tcPr>
            <w:tcW w:w="5261" w:type="dxa"/>
            <w:tcBorders>
              <w:top w:val="thinThickLargeGap" w:sz="24" w:space="0" w:color="2E74B5" w:themeColor="accent1" w:themeShade="BF"/>
              <w:left w:val="thinThickLargeGap" w:sz="24" w:space="0" w:color="2E74B5" w:themeColor="accent1" w:themeShade="BF"/>
              <w:bottom w:val="thinThickLargeGap" w:sz="24" w:space="0" w:color="2E74B5" w:themeColor="accent1" w:themeShade="BF"/>
              <w:right w:val="thinThickLargeGap" w:sz="24" w:space="0" w:color="2E74B5" w:themeColor="accent1" w:themeShade="BF"/>
            </w:tcBorders>
          </w:tcPr>
          <w:p w:rsidR="005612DB" w:rsidRPr="00A57D77" w:rsidRDefault="005612DB" w:rsidP="00607753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DD7E6A" w:rsidRPr="00A57D77" w:rsidRDefault="009E1249" w:rsidP="008530A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57D77">
              <w:object w:dxaOrig="1800" w:dyaOrig="1350" w14:anchorId="6567C146">
                <v:shape id="_x0000_i1025" type="#_x0000_t75" style="width:64pt;height:48.9pt" o:ole="">
                  <v:imagedata r:id="rId13" o:title=""/>
                </v:shape>
                <o:OLEObject Type="Embed" ProgID="PBrush" ShapeID="_x0000_i1025" DrawAspect="Content" ObjectID="_1587826536" r:id="rId14"/>
              </w:object>
            </w:r>
          </w:p>
          <w:p w:rsidR="005612DB" w:rsidRPr="00A57D77" w:rsidRDefault="00DD7E6A" w:rsidP="003F437F">
            <w:pPr>
              <w:pStyle w:val="Ttulo1"/>
              <w:spacing w:before="0" w:beforeAutospacing="0" w:after="0" w:afterAutospacing="0"/>
              <w:jc w:val="both"/>
              <w:outlineLvl w:val="0"/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</w:pPr>
            <w:r w:rsidRPr="00A57D77"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  <w:t>“¿Cómo será la clase dentro de 5 años?</w:t>
            </w:r>
            <w:r w:rsidR="003F437F" w:rsidRPr="00A57D77"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  <w:t>”</w:t>
            </w:r>
            <w:r w:rsidRPr="00A57D77"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  <w:t xml:space="preserve"> Mariana </w:t>
            </w:r>
            <w:proofErr w:type="spellStart"/>
            <w:r w:rsidRPr="00A57D77"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  <w:t>Maggi</w:t>
            </w:r>
            <w:r w:rsidR="003F437F" w:rsidRPr="00A57D77"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  <w:t>o</w:t>
            </w:r>
            <w:proofErr w:type="spellEnd"/>
            <w:r w:rsidR="003F437F" w:rsidRPr="00A57D77"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  <w:t>.</w:t>
            </w:r>
            <w:r w:rsidRPr="00A57D77">
              <w:rPr>
                <w:rFonts w:ascii="Arial Narrow" w:eastAsiaTheme="minorHAnsi" w:hAnsi="Arial Narrow" w:cstheme="minorBidi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r w:rsidRPr="00A57D77">
              <w:rPr>
                <w:rFonts w:ascii="Arial Narrow" w:hAnsi="Arial Narrow"/>
                <w:b w:val="0"/>
                <w:sz w:val="22"/>
              </w:rPr>
              <w:t xml:space="preserve">Se accede a través del siguiente link: </w:t>
            </w:r>
            <w:hyperlink r:id="rId15" w:history="1">
              <w:r w:rsidRPr="00A57D77">
                <w:rPr>
                  <w:rStyle w:val="Hipervnculo"/>
                  <w:rFonts w:ascii="Arial Narrow" w:hAnsi="Arial Narrow"/>
                  <w:b w:val="0"/>
                  <w:bCs w:val="0"/>
                  <w:color w:val="auto"/>
                  <w:sz w:val="22"/>
                </w:rPr>
                <w:t>https://bit.ly/2JXVP3X</w:t>
              </w:r>
            </w:hyperlink>
            <w:r w:rsidR="005612DB" w:rsidRPr="00A57D77">
              <w:rPr>
                <w:rFonts w:ascii="Arial Narrow" w:hAnsi="Arial Narrow"/>
                <w:sz w:val="22"/>
              </w:rPr>
              <w:t xml:space="preserve">                                                                     </w:t>
            </w:r>
          </w:p>
          <w:p w:rsidR="008E1F14" w:rsidRDefault="008E1F14" w:rsidP="008E1F14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8530AF" w:rsidRDefault="008530AF" w:rsidP="008E1F14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8530AF" w:rsidRPr="00A57D77" w:rsidRDefault="008530AF" w:rsidP="008E1F14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8E1F14" w:rsidRPr="00A57D77" w:rsidRDefault="008E1F14" w:rsidP="008E1F14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A57D77">
              <w:rPr>
                <w:noProof/>
                <w:lang w:eastAsia="es-AR"/>
              </w:rPr>
              <w:drawing>
                <wp:anchor distT="0" distB="0" distL="114300" distR="114300" simplePos="0" relativeHeight="251658240" behindDoc="0" locked="0" layoutInCell="1" allowOverlap="1" wp14:anchorId="77E03AD8" wp14:editId="703E71B8">
                  <wp:simplePos x="0" y="0"/>
                  <wp:positionH relativeFrom="margin">
                    <wp:posOffset>1023620</wp:posOffset>
                  </wp:positionH>
                  <wp:positionV relativeFrom="paragraph">
                    <wp:posOffset>48260</wp:posOffset>
                  </wp:positionV>
                  <wp:extent cx="552450" cy="390525"/>
                  <wp:effectExtent l="0" t="0" r="0" b="9525"/>
                  <wp:wrapSquare wrapText="bothSides"/>
                  <wp:docPr id="26" name="Imagen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1" t="19315" r="21402" b="5184"/>
                          <a:stretch/>
                        </pic:blipFill>
                        <pic:spPr bwMode="auto">
                          <a:xfrm>
                            <a:off x="0" y="0"/>
                            <a:ext cx="5524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52AC" w:rsidRPr="00A57D77" w:rsidRDefault="00C252AC" w:rsidP="008E1F14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8E1F14" w:rsidRPr="00A57D77" w:rsidRDefault="008E1F14" w:rsidP="00607753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  <w:p w:rsidR="00C252AC" w:rsidRPr="00A57D77" w:rsidRDefault="001A6C07" w:rsidP="001A6C07">
            <w:pPr>
              <w:spacing w:after="0" w:line="240" w:lineRule="auto"/>
              <w:jc w:val="both"/>
              <w:rPr>
                <w:rStyle w:val="Hipervnculo"/>
                <w:rFonts w:ascii="Arial Narrow" w:eastAsia="Times New Roman" w:hAnsi="Arial Narrow" w:cs="Times New Roman"/>
                <w:color w:val="auto"/>
                <w:kern w:val="36"/>
                <w:szCs w:val="48"/>
                <w:lang w:eastAsia="es-AR"/>
              </w:rPr>
            </w:pPr>
            <w:r w:rsidRPr="00A57D77">
              <w:rPr>
                <w:rFonts w:ascii="Arial Narrow" w:hAnsi="Arial Narrow"/>
              </w:rPr>
              <w:t xml:space="preserve">Gobierno de Córdoba, Ministerio de Educación. Secretaría de Educación. Subsecretaría de Promoción de Igualdad y Calidad Educativa (2018). </w:t>
            </w:r>
            <w:r w:rsidR="00C252AC" w:rsidRPr="00A57D77">
              <w:rPr>
                <w:rFonts w:ascii="Arial Narrow" w:hAnsi="Arial Narrow"/>
                <w:b/>
                <w:bCs/>
                <w:i/>
              </w:rPr>
              <w:t>Algunas propuestas</w:t>
            </w:r>
            <w:r w:rsidRPr="00A57D77">
              <w:rPr>
                <w:rFonts w:ascii="Arial Narrow" w:hAnsi="Arial Narrow"/>
                <w:b/>
                <w:bCs/>
                <w:i/>
              </w:rPr>
              <w:t xml:space="preserve"> escolares mediadas por las TIC</w:t>
            </w:r>
            <w:r w:rsidR="00C252AC" w:rsidRPr="00A57D77">
              <w:rPr>
                <w:rFonts w:ascii="Arial Narrow" w:hAnsi="Arial Narrow"/>
                <w:b/>
                <w:bCs/>
              </w:rPr>
              <w:t xml:space="preserve">. </w:t>
            </w:r>
            <w:r w:rsidR="00C252AC" w:rsidRPr="00A57D77">
              <w:rPr>
                <w:rFonts w:ascii="Arial Narrow" w:hAnsi="Arial Narrow"/>
                <w:bCs/>
              </w:rPr>
              <w:t xml:space="preserve">Se accede </w:t>
            </w:r>
            <w:r w:rsidR="00C252AC" w:rsidRPr="00A57D77">
              <w:rPr>
                <w:rFonts w:ascii="Arial Narrow" w:hAnsi="Arial Narrow"/>
              </w:rPr>
              <w:t>a través del siguiente link</w:t>
            </w:r>
            <w:r w:rsidR="00C252AC" w:rsidRPr="00A57D77">
              <w:rPr>
                <w:rFonts w:ascii="Arial Narrow" w:hAnsi="Arial Narrow"/>
                <w:bCs/>
              </w:rPr>
              <w:t>:</w:t>
            </w:r>
            <w:r w:rsidR="00C252AC" w:rsidRPr="00A57D77">
              <w:rPr>
                <w:rFonts w:ascii="Arial Narrow" w:hAnsi="Arial Narrow"/>
                <w:b/>
                <w:bCs/>
              </w:rPr>
              <w:t xml:space="preserve"> </w:t>
            </w:r>
            <w:hyperlink r:id="rId17" w:history="1">
              <w:r w:rsidR="008E1F14" w:rsidRPr="00A57D77">
                <w:rPr>
                  <w:rStyle w:val="Hipervnculo"/>
                  <w:rFonts w:ascii="Arial Narrow" w:eastAsia="Times New Roman" w:hAnsi="Arial Narrow" w:cs="Times New Roman"/>
                  <w:color w:val="auto"/>
                  <w:kern w:val="36"/>
                  <w:szCs w:val="48"/>
                  <w:lang w:eastAsia="es-AR"/>
                </w:rPr>
                <w:t>https://bit.ly/2EZNB7U</w:t>
              </w:r>
            </w:hyperlink>
          </w:p>
          <w:p w:rsidR="008E1F14" w:rsidRPr="00A57D77" w:rsidRDefault="008E1F14" w:rsidP="00607753">
            <w:pPr>
              <w:spacing w:after="0" w:line="240" w:lineRule="auto"/>
              <w:rPr>
                <w:rStyle w:val="Hipervnculo"/>
                <w:rFonts w:eastAsia="Times New Roman" w:cs="Times New Roman"/>
                <w:color w:val="auto"/>
                <w:kern w:val="36"/>
                <w:szCs w:val="48"/>
                <w:lang w:eastAsia="es-AR"/>
              </w:rPr>
            </w:pPr>
          </w:p>
          <w:p w:rsidR="008530AF" w:rsidRDefault="008530AF" w:rsidP="008E1F1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530AF" w:rsidRDefault="008530AF" w:rsidP="008E1F1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8E1F14" w:rsidRPr="00A57D77" w:rsidRDefault="008E1F14" w:rsidP="008E1F1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57D77">
              <w:rPr>
                <w:rFonts w:ascii="proxima-nova" w:eastAsia="Times New Roman" w:hAnsi="proxima-nova" w:cs="Times New Roman"/>
                <w:noProof/>
                <w:sz w:val="26"/>
                <w:szCs w:val="26"/>
                <w:lang w:eastAsia="es-AR"/>
              </w:rPr>
              <w:drawing>
                <wp:inline distT="0" distB="0" distL="0" distR="0" wp14:anchorId="65E1CDB7" wp14:editId="229DC192">
                  <wp:extent cx="800100" cy="533400"/>
                  <wp:effectExtent l="0" t="0" r="0" b="0"/>
                  <wp:docPr id="1" name="Imagen 1" descr="dictionary-69853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ctionary-69853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74" cy="53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F14" w:rsidRPr="00A57D77" w:rsidRDefault="008E1F14" w:rsidP="008E1F14">
            <w:pPr>
              <w:spacing w:after="0" w:line="240" w:lineRule="auto"/>
              <w:rPr>
                <w:rStyle w:val="Hipervnculo"/>
                <w:rFonts w:ascii="Arial Narrow" w:hAnsi="Arial Narrow"/>
                <w:b/>
                <w:bCs/>
                <w:color w:val="auto"/>
                <w:u w:val="none"/>
              </w:rPr>
            </w:pPr>
            <w:r w:rsidRPr="00A57D77">
              <w:rPr>
                <w:rFonts w:ascii="Arial Narrow" w:hAnsi="Arial Narrow"/>
                <w:b/>
                <w:bCs/>
              </w:rPr>
              <w:t xml:space="preserve">“Glosario de Innovación Educativa.” </w:t>
            </w:r>
            <w:r w:rsidRPr="00A57D77">
              <w:rPr>
                <w:rFonts w:ascii="Arial Narrow" w:hAnsi="Arial Narrow"/>
                <w:bCs/>
              </w:rPr>
              <w:t xml:space="preserve">Se accede </w:t>
            </w:r>
            <w:r w:rsidRPr="00A57D77">
              <w:rPr>
                <w:rFonts w:ascii="Arial Narrow" w:hAnsi="Arial Narrow"/>
              </w:rPr>
              <w:t>a través del siguiente link</w:t>
            </w:r>
            <w:r w:rsidR="00A859A9">
              <w:rPr>
                <w:rFonts w:ascii="Arial Narrow" w:hAnsi="Arial Narrow"/>
                <w:bCs/>
              </w:rPr>
              <w:t xml:space="preserve">: </w:t>
            </w:r>
            <w:hyperlink r:id="rId19" w:history="1">
              <w:r w:rsidR="00A859A9" w:rsidRPr="00A859A9">
                <w:rPr>
                  <w:rStyle w:val="Hipervnculo"/>
                  <w:rFonts w:ascii="Arial Narrow" w:eastAsia="Times New Roman" w:hAnsi="Arial Narrow" w:cs="Times New Roman"/>
                  <w:color w:val="auto"/>
                  <w:kern w:val="36"/>
                  <w:szCs w:val="48"/>
                  <w:lang w:eastAsia="es-AR"/>
                </w:rPr>
                <w:t>http://bit.ly/2HZGpL0</w:t>
              </w:r>
            </w:hyperlink>
            <w:r w:rsidR="00A859A9">
              <w:rPr>
                <w:rFonts w:ascii="Arial Narrow" w:hAnsi="Arial Narrow"/>
                <w:bCs/>
              </w:rPr>
              <w:t xml:space="preserve"> </w:t>
            </w:r>
          </w:p>
          <w:p w:rsidR="008E1F14" w:rsidRDefault="008E1F14" w:rsidP="00607753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8530AF" w:rsidRDefault="008530AF" w:rsidP="00607753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:rsidR="008530AF" w:rsidRPr="00A57D77" w:rsidRDefault="008530AF" w:rsidP="00607753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</w:tbl>
    <w:p w:rsidR="0055447E" w:rsidRPr="00A57D77" w:rsidRDefault="0055447E" w:rsidP="007D6446">
      <w:pPr>
        <w:rPr>
          <w:rFonts w:ascii="Arial Narrow" w:hAnsi="Arial Narrow"/>
        </w:rPr>
      </w:pPr>
    </w:p>
    <w:p w:rsidR="00B07DFE" w:rsidRDefault="00B07DFE" w:rsidP="0055447E">
      <w:pPr>
        <w:pStyle w:val="Prrafodelista"/>
        <w:rPr>
          <w:rFonts w:ascii="Arial Narrow" w:hAnsi="Arial Narrow"/>
        </w:rPr>
      </w:pPr>
    </w:p>
    <w:p w:rsidR="008530AF" w:rsidRDefault="008530AF" w:rsidP="0055447E">
      <w:pPr>
        <w:pStyle w:val="Prrafodelista"/>
        <w:rPr>
          <w:rFonts w:ascii="Arial Narrow" w:hAnsi="Arial Narrow"/>
        </w:rPr>
      </w:pPr>
    </w:p>
    <w:p w:rsidR="008530AF" w:rsidRDefault="008530AF" w:rsidP="0055447E">
      <w:pPr>
        <w:pStyle w:val="Prrafodelista"/>
        <w:rPr>
          <w:rFonts w:ascii="Arial Narrow" w:hAnsi="Arial Narrow"/>
        </w:rPr>
      </w:pPr>
    </w:p>
    <w:p w:rsidR="008530AF" w:rsidRPr="00A57D77" w:rsidRDefault="008530AF" w:rsidP="0055447E">
      <w:pPr>
        <w:pStyle w:val="Prrafodelista"/>
        <w:rPr>
          <w:rFonts w:ascii="Arial Narrow" w:hAnsi="Arial Narrow"/>
        </w:rPr>
      </w:pPr>
    </w:p>
    <w:p w:rsidR="00B07DFE" w:rsidRPr="008530AF" w:rsidRDefault="008E1F14" w:rsidP="00B07DFE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b/>
          <w:bCs/>
        </w:rPr>
      </w:pPr>
      <w:r w:rsidRPr="00A57D77">
        <w:rPr>
          <w:rFonts w:ascii="Arial Narrow" w:hAnsi="Arial Narrow"/>
        </w:rPr>
        <w:t xml:space="preserve">A partir de lo </w:t>
      </w:r>
      <w:r w:rsidR="00B07DFE" w:rsidRPr="00A57D77">
        <w:rPr>
          <w:rFonts w:ascii="Arial Narrow" w:hAnsi="Arial Narrow"/>
        </w:rPr>
        <w:t>trabajado</w:t>
      </w:r>
      <w:r w:rsidRPr="00A57D77">
        <w:rPr>
          <w:rFonts w:ascii="Arial Narrow" w:hAnsi="Arial Narrow"/>
        </w:rPr>
        <w:t>:</w:t>
      </w:r>
    </w:p>
    <w:p w:rsidR="008530AF" w:rsidRPr="00A57D77" w:rsidRDefault="008530AF" w:rsidP="008530AF">
      <w:pPr>
        <w:pStyle w:val="Prrafodelista"/>
        <w:jc w:val="both"/>
        <w:rPr>
          <w:rFonts w:ascii="Calibri" w:eastAsia="Times New Roman" w:hAnsi="Calibri" w:cs="Calibri"/>
          <w:b/>
          <w:bCs/>
        </w:rPr>
      </w:pPr>
    </w:p>
    <w:p w:rsidR="00B07DFE" w:rsidRPr="00A57D77" w:rsidRDefault="00B07DFE" w:rsidP="00B07DFE">
      <w:pPr>
        <w:pStyle w:val="Prrafodelista"/>
        <w:jc w:val="both"/>
        <w:rPr>
          <w:rFonts w:ascii="Calibri" w:eastAsia="Times New Roman" w:hAnsi="Calibri" w:cs="Calibri"/>
          <w:b/>
          <w:bCs/>
        </w:rPr>
      </w:pPr>
    </w:p>
    <w:p w:rsidR="00694A3B" w:rsidRPr="008530AF" w:rsidRDefault="008E1F14" w:rsidP="00694A3B">
      <w:pPr>
        <w:pStyle w:val="Prrafodelista"/>
        <w:numPr>
          <w:ilvl w:val="0"/>
          <w:numId w:val="9"/>
        </w:numPr>
        <w:jc w:val="both"/>
        <w:rPr>
          <w:rFonts w:ascii="Calibri" w:eastAsia="Times New Roman" w:hAnsi="Calibri" w:cs="Calibri"/>
          <w:b/>
          <w:bCs/>
        </w:rPr>
      </w:pPr>
      <w:r w:rsidRPr="00A57D77">
        <w:rPr>
          <w:rFonts w:ascii="Arial Narrow" w:hAnsi="Arial Narrow"/>
        </w:rPr>
        <w:t>tendrán que seguir profundizando –en todas las áreas de conocimiento- el</w:t>
      </w:r>
      <w:r w:rsidRPr="00A57D77">
        <w:rPr>
          <w:rFonts w:ascii="Arial Narrow" w:hAnsi="Arial Narrow"/>
          <w:b/>
        </w:rPr>
        <w:t xml:space="preserve"> trabajo en torno al desarrollo de las capacidades fundamentales, </w:t>
      </w:r>
      <w:r w:rsidRPr="00A57D77">
        <w:rPr>
          <w:rFonts w:ascii="Arial Narrow" w:hAnsi="Arial Narrow"/>
        </w:rPr>
        <w:t xml:space="preserve">poniendo </w:t>
      </w:r>
      <w:r w:rsidRPr="00A57D77">
        <w:rPr>
          <w:rFonts w:ascii="Arial Narrow" w:hAnsi="Arial Narrow"/>
          <w:b/>
        </w:rPr>
        <w:t xml:space="preserve">énfasis en el </w:t>
      </w:r>
      <w:r w:rsidRPr="00A57D77">
        <w:rPr>
          <w:rFonts w:ascii="Arial Narrow" w:hAnsi="Arial Narrow"/>
          <w:b/>
          <w:i/>
        </w:rPr>
        <w:t>abordaje y resolución de situaciones problemáticas</w:t>
      </w:r>
      <w:r w:rsidRPr="00A57D77">
        <w:rPr>
          <w:rFonts w:ascii="Arial Narrow" w:hAnsi="Arial Narrow"/>
          <w:i/>
        </w:rPr>
        <w:t xml:space="preserve"> </w:t>
      </w:r>
      <w:r w:rsidRPr="00A57D77">
        <w:rPr>
          <w:rFonts w:ascii="Arial Narrow" w:hAnsi="Arial Narrow"/>
        </w:rPr>
        <w:t>desde los diferentes campos de conocimiento/espacios curriculares</w:t>
      </w:r>
      <w:r w:rsidRPr="00A57D77">
        <w:rPr>
          <w:rStyle w:val="Refdenotaalpie"/>
          <w:rFonts w:ascii="Arial Narrow" w:hAnsi="Arial Narrow"/>
        </w:rPr>
        <w:footnoteReference w:id="5"/>
      </w:r>
      <w:r w:rsidRPr="00A57D77">
        <w:rPr>
          <w:rFonts w:ascii="Arial Narrow" w:hAnsi="Arial Narrow"/>
        </w:rPr>
        <w:t xml:space="preserve">. </w:t>
      </w:r>
      <w:r w:rsidR="007D6446" w:rsidRPr="00A57D77">
        <w:rPr>
          <w:rFonts w:ascii="Arial Narrow" w:hAnsi="Arial Narrow"/>
        </w:rPr>
        <w:t xml:space="preserve">No olvidar trabajar la capacidad </w:t>
      </w:r>
      <w:r w:rsidR="007D6446" w:rsidRPr="00A57D77">
        <w:rPr>
          <w:rFonts w:ascii="Arial Narrow" w:hAnsi="Arial Narrow"/>
          <w:i/>
        </w:rPr>
        <w:t>oralidad, lectura y escritura con foco en alfabetización inicial/comprensión lectora</w:t>
      </w:r>
      <w:r w:rsidR="007D6446" w:rsidRPr="00A57D77">
        <w:rPr>
          <w:rFonts w:ascii="Arial Narrow" w:hAnsi="Arial Narrow"/>
        </w:rPr>
        <w:t>.</w:t>
      </w:r>
    </w:p>
    <w:p w:rsidR="008530AF" w:rsidRPr="008530AF" w:rsidRDefault="008530AF" w:rsidP="008530AF">
      <w:pPr>
        <w:pStyle w:val="Prrafodelista"/>
        <w:jc w:val="both"/>
        <w:rPr>
          <w:rFonts w:ascii="Calibri" w:eastAsia="Times New Roman" w:hAnsi="Calibri" w:cs="Calibri"/>
          <w:b/>
          <w:bCs/>
        </w:rPr>
      </w:pPr>
    </w:p>
    <w:p w:rsidR="008530AF" w:rsidRPr="008530AF" w:rsidRDefault="008530AF" w:rsidP="008530AF">
      <w:pPr>
        <w:pStyle w:val="Prrafodelista"/>
        <w:jc w:val="both"/>
        <w:rPr>
          <w:rFonts w:ascii="Calibri" w:eastAsia="Times New Roman" w:hAnsi="Calibri" w:cs="Calibri"/>
          <w:b/>
          <w:bCs/>
        </w:rPr>
      </w:pPr>
    </w:p>
    <w:p w:rsidR="00E42CAA" w:rsidRPr="008530AF" w:rsidRDefault="00B07DFE" w:rsidP="00E42CAA">
      <w:pPr>
        <w:pStyle w:val="Prrafodelista"/>
        <w:numPr>
          <w:ilvl w:val="0"/>
          <w:numId w:val="9"/>
        </w:numPr>
        <w:jc w:val="both"/>
      </w:pPr>
      <w:r w:rsidRPr="00A57D77">
        <w:rPr>
          <w:rFonts w:ascii="Arial Narrow" w:hAnsi="Arial Narrow"/>
          <w:bCs/>
        </w:rPr>
        <w:t xml:space="preserve">darán continuidad al </w:t>
      </w:r>
      <w:r w:rsidRPr="00A57D77">
        <w:rPr>
          <w:rFonts w:ascii="Arial Narrow" w:hAnsi="Arial Narrow"/>
          <w:b/>
          <w:bCs/>
        </w:rPr>
        <w:t>seguimiento y ajuste de</w:t>
      </w:r>
      <w:r w:rsidRPr="00A57D77">
        <w:rPr>
          <w:rFonts w:ascii="Arial Narrow" w:hAnsi="Arial Narrow"/>
          <w:bCs/>
        </w:rPr>
        <w:t xml:space="preserve"> </w:t>
      </w:r>
      <w:r w:rsidRPr="00A57D77">
        <w:rPr>
          <w:rFonts w:ascii="Arial Narrow" w:hAnsi="Arial Narrow"/>
          <w:b/>
          <w:bCs/>
        </w:rPr>
        <w:t xml:space="preserve">los avances relacionados con los </w:t>
      </w:r>
      <w:r w:rsidRPr="00A57D77">
        <w:rPr>
          <w:rFonts w:ascii="Arial Narrow" w:hAnsi="Arial Narrow"/>
          <w:b/>
          <w:bCs/>
          <w:lang w:val="es-CO"/>
        </w:rPr>
        <w:t>Acuerdos Didácticos Institucionales</w:t>
      </w:r>
      <w:r w:rsidR="007D6446" w:rsidRPr="00A57D77">
        <w:rPr>
          <w:rFonts w:ascii="Arial Narrow" w:hAnsi="Arial Narrow"/>
          <w:b/>
          <w:bCs/>
          <w:lang w:val="es-CO"/>
        </w:rPr>
        <w:t xml:space="preserve"> </w:t>
      </w:r>
      <w:r w:rsidR="007D6446" w:rsidRPr="00A57D77">
        <w:rPr>
          <w:rFonts w:ascii="Arial Narrow" w:hAnsi="Arial Narrow"/>
          <w:bCs/>
          <w:lang w:val="es-CO"/>
        </w:rPr>
        <w:t>(¿qué hicimos?, ¿cómo?, ¿qué falta?)</w:t>
      </w:r>
      <w:r w:rsidRPr="00A57D77">
        <w:rPr>
          <w:rFonts w:ascii="Arial Narrow" w:hAnsi="Arial Narrow"/>
          <w:b/>
          <w:bCs/>
          <w:lang w:val="es-CO"/>
        </w:rPr>
        <w:t>, considerando</w:t>
      </w:r>
      <w:r w:rsidRPr="00A57D77">
        <w:rPr>
          <w:rFonts w:ascii="Arial Narrow" w:hAnsi="Arial Narrow"/>
          <w:bCs/>
          <w:lang w:val="es-CO"/>
        </w:rPr>
        <w:t xml:space="preserve"> en estos ajustes</w:t>
      </w:r>
      <w:r w:rsidR="007D6446" w:rsidRPr="00A57D77">
        <w:rPr>
          <w:rFonts w:ascii="Arial Narrow" w:hAnsi="Arial Narrow"/>
          <w:bCs/>
          <w:lang w:val="es-CO"/>
        </w:rPr>
        <w:t xml:space="preserve"> –si aún no lo realizaron–</w:t>
      </w:r>
      <w:r w:rsidRPr="00A57D77">
        <w:rPr>
          <w:rFonts w:ascii="Arial Narrow" w:hAnsi="Arial Narrow"/>
          <w:b/>
          <w:bCs/>
          <w:lang w:val="es-CO"/>
        </w:rPr>
        <w:t xml:space="preserve"> la incorporación de las TIC. </w:t>
      </w:r>
    </w:p>
    <w:p w:rsidR="008530AF" w:rsidRPr="00A57D77" w:rsidRDefault="008530AF" w:rsidP="008530AF">
      <w:pPr>
        <w:pStyle w:val="Prrafodelista"/>
        <w:jc w:val="both"/>
      </w:pPr>
    </w:p>
    <w:p w:rsidR="00694A3B" w:rsidRPr="00A57D77" w:rsidRDefault="00694A3B" w:rsidP="00694A3B">
      <w:pPr>
        <w:pStyle w:val="Prrafodelista"/>
        <w:jc w:val="both"/>
      </w:pPr>
    </w:p>
    <w:p w:rsidR="00391728" w:rsidRPr="00A57D77" w:rsidRDefault="00391728" w:rsidP="00391728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 w:rsidRPr="00A57D77">
        <w:rPr>
          <w:rFonts w:ascii="Arial Narrow" w:hAnsi="Arial Narrow"/>
        </w:rPr>
        <w:t xml:space="preserve">las Escuelas </w:t>
      </w:r>
      <w:r w:rsidRPr="00A57D77">
        <w:rPr>
          <w:rFonts w:ascii="Arial Narrow" w:hAnsi="Arial Narrow"/>
          <w:i/>
        </w:rPr>
        <w:t>FARO</w:t>
      </w:r>
      <w:r w:rsidRPr="00A57D77">
        <w:rPr>
          <w:rFonts w:ascii="Arial Narrow" w:hAnsi="Arial Narrow"/>
        </w:rPr>
        <w:t>, además, monitorean el Proyecto Escolar de Aprendizajes Prioritarios.</w:t>
      </w:r>
    </w:p>
    <w:p w:rsidR="00B07DFE" w:rsidRPr="00A57D77" w:rsidRDefault="00B07DFE" w:rsidP="00B07DFE">
      <w:pPr>
        <w:jc w:val="both"/>
      </w:pPr>
    </w:p>
    <w:tbl>
      <w:tblPr>
        <w:tblStyle w:val="Tablaconcuadrcula"/>
        <w:tblW w:w="0" w:type="auto"/>
        <w:jc w:val="center"/>
        <w:tblBorders>
          <w:top w:val="thinThickLargeGap" w:sz="24" w:space="0" w:color="2F5496" w:themeColor="accent5" w:themeShade="BF"/>
          <w:left w:val="thinThickLargeGap" w:sz="24" w:space="0" w:color="2F5496" w:themeColor="accent5" w:themeShade="BF"/>
          <w:bottom w:val="thinThickLargeGap" w:sz="24" w:space="0" w:color="2F5496" w:themeColor="accent5" w:themeShade="BF"/>
          <w:right w:val="thinThickLargeGap" w:sz="24" w:space="0" w:color="2F5496" w:themeColor="accent5" w:themeShade="BF"/>
          <w:insideH w:val="thinThickLargeGap" w:sz="24" w:space="0" w:color="2F5496" w:themeColor="accent5" w:themeShade="BF"/>
          <w:insideV w:val="thinThickLargeGap" w:sz="24" w:space="0" w:color="2F5496" w:themeColor="accent5" w:themeShade="BF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7141"/>
      </w:tblGrid>
      <w:tr w:rsidR="00A57D77" w:rsidRPr="00A57D77" w:rsidTr="00607753">
        <w:trPr>
          <w:trHeight w:val="421"/>
          <w:jc w:val="center"/>
        </w:trPr>
        <w:tc>
          <w:tcPr>
            <w:tcW w:w="7141" w:type="dxa"/>
            <w:shd w:val="clear" w:color="auto" w:fill="D5DCE4" w:themeFill="text2" w:themeFillTint="33"/>
          </w:tcPr>
          <w:p w:rsidR="00B07DFE" w:rsidRPr="00A57D77" w:rsidRDefault="00B07DFE" w:rsidP="00607753">
            <w:pPr>
              <w:jc w:val="both"/>
              <w:rPr>
                <w:rFonts w:ascii="Arial Narrow" w:hAnsi="Arial Narrow"/>
                <w:b/>
                <w:bCs/>
                <w:u w:val="single"/>
              </w:rPr>
            </w:pPr>
            <w:r w:rsidRPr="00A57D77">
              <w:rPr>
                <w:rFonts w:ascii="Arial Narrow" w:hAnsi="Arial Narrow"/>
                <w:b/>
                <w:bCs/>
                <w:u w:val="single"/>
              </w:rPr>
              <w:t>Recuerden:</w:t>
            </w:r>
          </w:p>
          <w:p w:rsidR="00B07DFE" w:rsidRPr="00A57D77" w:rsidRDefault="00B07DFE" w:rsidP="00607753">
            <w:pPr>
              <w:jc w:val="both"/>
              <w:rPr>
                <w:rFonts w:ascii="Arial Narrow" w:hAnsi="Arial Narrow"/>
                <w:bCs/>
              </w:rPr>
            </w:pPr>
            <w:r w:rsidRPr="00A57D77">
              <w:rPr>
                <w:rFonts w:ascii="Arial Narrow" w:hAnsi="Arial Narrow"/>
                <w:bCs/>
              </w:rPr>
              <w:t xml:space="preserve">Los Acuerdos </w:t>
            </w:r>
            <w:r w:rsidRPr="00A57D77">
              <w:rPr>
                <w:rFonts w:ascii="Arial Narrow" w:hAnsi="Arial Narrow"/>
                <w:bCs/>
                <w:lang w:val="es-CO"/>
              </w:rPr>
              <w:t xml:space="preserve">Didácticos Institucionales deben incluir la capacidad </w:t>
            </w:r>
            <w:r w:rsidRPr="00A57D77">
              <w:rPr>
                <w:rFonts w:ascii="Arial Narrow" w:hAnsi="Arial Narrow"/>
                <w:bCs/>
                <w:i/>
                <w:lang w:val="es-CO"/>
              </w:rPr>
              <w:t>oralidad, lectura y escritura con foco en alfabetización/comprensión lectora</w:t>
            </w:r>
            <w:r w:rsidRPr="00A57D77">
              <w:rPr>
                <w:rFonts w:ascii="Arial Narrow" w:hAnsi="Arial Narrow"/>
                <w:b/>
                <w:bCs/>
                <w:lang w:val="es-CO"/>
              </w:rPr>
              <w:t xml:space="preserve"> </w:t>
            </w:r>
            <w:r w:rsidRPr="00A57D77">
              <w:rPr>
                <w:rFonts w:ascii="Arial Narrow" w:hAnsi="Arial Narrow"/>
                <w:bCs/>
                <w:lang w:val="es-CO"/>
              </w:rPr>
              <w:t>y</w:t>
            </w:r>
            <w:r w:rsidRPr="00A57D77">
              <w:rPr>
                <w:rFonts w:ascii="Arial Narrow" w:hAnsi="Arial Narrow"/>
                <w:b/>
                <w:bCs/>
                <w:lang w:val="es-CO"/>
              </w:rPr>
              <w:t xml:space="preserve"> </w:t>
            </w:r>
            <w:r w:rsidRPr="00A57D77">
              <w:rPr>
                <w:rFonts w:ascii="Arial Narrow" w:hAnsi="Arial Narrow"/>
                <w:bCs/>
                <w:lang w:val="es-CO"/>
              </w:rPr>
              <w:t xml:space="preserve">la capacidad </w:t>
            </w:r>
            <w:r w:rsidRPr="00A57D77">
              <w:rPr>
                <w:rFonts w:ascii="Arial Narrow" w:hAnsi="Arial Narrow"/>
                <w:bCs/>
                <w:i/>
                <w:lang w:val="es-CO"/>
              </w:rPr>
              <w:t>abordaje y resoluc</w:t>
            </w:r>
            <w:r w:rsidR="007D6446" w:rsidRPr="00A57D77">
              <w:rPr>
                <w:rFonts w:ascii="Arial Narrow" w:hAnsi="Arial Narrow"/>
                <w:bCs/>
                <w:i/>
                <w:lang w:val="es-CO"/>
              </w:rPr>
              <w:t>ión de situaciones problemáticas,</w:t>
            </w:r>
            <w:r w:rsidR="007D6446" w:rsidRPr="00A57D77">
              <w:rPr>
                <w:rFonts w:ascii="Arial Narrow" w:hAnsi="Arial Narrow"/>
                <w:bCs/>
                <w:lang w:val="es-CO"/>
              </w:rPr>
              <w:t xml:space="preserve"> como mínimo</w:t>
            </w:r>
            <w:r w:rsidRPr="00A57D77">
              <w:rPr>
                <w:rFonts w:ascii="Arial Narrow" w:hAnsi="Arial Narrow"/>
                <w:bCs/>
                <w:i/>
                <w:lang w:val="es-CO"/>
              </w:rPr>
              <w:t>.</w:t>
            </w:r>
          </w:p>
        </w:tc>
      </w:tr>
    </w:tbl>
    <w:p w:rsidR="00E42CAA" w:rsidRPr="00A57D77" w:rsidRDefault="00E42CAA" w:rsidP="00B07DFE">
      <w:pPr>
        <w:rPr>
          <w:rFonts w:ascii="Arial Narrow" w:hAnsi="Arial Narrow"/>
          <w:b/>
          <w:bCs/>
        </w:rPr>
      </w:pPr>
    </w:p>
    <w:p w:rsidR="00B07DFE" w:rsidRPr="00A57D77" w:rsidRDefault="00B07DFE" w:rsidP="00B07DFE">
      <w:pPr>
        <w:rPr>
          <w:rFonts w:ascii="Arial Narrow" w:hAnsi="Arial Narrow"/>
          <w:b/>
          <w:bCs/>
        </w:rPr>
      </w:pPr>
      <w:r w:rsidRPr="00A57D77">
        <w:rPr>
          <w:rFonts w:ascii="Arial Narrow" w:hAnsi="Arial Narrow"/>
          <w:b/>
          <w:bCs/>
        </w:rPr>
        <w:t>Instrumentos para retomar:</w:t>
      </w:r>
    </w:p>
    <w:p w:rsidR="00B07DFE" w:rsidRPr="00A57D77" w:rsidRDefault="00B07DFE" w:rsidP="00B07DFE">
      <w:pPr>
        <w:pStyle w:val="NormalWeb"/>
        <w:numPr>
          <w:ilvl w:val="0"/>
          <w:numId w:val="11"/>
        </w:numPr>
        <w:spacing w:before="0" w:beforeAutospacing="0" w:after="0" w:afterAutospacing="0"/>
        <w:textAlignment w:val="center"/>
        <w:rPr>
          <w:rFonts w:ascii="Arial Narrow" w:eastAsiaTheme="minorHAnsi" w:hAnsi="Arial Narrow" w:cstheme="minorBidi"/>
          <w:bCs/>
          <w:sz w:val="22"/>
          <w:szCs w:val="22"/>
          <w:lang w:eastAsia="en-US"/>
        </w:rPr>
      </w:pPr>
      <w:r w:rsidRPr="00A57D77">
        <w:rPr>
          <w:rFonts w:ascii="Arial Narrow" w:eastAsiaTheme="minorHAnsi" w:hAnsi="Arial Narrow" w:cstheme="minorBidi"/>
          <w:bCs/>
          <w:sz w:val="22"/>
          <w:szCs w:val="22"/>
          <w:lang w:eastAsia="en-US"/>
        </w:rPr>
        <w:t>Acuerdos Didácticos - Instrumento para el seguimiento y monitoreo</w:t>
      </w:r>
    </w:p>
    <w:p w:rsidR="00B07DFE" w:rsidRPr="00A57D77" w:rsidRDefault="00B07DFE" w:rsidP="00B07DFE">
      <w:pPr>
        <w:spacing w:after="0" w:line="240" w:lineRule="auto"/>
        <w:jc w:val="both"/>
        <w:rPr>
          <w:rFonts w:ascii="Arial Narrow" w:hAnsi="Arial Narrow"/>
          <w:bCs/>
        </w:rPr>
      </w:pPr>
      <w:r w:rsidRPr="00A57D77">
        <w:rPr>
          <w:rFonts w:ascii="Arial Narrow" w:hAnsi="Arial Narrow"/>
          <w:bCs/>
        </w:rPr>
        <w:t xml:space="preserve">             Se accede</w:t>
      </w:r>
      <w:r w:rsidR="00E42CAA" w:rsidRPr="00A57D77">
        <w:rPr>
          <w:rFonts w:ascii="Arial Narrow" w:hAnsi="Arial Narrow"/>
          <w:bCs/>
        </w:rPr>
        <w:t xml:space="preserve"> a través del siguiente link</w:t>
      </w:r>
      <w:r w:rsidRPr="00A57D77">
        <w:rPr>
          <w:rFonts w:ascii="Arial Narrow" w:hAnsi="Arial Narrow"/>
          <w:bCs/>
        </w:rPr>
        <w:t xml:space="preserve">: </w:t>
      </w:r>
      <w:hyperlink r:id="rId20" w:history="1">
        <w:r w:rsidRPr="00A57D77">
          <w:rPr>
            <w:rStyle w:val="Hipervnculo"/>
            <w:rFonts w:ascii="Arial Narrow" w:hAnsi="Arial Narrow"/>
            <w:bCs/>
            <w:color w:val="auto"/>
          </w:rPr>
          <w:t>http://bit.ly/2FxYG0J</w:t>
        </w:r>
      </w:hyperlink>
      <w:r w:rsidRPr="00A57D77">
        <w:rPr>
          <w:rFonts w:ascii="Arial Narrow" w:hAnsi="Arial Narrow"/>
          <w:bCs/>
        </w:rPr>
        <w:t xml:space="preserve"> </w:t>
      </w:r>
    </w:p>
    <w:p w:rsidR="00B07DFE" w:rsidRPr="00A57D77" w:rsidRDefault="00B07DFE" w:rsidP="00B07DFE">
      <w:pPr>
        <w:pStyle w:val="NormalWeb"/>
        <w:numPr>
          <w:ilvl w:val="0"/>
          <w:numId w:val="11"/>
        </w:numPr>
        <w:spacing w:before="0" w:beforeAutospacing="0" w:after="0" w:afterAutospacing="0"/>
        <w:textAlignment w:val="center"/>
        <w:rPr>
          <w:rFonts w:ascii="Arial Narrow" w:eastAsiaTheme="minorHAnsi" w:hAnsi="Arial Narrow" w:cstheme="minorBidi"/>
          <w:bCs/>
          <w:sz w:val="22"/>
          <w:szCs w:val="22"/>
          <w:lang w:eastAsia="en-US"/>
        </w:rPr>
      </w:pPr>
      <w:r w:rsidRPr="00A57D77">
        <w:rPr>
          <w:rFonts w:ascii="Arial Narrow" w:eastAsiaTheme="minorHAnsi" w:hAnsi="Arial Narrow" w:cstheme="minorBidi"/>
          <w:bCs/>
          <w:sz w:val="22"/>
          <w:szCs w:val="22"/>
          <w:lang w:eastAsia="en-US"/>
        </w:rPr>
        <w:t>Acuerdos Didácticos - Rúbrica como instrumento de seguimiento y monitoreo</w:t>
      </w:r>
    </w:p>
    <w:p w:rsidR="00B07DFE" w:rsidRPr="00A57D77" w:rsidRDefault="00B07DFE" w:rsidP="00B07DFE">
      <w:pPr>
        <w:spacing w:after="0" w:line="240" w:lineRule="auto"/>
        <w:jc w:val="both"/>
        <w:rPr>
          <w:rFonts w:ascii="Arial Narrow" w:hAnsi="Arial Narrow"/>
          <w:bCs/>
          <w:lang w:val="es-CO"/>
        </w:rPr>
      </w:pPr>
      <w:r w:rsidRPr="00A57D77">
        <w:rPr>
          <w:rFonts w:ascii="Arial Narrow" w:hAnsi="Arial Narrow"/>
          <w:bCs/>
        </w:rPr>
        <w:t xml:space="preserve">            Se accede</w:t>
      </w:r>
      <w:r w:rsidR="00E42CAA" w:rsidRPr="00A57D77">
        <w:rPr>
          <w:rFonts w:ascii="Arial Narrow" w:hAnsi="Arial Narrow"/>
          <w:bCs/>
        </w:rPr>
        <w:t xml:space="preserve"> a través del siguiente link</w:t>
      </w:r>
      <w:r w:rsidRPr="00A57D77">
        <w:rPr>
          <w:rFonts w:ascii="Arial Narrow" w:hAnsi="Arial Narrow"/>
          <w:bCs/>
        </w:rPr>
        <w:t xml:space="preserve">: </w:t>
      </w:r>
      <w:hyperlink r:id="rId21" w:history="1">
        <w:r w:rsidRPr="00A57D77">
          <w:rPr>
            <w:rStyle w:val="Hipervnculo"/>
            <w:rFonts w:ascii="Arial Narrow" w:hAnsi="Arial Narrow"/>
            <w:bCs/>
            <w:color w:val="auto"/>
          </w:rPr>
          <w:t>http://bit.ly/2p6O95U</w:t>
        </w:r>
      </w:hyperlink>
    </w:p>
    <w:p w:rsidR="0055447E" w:rsidRPr="00A57D77" w:rsidRDefault="0055447E" w:rsidP="00DE16AC">
      <w:pPr>
        <w:pStyle w:val="Prrafodelista"/>
        <w:rPr>
          <w:rFonts w:ascii="Arial Narrow" w:hAnsi="Arial Narrow"/>
          <w:lang w:val="es-CO"/>
        </w:rPr>
      </w:pPr>
    </w:p>
    <w:p w:rsidR="003A7C22" w:rsidRPr="00A57D77" w:rsidRDefault="003A7C22" w:rsidP="00DE16AC">
      <w:pPr>
        <w:pStyle w:val="Prrafodelista"/>
        <w:rPr>
          <w:rFonts w:ascii="Arial Narrow" w:hAnsi="Arial Narrow"/>
          <w:lang w:val="es-CO"/>
        </w:rPr>
      </w:pPr>
    </w:p>
    <w:p w:rsidR="00CC658A" w:rsidRPr="00A57D77" w:rsidRDefault="00E42CAA" w:rsidP="00CC658A">
      <w:pPr>
        <w:pStyle w:val="Prrafodelista"/>
        <w:numPr>
          <w:ilvl w:val="0"/>
          <w:numId w:val="1"/>
        </w:numPr>
        <w:jc w:val="both"/>
      </w:pPr>
      <w:r w:rsidRPr="00A57D77">
        <w:rPr>
          <w:rFonts w:ascii="Arial Narrow" w:hAnsi="Arial Narrow"/>
          <w:lang w:val="es-CO"/>
        </w:rPr>
        <w:t xml:space="preserve">Se deberá continuar </w:t>
      </w:r>
      <w:r w:rsidR="00391728" w:rsidRPr="00A57D77">
        <w:rPr>
          <w:rFonts w:ascii="Arial Narrow" w:hAnsi="Arial Narrow"/>
          <w:lang w:val="es-CO"/>
        </w:rPr>
        <w:t>trabajando con</w:t>
      </w:r>
      <w:r w:rsidR="00B07DFE" w:rsidRPr="00A57D77">
        <w:rPr>
          <w:rFonts w:ascii="Arial Narrow" w:hAnsi="Arial Narrow"/>
          <w:lang w:val="es-CO"/>
        </w:rPr>
        <w:t xml:space="preserve"> el </w:t>
      </w:r>
      <w:r w:rsidR="00B07DFE" w:rsidRPr="00A57D77">
        <w:rPr>
          <w:rFonts w:ascii="Arial Narrow" w:hAnsi="Arial Narrow"/>
          <w:b/>
          <w:lang w:val="es-CO"/>
        </w:rPr>
        <w:t>recorrido de lectura</w:t>
      </w:r>
      <w:r w:rsidR="00B07DFE" w:rsidRPr="00A57D77">
        <w:rPr>
          <w:rFonts w:ascii="Arial Narrow" w:hAnsi="Arial Narrow"/>
          <w:lang w:val="es-CO"/>
        </w:rPr>
        <w:t xml:space="preserve"> </w:t>
      </w:r>
      <w:r w:rsidR="00391728" w:rsidRPr="00A57D77">
        <w:rPr>
          <w:rFonts w:ascii="Arial Narrow" w:hAnsi="Arial Narrow"/>
          <w:lang w:val="es-CO"/>
        </w:rPr>
        <w:t xml:space="preserve">que cada institución educativa ha definido </w:t>
      </w:r>
      <w:r w:rsidRPr="00A57D77">
        <w:rPr>
          <w:rFonts w:ascii="Arial Narrow" w:hAnsi="Arial Narrow"/>
          <w:lang w:val="es-CO"/>
        </w:rPr>
        <w:t xml:space="preserve">con base en </w:t>
      </w:r>
      <w:r w:rsidR="00B07DFE" w:rsidRPr="00A57D77">
        <w:rPr>
          <w:rFonts w:ascii="Arial Narrow" w:hAnsi="Arial Narrow"/>
          <w:lang w:val="es-CO"/>
        </w:rPr>
        <w:t xml:space="preserve">las </w:t>
      </w:r>
      <w:r w:rsidR="00B07DFE" w:rsidRPr="00A57D77">
        <w:rPr>
          <w:rFonts w:ascii="Arial Narrow" w:hAnsi="Arial Narrow" w:cs="Calibri"/>
          <w:b/>
          <w:i/>
          <w:lang w:eastAsia="es-AR"/>
        </w:rPr>
        <w:t>Orientaciones para la apropiación curricular</w:t>
      </w:r>
      <w:r w:rsidR="00391728" w:rsidRPr="00A57D77">
        <w:rPr>
          <w:rFonts w:ascii="Arial Narrow" w:hAnsi="Arial Narrow" w:cs="Calibri"/>
          <w:b/>
          <w:lang w:eastAsia="es-AR"/>
        </w:rPr>
        <w:t xml:space="preserve">, </w:t>
      </w:r>
      <w:r w:rsidR="00B07DFE" w:rsidRPr="00A57D77">
        <w:rPr>
          <w:rFonts w:ascii="Arial Narrow" w:hAnsi="Arial Narrow"/>
          <w:lang w:val="es-CO"/>
        </w:rPr>
        <w:t xml:space="preserve">en virtud de su realidad institucional </w:t>
      </w:r>
      <w:r w:rsidR="00B07DFE" w:rsidRPr="00A57D77">
        <w:rPr>
          <w:rFonts w:ascii="Arial Narrow" w:hAnsi="Arial Narrow" w:cs="Calibri"/>
          <w:b/>
          <w:lang w:eastAsia="es-AR"/>
        </w:rPr>
        <w:t>(</w:t>
      </w:r>
      <w:r w:rsidR="00B07DFE" w:rsidRPr="00A57D77">
        <w:rPr>
          <w:rFonts w:ascii="Arial Narrow" w:hAnsi="Arial Narrow"/>
          <w:lang w:val="es-CO"/>
        </w:rPr>
        <w:t xml:space="preserve">Se accede a través de </w:t>
      </w:r>
      <w:hyperlink r:id="rId22" w:history="1">
        <w:r w:rsidR="00B07DFE" w:rsidRPr="00A57D77">
          <w:rPr>
            <w:rStyle w:val="Hipervnculo"/>
            <w:rFonts w:ascii="Arial Narrow" w:hAnsi="Arial Narrow"/>
            <w:color w:val="auto"/>
          </w:rPr>
          <w:t>http://bit.ly/2IfOtry</w:t>
        </w:r>
      </w:hyperlink>
      <w:r w:rsidR="00B07DFE" w:rsidRPr="00A57D77">
        <w:rPr>
          <w:rFonts w:ascii="Arial Narrow" w:hAnsi="Arial Narrow"/>
        </w:rPr>
        <w:t xml:space="preserve"> </w:t>
      </w:r>
      <w:r w:rsidR="00B07DFE" w:rsidRPr="00A57D77">
        <w:rPr>
          <w:rFonts w:ascii="Arial Narrow" w:hAnsi="Arial Narrow" w:cs="Calibri"/>
          <w:lang w:eastAsia="es-AR"/>
        </w:rPr>
        <w:t>según Nivel y/o Modalidad correspondiente)</w:t>
      </w:r>
      <w:r w:rsidR="00391728" w:rsidRPr="00A57D77">
        <w:rPr>
          <w:rFonts w:ascii="Arial Narrow" w:hAnsi="Arial Narrow" w:cs="Calibri"/>
          <w:b/>
          <w:i/>
          <w:lang w:eastAsia="es-AR"/>
        </w:rPr>
        <w:t>.</w:t>
      </w:r>
      <w:r w:rsidR="00B07DFE" w:rsidRPr="00A57D77">
        <w:rPr>
          <w:rFonts w:ascii="Arial Narrow" w:hAnsi="Arial Narrow" w:cs="Calibri"/>
          <w:i/>
          <w:lang w:eastAsia="es-AR"/>
        </w:rPr>
        <w:t xml:space="preserve"> Este recorrido podrá realizarse con anterioridad, durante y posteriormente a la Jornada Institucional</w:t>
      </w:r>
      <w:r w:rsidR="00B07DFE" w:rsidRPr="00A57D77">
        <w:rPr>
          <w:rFonts w:ascii="Arial Narrow" w:hAnsi="Arial Narrow" w:cs="Calibri"/>
          <w:b/>
          <w:i/>
          <w:lang w:eastAsia="es-AR"/>
        </w:rPr>
        <w:t xml:space="preserve">. </w:t>
      </w:r>
      <w:r w:rsidR="00D35633" w:rsidRPr="00A57D77">
        <w:rPr>
          <w:rFonts w:ascii="Arial Narrow" w:hAnsi="Arial Narrow" w:cs="Calibri"/>
          <w:b/>
          <w:lang w:eastAsia="es-AR"/>
        </w:rPr>
        <w:t>Revisen los avances</w:t>
      </w:r>
      <w:r w:rsidR="00D35633" w:rsidRPr="00A57D77">
        <w:rPr>
          <w:rFonts w:ascii="Arial Narrow" w:hAnsi="Arial Narrow" w:cs="Calibri"/>
          <w:lang w:eastAsia="es-AR"/>
        </w:rPr>
        <w:t xml:space="preserve"> para realizar los ajustes necesarios.</w:t>
      </w:r>
    </w:p>
    <w:p w:rsidR="008F5CCD" w:rsidRDefault="008F5CCD" w:rsidP="008F5CCD">
      <w:pPr>
        <w:pStyle w:val="Prrafodelista"/>
        <w:jc w:val="both"/>
      </w:pPr>
    </w:p>
    <w:p w:rsidR="008530AF" w:rsidRPr="00A57D77" w:rsidRDefault="008530AF" w:rsidP="008F5CCD">
      <w:pPr>
        <w:pStyle w:val="Prrafodelista"/>
        <w:jc w:val="both"/>
      </w:pPr>
    </w:p>
    <w:p w:rsidR="008F5CCD" w:rsidRPr="00A57D77" w:rsidRDefault="003A7C22" w:rsidP="008F5CCD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bCs/>
          <w:lang w:val="es-CO"/>
        </w:rPr>
      </w:pPr>
      <w:r w:rsidRPr="00A57D77">
        <w:rPr>
          <w:rFonts w:ascii="Arial Narrow" w:hAnsi="Arial Narrow"/>
          <w:bCs/>
        </w:rPr>
        <w:t>Recordamos también</w:t>
      </w:r>
      <w:r w:rsidR="00B07DFE" w:rsidRPr="00A57D77">
        <w:rPr>
          <w:rFonts w:ascii="Arial Narrow" w:hAnsi="Arial Narrow"/>
          <w:bCs/>
          <w:lang w:val="es-CO"/>
        </w:rPr>
        <w:t xml:space="preserve"> </w:t>
      </w:r>
      <w:r w:rsidRPr="00A57D77">
        <w:rPr>
          <w:rFonts w:ascii="Arial Narrow" w:hAnsi="Arial Narrow"/>
          <w:bCs/>
          <w:lang w:val="es-CO"/>
        </w:rPr>
        <w:t xml:space="preserve">la relevancia </w:t>
      </w:r>
      <w:r w:rsidR="00B07DFE" w:rsidRPr="00A57D77">
        <w:rPr>
          <w:rFonts w:ascii="Arial Narrow" w:hAnsi="Arial Narrow"/>
          <w:bCs/>
          <w:lang w:val="es-CO"/>
        </w:rPr>
        <w:t xml:space="preserve">de </w:t>
      </w:r>
      <w:r w:rsidRPr="00A57D77">
        <w:rPr>
          <w:rFonts w:ascii="Arial Narrow" w:hAnsi="Arial Narrow"/>
          <w:bCs/>
          <w:lang w:val="es-CO"/>
        </w:rPr>
        <w:t xml:space="preserve">enriquecer </w:t>
      </w:r>
      <w:r w:rsidR="00B07DFE" w:rsidRPr="00A57D77">
        <w:rPr>
          <w:rFonts w:ascii="Arial Narrow" w:hAnsi="Arial Narrow"/>
          <w:bCs/>
          <w:lang w:val="es-CO"/>
        </w:rPr>
        <w:t xml:space="preserve">los </w:t>
      </w:r>
      <w:r w:rsidR="00B07DFE" w:rsidRPr="00A57D77">
        <w:rPr>
          <w:rFonts w:ascii="Arial Narrow" w:hAnsi="Arial Narrow"/>
          <w:b/>
          <w:bCs/>
          <w:i/>
          <w:lang w:val="es-CO"/>
        </w:rPr>
        <w:t>Portafolios Institucionales</w:t>
      </w:r>
      <w:r w:rsidR="00B07DFE" w:rsidRPr="00A57D77">
        <w:rPr>
          <w:rFonts w:ascii="Arial Narrow" w:hAnsi="Arial Narrow"/>
          <w:bCs/>
          <w:lang w:val="es-CO"/>
        </w:rPr>
        <w:t xml:space="preserve"> </w:t>
      </w:r>
      <w:r w:rsidRPr="00A57D77">
        <w:rPr>
          <w:rFonts w:ascii="Arial Narrow" w:hAnsi="Arial Narrow"/>
          <w:bCs/>
          <w:lang w:val="es-CO"/>
        </w:rPr>
        <w:t xml:space="preserve">a partir de las reflexiones y proyecciones que se realicen en esta Jornada Institucional, </w:t>
      </w:r>
      <w:r w:rsidR="00B84146" w:rsidRPr="00A57D77">
        <w:rPr>
          <w:rFonts w:ascii="Arial Narrow" w:hAnsi="Arial Narrow"/>
          <w:bCs/>
          <w:lang w:val="es-CO"/>
        </w:rPr>
        <w:t>teniendo en cuenta</w:t>
      </w:r>
      <w:r w:rsidR="00B07DFE" w:rsidRPr="00A57D77">
        <w:rPr>
          <w:rFonts w:ascii="Arial Narrow" w:hAnsi="Arial Narrow"/>
          <w:bCs/>
          <w:lang w:val="es-CO"/>
        </w:rPr>
        <w:t xml:space="preserve"> que tendrán que </w:t>
      </w:r>
      <w:r w:rsidR="00B07DFE" w:rsidRPr="00A57D77">
        <w:rPr>
          <w:rFonts w:ascii="Arial Narrow" w:hAnsi="Arial Narrow"/>
          <w:b/>
          <w:bCs/>
          <w:lang w:val="es-CO"/>
        </w:rPr>
        <w:t xml:space="preserve">entregarse </w:t>
      </w:r>
      <w:r w:rsidR="00B07DFE" w:rsidRPr="00A57D77">
        <w:rPr>
          <w:rFonts w:ascii="Arial Narrow" w:hAnsi="Arial Narrow"/>
          <w:b/>
          <w:bCs/>
          <w:u w:val="single"/>
          <w:lang w:val="es-CO"/>
        </w:rPr>
        <w:t>digitalizados</w:t>
      </w:r>
      <w:r w:rsidR="00B07DFE" w:rsidRPr="00A57D77">
        <w:rPr>
          <w:rStyle w:val="Refdenotaalpie"/>
          <w:rFonts w:ascii="Arial Narrow" w:hAnsi="Arial Narrow"/>
          <w:b/>
          <w:bCs/>
          <w:lang w:val="es-CO"/>
        </w:rPr>
        <w:footnoteReference w:id="6"/>
      </w:r>
      <w:r w:rsidR="00B07DFE" w:rsidRPr="00A57D77">
        <w:rPr>
          <w:rFonts w:ascii="Arial Narrow" w:hAnsi="Arial Narrow"/>
          <w:b/>
          <w:bCs/>
          <w:lang w:val="es-CO"/>
        </w:rPr>
        <w:t xml:space="preserve"> en la Jornada Final Integradora</w:t>
      </w:r>
      <w:r w:rsidR="00B07DFE" w:rsidRPr="00A57D77">
        <w:rPr>
          <w:rFonts w:ascii="Arial Narrow" w:hAnsi="Arial Narrow"/>
          <w:bCs/>
          <w:lang w:val="es-CO"/>
        </w:rPr>
        <w:t xml:space="preserve">. </w:t>
      </w:r>
      <w:r w:rsidR="00391728" w:rsidRPr="00A57D77">
        <w:rPr>
          <w:rFonts w:ascii="Arial Narrow" w:hAnsi="Arial Narrow"/>
          <w:bCs/>
          <w:lang w:val="es-CO"/>
        </w:rPr>
        <w:t>No dejar</w:t>
      </w:r>
      <w:r w:rsidR="00E42CAA" w:rsidRPr="00A57D77">
        <w:rPr>
          <w:rFonts w:ascii="Arial Narrow" w:hAnsi="Arial Narrow"/>
          <w:bCs/>
          <w:lang w:val="es-CO"/>
        </w:rPr>
        <w:t xml:space="preserve"> esta actividad para fin de año;</w:t>
      </w:r>
      <w:r w:rsidR="00391728" w:rsidRPr="00A57D77">
        <w:rPr>
          <w:rFonts w:ascii="Arial Narrow" w:hAnsi="Arial Narrow"/>
          <w:bCs/>
          <w:lang w:val="es-CO"/>
        </w:rPr>
        <w:t xml:space="preserve"> su</w:t>
      </w:r>
      <w:r w:rsidR="00F00789" w:rsidRPr="00A57D77">
        <w:rPr>
          <w:rFonts w:ascii="Arial Narrow" w:hAnsi="Arial Narrow"/>
          <w:bCs/>
          <w:lang w:val="es-CO"/>
        </w:rPr>
        <w:t xml:space="preserve"> objetivo es recuperar esa</w:t>
      </w:r>
      <w:r w:rsidR="00391728" w:rsidRPr="00A57D77">
        <w:rPr>
          <w:rFonts w:ascii="Arial Narrow" w:hAnsi="Arial Narrow"/>
          <w:bCs/>
          <w:lang w:val="es-CO"/>
        </w:rPr>
        <w:t xml:space="preserve">s reflexiones, análisis y proyecciones </w:t>
      </w:r>
      <w:r w:rsidR="00F00789" w:rsidRPr="00A57D77">
        <w:rPr>
          <w:rFonts w:ascii="Arial Narrow" w:hAnsi="Arial Narrow"/>
          <w:bCs/>
          <w:i/>
          <w:u w:val="single"/>
          <w:lang w:val="es-CO"/>
        </w:rPr>
        <w:t>en</w:t>
      </w:r>
      <w:r w:rsidR="00F00789" w:rsidRPr="00A57D77">
        <w:rPr>
          <w:rFonts w:ascii="Arial Narrow" w:hAnsi="Arial Narrow"/>
          <w:bCs/>
          <w:lang w:val="es-CO"/>
        </w:rPr>
        <w:t xml:space="preserve"> </w:t>
      </w:r>
      <w:r w:rsidR="00391728" w:rsidRPr="00A57D77">
        <w:rPr>
          <w:rFonts w:ascii="Arial Narrow" w:hAnsi="Arial Narrow"/>
          <w:bCs/>
          <w:lang w:val="es-CO"/>
        </w:rPr>
        <w:t>cada Jornada, y enriquecerlo.</w:t>
      </w:r>
      <w:r w:rsidR="00E645E8" w:rsidRPr="00A57D77">
        <w:rPr>
          <w:rFonts w:ascii="Arial Narrow" w:hAnsi="Arial Narrow"/>
          <w:bCs/>
          <w:lang w:val="es-CO"/>
        </w:rPr>
        <w:t xml:space="preserve"> Las instituciones educativas</w:t>
      </w:r>
      <w:r w:rsidR="00FF3A0C" w:rsidRPr="00A57D77">
        <w:rPr>
          <w:rFonts w:ascii="Arial Narrow" w:hAnsi="Arial Narrow"/>
          <w:bCs/>
          <w:lang w:val="es-CO"/>
        </w:rPr>
        <w:t xml:space="preserve"> </w:t>
      </w:r>
      <w:r w:rsidR="00E645E8" w:rsidRPr="00A57D77">
        <w:rPr>
          <w:rFonts w:ascii="Arial Narrow" w:hAnsi="Arial Narrow"/>
          <w:bCs/>
          <w:lang w:val="es-CO"/>
        </w:rPr>
        <w:t xml:space="preserve">de </w:t>
      </w:r>
      <w:r w:rsidR="00E42CAA" w:rsidRPr="00A57D77">
        <w:rPr>
          <w:rFonts w:ascii="Arial Narrow" w:hAnsi="Arial Narrow"/>
          <w:b/>
          <w:bCs/>
          <w:lang w:val="es-CO"/>
        </w:rPr>
        <w:t xml:space="preserve">Cohorte 4 </w:t>
      </w:r>
      <w:r w:rsidR="00E645E8" w:rsidRPr="00A57D77">
        <w:rPr>
          <w:rFonts w:ascii="Arial Narrow" w:hAnsi="Arial Narrow"/>
          <w:bCs/>
          <w:lang w:val="es-CO"/>
        </w:rPr>
        <w:t>tienen</w:t>
      </w:r>
      <w:r w:rsidR="00E42CAA" w:rsidRPr="00A57D77">
        <w:rPr>
          <w:rFonts w:ascii="Arial Narrow" w:hAnsi="Arial Narrow"/>
          <w:bCs/>
          <w:lang w:val="es-CO"/>
        </w:rPr>
        <w:t>, además,</w:t>
      </w:r>
      <w:r w:rsidR="00E645E8" w:rsidRPr="00A57D77">
        <w:rPr>
          <w:rFonts w:ascii="Arial Narrow" w:hAnsi="Arial Narrow"/>
          <w:bCs/>
          <w:lang w:val="es-CO"/>
        </w:rPr>
        <w:t xml:space="preserve"> que </w:t>
      </w:r>
      <w:r w:rsidR="00E645E8" w:rsidRPr="00A57D77">
        <w:rPr>
          <w:rFonts w:ascii="Arial Narrow" w:hAnsi="Arial Narrow"/>
          <w:b/>
          <w:bCs/>
          <w:lang w:val="es-CO"/>
        </w:rPr>
        <w:t xml:space="preserve">incluir las Secuencias </w:t>
      </w:r>
      <w:r w:rsidR="00E42CAA" w:rsidRPr="00A57D77">
        <w:rPr>
          <w:rFonts w:ascii="Arial Narrow" w:hAnsi="Arial Narrow"/>
          <w:b/>
          <w:bCs/>
          <w:lang w:val="es-CO"/>
        </w:rPr>
        <w:t xml:space="preserve">didácticas </w:t>
      </w:r>
      <w:r w:rsidR="00E645E8" w:rsidRPr="00A57D77">
        <w:rPr>
          <w:rFonts w:ascii="Arial Narrow" w:hAnsi="Arial Narrow"/>
          <w:b/>
          <w:bCs/>
          <w:lang w:val="es-CO"/>
        </w:rPr>
        <w:t>individuales</w:t>
      </w:r>
      <w:r w:rsidR="00FF3A0C" w:rsidRPr="00A57D77">
        <w:rPr>
          <w:rFonts w:ascii="Arial Narrow" w:hAnsi="Arial Narrow"/>
          <w:bCs/>
          <w:lang w:val="es-CO"/>
        </w:rPr>
        <w:t xml:space="preserve"> seleccionadas</w:t>
      </w:r>
      <w:r w:rsidR="00FC3B10" w:rsidRPr="00A57D77">
        <w:rPr>
          <w:rFonts w:ascii="Arial Narrow" w:hAnsi="Arial Narrow"/>
          <w:bCs/>
          <w:lang w:val="es-CO"/>
        </w:rPr>
        <w:t xml:space="preserve"> por el Equipo Directivo junto al Equipo Docente</w:t>
      </w:r>
      <w:r w:rsidR="00A63689" w:rsidRPr="00A57D77">
        <w:rPr>
          <w:rFonts w:ascii="Arial Narrow" w:hAnsi="Arial Narrow"/>
          <w:bCs/>
          <w:lang w:val="es-CO"/>
        </w:rPr>
        <w:t xml:space="preserve"> (una por campo de conocimiento/formación o espacio curricular)</w:t>
      </w:r>
      <w:r w:rsidR="00FF3A0C" w:rsidRPr="00A57D77">
        <w:rPr>
          <w:rFonts w:ascii="Arial Narrow" w:hAnsi="Arial Narrow"/>
          <w:bCs/>
          <w:lang w:val="es-CO"/>
        </w:rPr>
        <w:t>.</w:t>
      </w:r>
    </w:p>
    <w:p w:rsidR="008F5CCD" w:rsidRDefault="008F5CCD" w:rsidP="008F5CCD">
      <w:pPr>
        <w:pStyle w:val="Prrafodelista"/>
        <w:spacing w:line="240" w:lineRule="auto"/>
        <w:jc w:val="both"/>
        <w:rPr>
          <w:rFonts w:ascii="Arial Narrow" w:hAnsi="Arial Narrow"/>
          <w:bCs/>
          <w:lang w:val="es-CO"/>
        </w:rPr>
      </w:pPr>
    </w:p>
    <w:p w:rsidR="008530AF" w:rsidRDefault="008530AF" w:rsidP="008F5CCD">
      <w:pPr>
        <w:pStyle w:val="Prrafodelista"/>
        <w:spacing w:line="240" w:lineRule="auto"/>
        <w:jc w:val="both"/>
        <w:rPr>
          <w:rFonts w:ascii="Arial Narrow" w:hAnsi="Arial Narrow"/>
          <w:bCs/>
          <w:lang w:val="es-CO"/>
        </w:rPr>
      </w:pPr>
    </w:p>
    <w:p w:rsidR="008530AF" w:rsidRDefault="008530AF" w:rsidP="008F5CCD">
      <w:pPr>
        <w:pStyle w:val="Prrafodelista"/>
        <w:spacing w:line="240" w:lineRule="auto"/>
        <w:jc w:val="both"/>
        <w:rPr>
          <w:rFonts w:ascii="Arial Narrow" w:hAnsi="Arial Narrow"/>
          <w:bCs/>
          <w:lang w:val="es-CO"/>
        </w:rPr>
      </w:pPr>
    </w:p>
    <w:p w:rsidR="008530AF" w:rsidRPr="00A57D77" w:rsidRDefault="008530AF" w:rsidP="008F5CCD">
      <w:pPr>
        <w:pStyle w:val="Prrafodelista"/>
        <w:spacing w:line="240" w:lineRule="auto"/>
        <w:jc w:val="both"/>
        <w:rPr>
          <w:rFonts w:ascii="Arial Narrow" w:hAnsi="Arial Narrow"/>
          <w:bCs/>
          <w:lang w:val="es-CO"/>
        </w:rPr>
      </w:pPr>
    </w:p>
    <w:p w:rsidR="00B84146" w:rsidRPr="00DD20B4" w:rsidRDefault="00B84146" w:rsidP="008F5CCD">
      <w:pPr>
        <w:pStyle w:val="Prrafodelista"/>
        <w:numPr>
          <w:ilvl w:val="0"/>
          <w:numId w:val="1"/>
        </w:numPr>
        <w:spacing w:line="240" w:lineRule="auto"/>
        <w:jc w:val="both"/>
      </w:pPr>
      <w:r w:rsidRPr="00A57D77">
        <w:rPr>
          <w:rFonts w:ascii="Arial Narrow" w:hAnsi="Arial Narrow"/>
          <w:bCs/>
          <w:lang w:val="es-CO"/>
        </w:rPr>
        <w:t>Además, continuarán con el abordaje de las modalidades de la evaluación anual institucional, según corresponda a cada Cohorte:</w:t>
      </w:r>
    </w:p>
    <w:p w:rsidR="00DD20B4" w:rsidRPr="00A57D77" w:rsidRDefault="00DD20B4" w:rsidP="00DD20B4">
      <w:pPr>
        <w:pStyle w:val="Prrafodelista"/>
        <w:spacing w:line="240" w:lineRule="auto"/>
        <w:jc w:val="both"/>
      </w:pPr>
      <w:bookmarkStart w:id="0" w:name="_GoBack"/>
    </w:p>
    <w:tbl>
      <w:tblPr>
        <w:tblStyle w:val="Tablaconcuadrcula"/>
        <w:tblpPr w:leftFromText="141" w:rightFromText="141" w:vertAnchor="text" w:horzAnchor="margin" w:tblpY="13"/>
        <w:tblW w:w="10740" w:type="dxa"/>
        <w:tblBorders>
          <w:top w:val="thinThickSmallGap" w:sz="24" w:space="0" w:color="2F5496" w:themeColor="accent5" w:themeShade="BF"/>
          <w:left w:val="thinThickSmallGap" w:sz="24" w:space="0" w:color="2F5496" w:themeColor="accent5" w:themeShade="BF"/>
          <w:bottom w:val="thinThickSmallGap" w:sz="24" w:space="0" w:color="2F5496" w:themeColor="accent5" w:themeShade="BF"/>
          <w:right w:val="thinThickSmallGap" w:sz="24" w:space="0" w:color="2F5496" w:themeColor="accent5" w:themeShade="BF"/>
          <w:insideH w:val="thinThickSmallGap" w:sz="24" w:space="0" w:color="2F5496" w:themeColor="accent5" w:themeShade="BF"/>
          <w:insideV w:val="thinThickSmallGap" w:sz="2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568"/>
        <w:gridCol w:w="2685"/>
        <w:gridCol w:w="2685"/>
      </w:tblGrid>
      <w:tr w:rsidR="00A57D77" w:rsidRPr="00A57D77" w:rsidTr="00FC3B10">
        <w:trPr>
          <w:trHeight w:val="261"/>
        </w:trPr>
        <w:tc>
          <w:tcPr>
            <w:tcW w:w="2802" w:type="dxa"/>
            <w:shd w:val="clear" w:color="auto" w:fill="D5DCE4" w:themeFill="text2" w:themeFillTint="33"/>
            <w:vAlign w:val="center"/>
          </w:tcPr>
          <w:bookmarkEnd w:id="0"/>
          <w:p w:rsidR="00F00789" w:rsidRPr="00A57D77" w:rsidRDefault="00F00789" w:rsidP="006077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sz w:val="24"/>
              </w:rPr>
              <w:t>Cohorte 3 (2016-2018)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:rsidR="00F00789" w:rsidRPr="00A57D77" w:rsidRDefault="00F00789" w:rsidP="006077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sz w:val="24"/>
              </w:rPr>
              <w:t>Cohorte 4 (2017-2019)</w:t>
            </w:r>
          </w:p>
        </w:tc>
        <w:tc>
          <w:tcPr>
            <w:tcW w:w="2685" w:type="dxa"/>
            <w:shd w:val="clear" w:color="auto" w:fill="D5DCE4" w:themeFill="text2" w:themeFillTint="33"/>
            <w:vAlign w:val="center"/>
          </w:tcPr>
          <w:p w:rsidR="00F00789" w:rsidRPr="00A57D77" w:rsidRDefault="00F00789" w:rsidP="006077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sz w:val="24"/>
                <w:lang w:val="es-CO"/>
              </w:rPr>
              <w:t>Cohorte 5 (2018-2020)</w:t>
            </w:r>
          </w:p>
        </w:tc>
        <w:tc>
          <w:tcPr>
            <w:tcW w:w="2685" w:type="dxa"/>
            <w:shd w:val="clear" w:color="auto" w:fill="D5DCE4" w:themeFill="text2" w:themeFillTint="33"/>
          </w:tcPr>
          <w:p w:rsidR="00F00789" w:rsidRPr="00A57D77" w:rsidRDefault="00F00789" w:rsidP="006077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lang w:val="es-CO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sz w:val="24"/>
                <w:lang w:val="es-CO"/>
              </w:rPr>
              <w:t>Escuelas FARO</w:t>
            </w:r>
          </w:p>
        </w:tc>
      </w:tr>
      <w:tr w:rsidR="00A57D77" w:rsidRPr="00A57D77" w:rsidTr="00FC3B10">
        <w:trPr>
          <w:trHeight w:val="2366"/>
        </w:trPr>
        <w:tc>
          <w:tcPr>
            <w:tcW w:w="2802" w:type="dxa"/>
          </w:tcPr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 xml:space="preserve">Proyecto institucional integrado de </w:t>
            </w:r>
            <w:r w:rsidRPr="00A57D77">
              <w:rPr>
                <w:rFonts w:ascii="Calibri" w:eastAsia="Times New Roman" w:hAnsi="Calibri" w:cs="Calibri"/>
                <w:b/>
                <w:bCs/>
                <w:i/>
                <w:lang w:val="es-CO"/>
              </w:rPr>
              <w:t>alfabetización/comprensión lectora</w:t>
            </w:r>
            <w:r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 xml:space="preserve"> y </w:t>
            </w:r>
            <w:r w:rsidRPr="00A57D77">
              <w:rPr>
                <w:rFonts w:ascii="Calibri" w:eastAsia="Times New Roman" w:hAnsi="Calibri" w:cs="Calibri"/>
                <w:b/>
                <w:bCs/>
                <w:i/>
                <w:lang w:val="es-CO"/>
              </w:rPr>
              <w:t>abo</w:t>
            </w:r>
            <w:r w:rsidR="00E42CAA" w:rsidRPr="00A57D77">
              <w:rPr>
                <w:rFonts w:ascii="Calibri" w:eastAsia="Times New Roman" w:hAnsi="Calibri" w:cs="Calibri"/>
                <w:b/>
                <w:bCs/>
                <w:i/>
                <w:lang w:val="es-CO"/>
              </w:rPr>
              <w:t>rdaje y resolución de situaciones problemáticas</w:t>
            </w:r>
            <w:r w:rsidRPr="00A57D77">
              <w:rPr>
                <w:rFonts w:ascii="Calibri" w:eastAsia="Times New Roman" w:hAnsi="Calibri" w:cs="Calibri"/>
                <w:b/>
                <w:bCs/>
                <w:i/>
                <w:lang w:val="es-CO"/>
              </w:rPr>
              <w:t>.</w:t>
            </w: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</w:p>
          <w:p w:rsidR="008F5CCD" w:rsidRPr="00A57D77" w:rsidRDefault="00F00789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  <w:r w:rsidRPr="00A57D77">
              <w:rPr>
                <w:noProof/>
                <w:lang w:eastAsia="es-AR"/>
              </w:rPr>
              <w:drawing>
                <wp:inline distT="0" distB="0" distL="0" distR="0" wp14:anchorId="4EEEA0F4" wp14:editId="33A19D70">
                  <wp:extent cx="817684" cy="627915"/>
                  <wp:effectExtent l="0" t="0" r="1905" b="1270"/>
                  <wp:docPr id="27" name="Imagen 27" descr="http://www.igualdadycalidadcba.gov.ar/SIPEC-CBA/publicaciones/PNFP/Asesoramiento/img/fa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gualdadycalidadcba.gov.ar/SIPEC-CBA/publicaciones/PNFP/Asesoramiento/img/fa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12" cy="63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 xml:space="preserve">                                          </w:t>
            </w:r>
            <w:r w:rsidRPr="00A57D77">
              <w:rPr>
                <w:rFonts w:ascii="Arial Narrow" w:hAnsi="Arial Narrow"/>
                <w:bCs/>
                <w:lang w:val="es-CO"/>
              </w:rPr>
              <w:t xml:space="preserve"> Se accede</w:t>
            </w:r>
            <w:r w:rsidR="00E42CAA" w:rsidRPr="00A57D77">
              <w:rPr>
                <w:rFonts w:ascii="Arial Narrow" w:hAnsi="Arial Narrow"/>
                <w:bCs/>
                <w:lang w:val="es-CO"/>
              </w:rPr>
              <w:t xml:space="preserve"> </w:t>
            </w:r>
            <w:r w:rsidR="00E42CAA" w:rsidRPr="00A57D77">
              <w:rPr>
                <w:rFonts w:ascii="Arial Narrow" w:hAnsi="Arial Narrow"/>
                <w:bCs/>
              </w:rPr>
              <w:t xml:space="preserve"> a través del siguiente link</w:t>
            </w:r>
            <w:r w:rsidRPr="00A57D77">
              <w:rPr>
                <w:rFonts w:ascii="Arial Narrow" w:hAnsi="Arial Narrow"/>
                <w:bCs/>
                <w:lang w:val="es-CO"/>
              </w:rPr>
              <w:t>:</w:t>
            </w: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Style w:val="Hipervnculo"/>
                <w:rFonts w:ascii="Calibri" w:eastAsia="Times New Roman" w:hAnsi="Calibri" w:cs="Calibri"/>
                <w:b/>
                <w:bCs/>
                <w:color w:val="auto"/>
                <w:u w:val="none"/>
                <w:lang w:val="es-CO"/>
              </w:rPr>
            </w:pPr>
            <w:r w:rsidRPr="00A57D77">
              <w:rPr>
                <w:rFonts w:ascii="Arial Narrow" w:hAnsi="Arial Narrow"/>
                <w:bCs/>
                <w:lang w:val="es-CO"/>
              </w:rPr>
              <w:t xml:space="preserve"> </w:t>
            </w:r>
            <w:hyperlink r:id="rId24" w:history="1">
              <w:r w:rsidRPr="00A57D77">
                <w:rPr>
                  <w:rStyle w:val="Hipervnculo"/>
                  <w:rFonts w:ascii="Arial Narrow" w:hAnsi="Arial Narrow"/>
                  <w:bCs/>
                  <w:color w:val="auto"/>
                </w:rPr>
                <w:t>http://bit.ly/2lhBScQ</w:t>
              </w:r>
            </w:hyperlink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Style w:val="Hipervnculo"/>
                <w:rFonts w:ascii="Arial Narrow" w:hAnsi="Arial Narrow"/>
                <w:bCs/>
                <w:color w:val="auto"/>
              </w:rPr>
            </w:pP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noProof/>
                <w:lang w:eastAsia="es-AR"/>
              </w:rPr>
              <w:drawing>
                <wp:inline distT="0" distB="0" distL="0" distR="0" wp14:anchorId="0F0D8C95" wp14:editId="15D6F165">
                  <wp:extent cx="800100" cy="614030"/>
                  <wp:effectExtent l="0" t="0" r="0" b="0"/>
                  <wp:docPr id="29" name="Imagen 29" descr="http://www.igualdadycalidadcba.gov.ar/SIPEC-CBA/publicaciones/PNFP/Asesoramiento/img/fas7-separata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gualdadycalidadcba.gov.ar/SIPEC-CBA/publicaciones/PNFP/Asesoramiento/img/fas7-separata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82" cy="62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CCD" w:rsidRPr="00A57D77" w:rsidRDefault="00F00789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  <w:r w:rsidRPr="00A57D77">
              <w:rPr>
                <w:rFonts w:ascii="Arial Narrow" w:hAnsi="Arial Narrow"/>
                <w:bCs/>
                <w:lang w:val="es-CO"/>
              </w:rPr>
              <w:t>Se accede:</w:t>
            </w:r>
          </w:p>
          <w:p w:rsidR="00F00789" w:rsidRDefault="00DA18F1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  <w:hyperlink r:id="rId26" w:history="1">
              <w:r w:rsidR="00F00789" w:rsidRPr="00A57D77">
                <w:rPr>
                  <w:rStyle w:val="Hipervnculo"/>
                  <w:rFonts w:ascii="Arial Narrow" w:hAnsi="Arial Narrow"/>
                  <w:bCs/>
                  <w:color w:val="auto"/>
                  <w:lang w:val="es-CO"/>
                </w:rPr>
                <w:t>http://bit.ly/2Hh16Sp</w:t>
              </w:r>
            </w:hyperlink>
            <w:r w:rsidR="00F00789" w:rsidRPr="00A57D77">
              <w:rPr>
                <w:rFonts w:ascii="Arial Narrow" w:hAnsi="Arial Narrow"/>
                <w:bCs/>
                <w:lang w:val="es-CO"/>
              </w:rPr>
              <w:t xml:space="preserve">  </w:t>
            </w:r>
          </w:p>
          <w:p w:rsidR="00DD20B4" w:rsidRPr="00A57D77" w:rsidRDefault="00DD20B4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u w:val="single"/>
                <w:lang w:val="es-CO"/>
              </w:rPr>
            </w:pPr>
          </w:p>
        </w:tc>
        <w:tc>
          <w:tcPr>
            <w:tcW w:w="2568" w:type="dxa"/>
          </w:tcPr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>Secuencias didácticas individuales.</w:t>
            </w: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noProof/>
                <w:lang w:eastAsia="es-AR"/>
              </w:rPr>
              <w:drawing>
                <wp:inline distT="0" distB="0" distL="0" distR="0" wp14:anchorId="6E979E44" wp14:editId="499F9003">
                  <wp:extent cx="773723" cy="593788"/>
                  <wp:effectExtent l="0" t="0" r="7620" b="0"/>
                  <wp:docPr id="28" name="Imagen 28" descr="http://www.igualdadycalidadcba.gov.ar/SIPEC-CBA/publicaciones/PNFP/Asesoramiento/img/fa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gualdadycalidadcba.gov.ar/SIPEC-CBA/publicaciones/PNFP/Asesoramiento/img/fa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72" cy="59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CCD" w:rsidRPr="00A57D77" w:rsidRDefault="00F00789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  <w:r w:rsidRPr="00A57D77">
              <w:rPr>
                <w:rFonts w:ascii="Arial Narrow" w:hAnsi="Arial Narrow"/>
                <w:bCs/>
                <w:lang w:val="es-CO"/>
              </w:rPr>
              <w:t>Se accede</w:t>
            </w:r>
            <w:r w:rsidR="00E42CAA" w:rsidRPr="00A57D77">
              <w:rPr>
                <w:rFonts w:ascii="Arial Narrow" w:hAnsi="Arial Narrow"/>
                <w:bCs/>
                <w:lang w:val="es-CO"/>
              </w:rPr>
              <w:t xml:space="preserve"> </w:t>
            </w:r>
            <w:r w:rsidR="00E42CAA" w:rsidRPr="00A57D77">
              <w:rPr>
                <w:rFonts w:ascii="Arial Narrow" w:hAnsi="Arial Narrow"/>
                <w:bCs/>
              </w:rPr>
              <w:t xml:space="preserve"> a través del siguiente link</w:t>
            </w:r>
            <w:r w:rsidRPr="00A57D77">
              <w:rPr>
                <w:rFonts w:ascii="Arial Narrow" w:hAnsi="Arial Narrow"/>
                <w:bCs/>
                <w:lang w:val="es-CO"/>
              </w:rPr>
              <w:t xml:space="preserve">: </w:t>
            </w:r>
          </w:p>
          <w:p w:rsidR="00F00789" w:rsidRPr="00A57D77" w:rsidRDefault="00DA18F1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</w:rPr>
            </w:pPr>
            <w:hyperlink r:id="rId28" w:history="1">
              <w:r w:rsidR="00F00789" w:rsidRPr="00A57D77">
                <w:rPr>
                  <w:rStyle w:val="Hipervnculo"/>
                  <w:rFonts w:ascii="Arial Narrow" w:hAnsi="Arial Narrow"/>
                  <w:bCs/>
                  <w:color w:val="auto"/>
                </w:rPr>
                <w:t>http://bit.ly/2HieHsk</w:t>
              </w:r>
            </w:hyperlink>
            <w:r w:rsidR="00F00789" w:rsidRPr="00A57D77">
              <w:rPr>
                <w:rFonts w:ascii="Arial Narrow" w:hAnsi="Arial Narrow"/>
                <w:bCs/>
              </w:rPr>
              <w:t xml:space="preserve"> </w:t>
            </w:r>
          </w:p>
          <w:p w:rsidR="00FF3A0C" w:rsidRPr="00A57D77" w:rsidRDefault="00FF3A0C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</w:rPr>
            </w:pPr>
          </w:p>
          <w:p w:rsidR="00FC3B10" w:rsidRPr="00A57D77" w:rsidRDefault="00FC3B10" w:rsidP="00FC3B10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lang w:val="es-CO"/>
              </w:rPr>
            </w:pPr>
          </w:p>
          <w:p w:rsidR="00FC3B10" w:rsidRPr="00A57D77" w:rsidRDefault="00FC3B10" w:rsidP="00FC3B10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lang w:val="es-CO"/>
              </w:rPr>
            </w:pPr>
          </w:p>
          <w:p w:rsidR="00FC3B10" w:rsidRPr="00A57D77" w:rsidRDefault="00FC3B10" w:rsidP="00FC3B10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lang w:val="es-CO"/>
              </w:rPr>
            </w:pPr>
          </w:p>
          <w:p w:rsidR="00FC3B10" w:rsidRPr="00A57D77" w:rsidRDefault="00FC3B10" w:rsidP="00FC3B10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lang w:val="es-CO"/>
              </w:rPr>
            </w:pPr>
          </w:p>
          <w:p w:rsidR="00FF3A0C" w:rsidRPr="00A57D77" w:rsidRDefault="00FC3B10" w:rsidP="00FC3B10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0"/>
                <w:lang w:val="es-CO"/>
              </w:rPr>
            </w:pPr>
            <w:r w:rsidRPr="00A57D77">
              <w:rPr>
                <w:rFonts w:ascii="Arial Narrow" w:hAnsi="Arial Narrow"/>
                <w:bCs/>
                <w:sz w:val="20"/>
                <w:lang w:val="es-CO"/>
              </w:rPr>
              <w:t>En la Jornada Final Integradora</w:t>
            </w:r>
            <w:r w:rsidR="00A63689" w:rsidRPr="00A57D77">
              <w:rPr>
                <w:rFonts w:ascii="Arial Narrow" w:hAnsi="Arial Narrow"/>
                <w:bCs/>
                <w:sz w:val="20"/>
                <w:lang w:val="es-CO"/>
              </w:rPr>
              <w:t xml:space="preserve">, compartirán una (1) de las </w:t>
            </w:r>
            <w:r w:rsidR="00FF3A0C" w:rsidRPr="00A57D77">
              <w:rPr>
                <w:rFonts w:ascii="Arial Narrow" w:hAnsi="Arial Narrow"/>
                <w:bCs/>
                <w:sz w:val="20"/>
                <w:lang w:val="es-CO"/>
              </w:rPr>
              <w:t>secuencias didácticas</w:t>
            </w:r>
            <w:r w:rsidRPr="00A57D77">
              <w:rPr>
                <w:rFonts w:ascii="Arial Narrow" w:hAnsi="Arial Narrow"/>
                <w:bCs/>
                <w:sz w:val="20"/>
                <w:lang w:val="es-CO"/>
              </w:rPr>
              <w:t xml:space="preserve"> individuales,</w:t>
            </w:r>
            <w:r w:rsidR="00FF3A0C" w:rsidRPr="00A57D77">
              <w:rPr>
                <w:rFonts w:ascii="Arial Narrow" w:hAnsi="Arial Narrow"/>
                <w:bCs/>
                <w:sz w:val="20"/>
                <w:lang w:val="es-CO"/>
              </w:rPr>
              <w:t xml:space="preserve"> </w:t>
            </w:r>
            <w:r w:rsidR="00A63689" w:rsidRPr="00A57D77">
              <w:rPr>
                <w:rFonts w:ascii="Arial Narrow" w:hAnsi="Arial Narrow"/>
                <w:bCs/>
                <w:sz w:val="20"/>
                <w:lang w:val="es-CO"/>
              </w:rPr>
              <w:t xml:space="preserve"> incluidas en el Portafolio</w:t>
            </w:r>
            <w:r w:rsidRPr="00A57D77">
              <w:rPr>
                <w:rFonts w:ascii="Arial Narrow" w:hAnsi="Arial Narrow"/>
                <w:bCs/>
                <w:sz w:val="20"/>
                <w:lang w:val="es-CO"/>
              </w:rPr>
              <w:t xml:space="preserve"> Institucional</w:t>
            </w:r>
            <w:r w:rsidR="00A63689" w:rsidRPr="00A57D77">
              <w:rPr>
                <w:rFonts w:ascii="Arial Narrow" w:hAnsi="Arial Narrow"/>
                <w:bCs/>
                <w:sz w:val="20"/>
                <w:lang w:val="es-CO"/>
              </w:rPr>
              <w:t>.</w:t>
            </w:r>
            <w:r w:rsidR="00A63689" w:rsidRPr="00A57D77">
              <w:rPr>
                <w:rFonts w:ascii="Calibri" w:eastAsia="Times New Roman" w:hAnsi="Calibri" w:cs="Calibri"/>
                <w:bCs/>
                <w:sz w:val="18"/>
                <w:lang w:val="es-CO"/>
              </w:rPr>
              <w:t xml:space="preserve"> </w:t>
            </w:r>
          </w:p>
        </w:tc>
        <w:tc>
          <w:tcPr>
            <w:tcW w:w="2685" w:type="dxa"/>
          </w:tcPr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 xml:space="preserve"> Secuencias didácticas colaborativas.</w:t>
            </w: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noProof/>
                <w:lang w:eastAsia="es-AR"/>
              </w:rPr>
              <w:drawing>
                <wp:inline distT="0" distB="0" distL="0" distR="0" wp14:anchorId="3CA5E6ED" wp14:editId="4398F514">
                  <wp:extent cx="773723" cy="593788"/>
                  <wp:effectExtent l="0" t="0" r="7620" b="0"/>
                  <wp:docPr id="7" name="Imagen 7" descr="http://www.igualdadycalidadcba.gov.ar/SIPEC-CBA/publicaciones/PNFP/Asesoramiento/img/fa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gualdadycalidadcba.gov.ar/SIPEC-CBA/publicaciones/PNFP/Asesoramiento/img/fa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72" cy="59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CCD" w:rsidRPr="00A57D77" w:rsidRDefault="00F00789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  <w:r w:rsidRPr="00A57D77">
              <w:rPr>
                <w:rFonts w:ascii="Arial Narrow" w:hAnsi="Arial Narrow"/>
                <w:bCs/>
                <w:lang w:val="es-CO"/>
              </w:rPr>
              <w:t>Se accede</w:t>
            </w:r>
            <w:r w:rsidR="00E42CAA" w:rsidRPr="00A57D77">
              <w:rPr>
                <w:rFonts w:ascii="Arial Narrow" w:hAnsi="Arial Narrow"/>
                <w:bCs/>
                <w:lang w:val="es-CO"/>
              </w:rPr>
              <w:t xml:space="preserve"> </w:t>
            </w:r>
            <w:r w:rsidR="00E42CAA" w:rsidRPr="00A57D77">
              <w:rPr>
                <w:rFonts w:ascii="Arial Narrow" w:hAnsi="Arial Narrow"/>
                <w:bCs/>
              </w:rPr>
              <w:t xml:space="preserve"> a través del siguiente link</w:t>
            </w:r>
            <w:r w:rsidRPr="00A57D77">
              <w:rPr>
                <w:rFonts w:ascii="Arial Narrow" w:hAnsi="Arial Narrow"/>
                <w:bCs/>
                <w:lang w:val="es-CO"/>
              </w:rPr>
              <w:t>:</w:t>
            </w:r>
          </w:p>
          <w:p w:rsidR="00F00789" w:rsidRDefault="00DA18F1" w:rsidP="00607753">
            <w:pPr>
              <w:spacing w:after="0" w:line="240" w:lineRule="auto"/>
              <w:jc w:val="both"/>
              <w:rPr>
                <w:rStyle w:val="Hipervnculo"/>
                <w:rFonts w:ascii="Arial Narrow" w:hAnsi="Arial Narrow"/>
                <w:bCs/>
                <w:color w:val="auto"/>
              </w:rPr>
            </w:pPr>
            <w:hyperlink r:id="rId29" w:history="1">
              <w:r w:rsidR="00F00789" w:rsidRPr="00A57D77">
                <w:rPr>
                  <w:rStyle w:val="Hipervnculo"/>
                  <w:rFonts w:ascii="Arial Narrow" w:hAnsi="Arial Narrow"/>
                  <w:bCs/>
                  <w:color w:val="auto"/>
                </w:rPr>
                <w:t>http://bit.ly/2HieHsk</w:t>
              </w:r>
            </w:hyperlink>
          </w:p>
          <w:p w:rsidR="00F9373D" w:rsidRDefault="00F9373D" w:rsidP="00607753">
            <w:pPr>
              <w:spacing w:after="0" w:line="240" w:lineRule="auto"/>
              <w:jc w:val="both"/>
              <w:rPr>
                <w:rStyle w:val="Hipervnculo"/>
                <w:rFonts w:ascii="Arial Narrow" w:hAnsi="Arial Narrow"/>
                <w:bCs/>
                <w:color w:val="auto"/>
              </w:rPr>
            </w:pPr>
          </w:p>
          <w:p w:rsidR="00F9373D" w:rsidRDefault="00F9373D" w:rsidP="00607753">
            <w:pPr>
              <w:spacing w:after="0" w:line="240" w:lineRule="auto"/>
              <w:jc w:val="both"/>
              <w:rPr>
                <w:rStyle w:val="Hipervnculo"/>
                <w:rFonts w:ascii="Arial Narrow" w:hAnsi="Arial Narrow"/>
                <w:bCs/>
                <w:color w:val="auto"/>
              </w:rPr>
            </w:pPr>
          </w:p>
          <w:p w:rsidR="00F9373D" w:rsidRDefault="00F9373D" w:rsidP="00607753">
            <w:pPr>
              <w:spacing w:after="0" w:line="240" w:lineRule="auto"/>
              <w:jc w:val="both"/>
              <w:rPr>
                <w:rStyle w:val="Hipervnculo"/>
                <w:rFonts w:ascii="Arial Narrow" w:hAnsi="Arial Narrow"/>
                <w:bCs/>
                <w:color w:val="auto"/>
              </w:rPr>
            </w:pPr>
          </w:p>
          <w:p w:rsidR="00F9373D" w:rsidRDefault="00F9373D" w:rsidP="00607753">
            <w:pPr>
              <w:spacing w:after="0" w:line="240" w:lineRule="auto"/>
              <w:jc w:val="both"/>
              <w:rPr>
                <w:rStyle w:val="Hipervnculo"/>
                <w:rFonts w:ascii="Arial Narrow" w:hAnsi="Arial Narrow"/>
                <w:bCs/>
                <w:color w:val="auto"/>
              </w:rPr>
            </w:pPr>
          </w:p>
          <w:p w:rsidR="00F9373D" w:rsidRDefault="00F9373D" w:rsidP="00F9373D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lang w:val="es-CO"/>
              </w:rPr>
            </w:pPr>
          </w:p>
          <w:p w:rsidR="00F9373D" w:rsidRPr="00A57D77" w:rsidRDefault="00F9373D" w:rsidP="00F9373D">
            <w:pPr>
              <w:spacing w:after="0" w:line="240" w:lineRule="auto"/>
              <w:jc w:val="both"/>
            </w:pPr>
            <w:r w:rsidRPr="00A57D77">
              <w:rPr>
                <w:rFonts w:ascii="Arial Narrow" w:hAnsi="Arial Narrow"/>
                <w:bCs/>
                <w:sz w:val="20"/>
                <w:lang w:val="es-CO"/>
              </w:rPr>
              <w:t xml:space="preserve">En la Jornada Final Integradora, compartirán la </w:t>
            </w:r>
            <w:r>
              <w:rPr>
                <w:rFonts w:ascii="Arial Narrow" w:hAnsi="Arial Narrow"/>
                <w:bCs/>
                <w:sz w:val="20"/>
                <w:lang w:val="es-CO"/>
              </w:rPr>
              <w:t>secuencia didáctica</w:t>
            </w:r>
            <w:r w:rsidRPr="00A57D77">
              <w:rPr>
                <w:rFonts w:ascii="Arial Narrow" w:hAnsi="Arial Narrow"/>
                <w:bCs/>
                <w:sz w:val="20"/>
                <w:lang w:val="es-CO"/>
              </w:rPr>
              <w:t xml:space="preserve"> </w:t>
            </w:r>
            <w:r>
              <w:rPr>
                <w:rFonts w:ascii="Arial Narrow" w:hAnsi="Arial Narrow"/>
                <w:bCs/>
                <w:sz w:val="20"/>
                <w:lang w:val="es-CO"/>
              </w:rPr>
              <w:t>colaborativa seleccionada</w:t>
            </w:r>
            <w:r w:rsidRPr="00A57D77">
              <w:rPr>
                <w:rFonts w:ascii="Arial Narrow" w:hAnsi="Arial Narrow"/>
                <w:bCs/>
                <w:sz w:val="20"/>
                <w:lang w:val="es-CO"/>
              </w:rPr>
              <w:t>.</w:t>
            </w:r>
          </w:p>
        </w:tc>
        <w:tc>
          <w:tcPr>
            <w:tcW w:w="2685" w:type="dxa"/>
          </w:tcPr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>Proyecto Escolar de Aprendizajes Prioritarios</w:t>
            </w:r>
            <w:r w:rsidR="00331244"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 xml:space="preserve"> con énfasis en Matemática y Lengua</w:t>
            </w:r>
            <w:r w:rsidRPr="00A57D77">
              <w:rPr>
                <w:rFonts w:ascii="Calibri" w:eastAsia="Times New Roman" w:hAnsi="Calibri" w:cs="Calibri"/>
                <w:b/>
                <w:bCs/>
                <w:lang w:val="es-CO"/>
              </w:rPr>
              <w:t>.</w:t>
            </w:r>
          </w:p>
          <w:p w:rsidR="00F00789" w:rsidRPr="00A57D77" w:rsidRDefault="00F00789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</w:p>
          <w:p w:rsidR="00F00789" w:rsidRPr="00A57D77" w:rsidRDefault="00F00789" w:rsidP="00607753">
            <w:pPr>
              <w:spacing w:after="0" w:line="240" w:lineRule="auto"/>
              <w:jc w:val="both"/>
            </w:pPr>
            <w:r w:rsidRPr="00A57D77">
              <w:object w:dxaOrig="1245" w:dyaOrig="1590" w14:anchorId="4B45AE1F">
                <v:shape id="_x0000_i1026" type="#_x0000_t75" style="width:54.2pt;height:70.2pt" o:ole="">
                  <v:imagedata r:id="rId30" o:title=""/>
                </v:shape>
                <o:OLEObject Type="Embed" ProgID="PBrush" ShapeID="_x0000_i1026" DrawAspect="Content" ObjectID="_1587826537" r:id="rId31"/>
              </w:object>
            </w:r>
          </w:p>
          <w:p w:rsidR="00694A3B" w:rsidRPr="00A57D77" w:rsidRDefault="00694A3B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</w:p>
          <w:p w:rsidR="008F5CCD" w:rsidRPr="00A57D77" w:rsidRDefault="00F00789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  <w:r w:rsidRPr="00A57D77">
              <w:rPr>
                <w:rFonts w:ascii="Arial Narrow" w:hAnsi="Arial Narrow"/>
                <w:bCs/>
                <w:lang w:val="es-CO"/>
              </w:rPr>
              <w:t>Se accede</w:t>
            </w:r>
            <w:r w:rsidR="00E42CAA" w:rsidRPr="00A57D77">
              <w:rPr>
                <w:rFonts w:ascii="Arial Narrow" w:hAnsi="Arial Narrow"/>
                <w:bCs/>
                <w:lang w:val="es-CO"/>
              </w:rPr>
              <w:t xml:space="preserve"> </w:t>
            </w:r>
            <w:r w:rsidR="00E42CAA" w:rsidRPr="00A57D77">
              <w:rPr>
                <w:rFonts w:ascii="Arial Narrow" w:hAnsi="Arial Narrow"/>
                <w:bCs/>
              </w:rPr>
              <w:t xml:space="preserve"> a través del siguiente link</w:t>
            </w:r>
            <w:r w:rsidRPr="00A57D77">
              <w:rPr>
                <w:rFonts w:ascii="Arial Narrow" w:hAnsi="Arial Narrow"/>
                <w:bCs/>
                <w:lang w:val="es-CO"/>
              </w:rPr>
              <w:t>:</w:t>
            </w:r>
          </w:p>
          <w:p w:rsidR="00F00789" w:rsidRPr="00A57D77" w:rsidRDefault="008F5CCD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  <w:r w:rsidRPr="00A57D77">
              <w:rPr>
                <w:rFonts w:ascii="Arial Narrow" w:hAnsi="Arial Narrow"/>
                <w:bCs/>
                <w:lang w:val="es-CO"/>
              </w:rPr>
              <w:t xml:space="preserve"> </w:t>
            </w:r>
            <w:hyperlink r:id="rId32" w:history="1">
              <w:r w:rsidR="00F00789" w:rsidRPr="00A57D77">
                <w:rPr>
                  <w:rStyle w:val="Hipervnculo"/>
                  <w:rFonts w:ascii="Arial Narrow" w:hAnsi="Arial Narrow"/>
                  <w:bCs/>
                  <w:color w:val="auto"/>
                  <w:lang w:val="es-CO"/>
                </w:rPr>
                <w:t>http://bit.ly/2HvawOB</w:t>
              </w:r>
            </w:hyperlink>
            <w:r w:rsidR="00F00789" w:rsidRPr="00A57D77">
              <w:rPr>
                <w:rFonts w:ascii="Arial Narrow" w:hAnsi="Arial Narrow"/>
                <w:bCs/>
                <w:lang w:val="es-CO"/>
              </w:rPr>
              <w:t xml:space="preserve"> </w:t>
            </w:r>
          </w:p>
          <w:p w:rsidR="00FC3B10" w:rsidRPr="00A57D77" w:rsidRDefault="00FC3B10" w:rsidP="00607753">
            <w:pPr>
              <w:spacing w:after="0" w:line="240" w:lineRule="auto"/>
              <w:jc w:val="both"/>
              <w:rPr>
                <w:rFonts w:ascii="Arial Narrow" w:hAnsi="Arial Narrow"/>
                <w:bCs/>
                <w:lang w:val="es-CO"/>
              </w:rPr>
            </w:pPr>
          </w:p>
          <w:p w:rsidR="00FC3B10" w:rsidRPr="00A57D77" w:rsidRDefault="00FC3B10" w:rsidP="006077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s-CO"/>
              </w:rPr>
            </w:pPr>
            <w:r w:rsidRPr="00A57D77">
              <w:rPr>
                <w:rFonts w:ascii="Arial Narrow" w:hAnsi="Arial Narrow"/>
                <w:sz w:val="20"/>
              </w:rPr>
              <w:t>Se aclara que los demás espacios curric</w:t>
            </w:r>
            <w:r w:rsidR="00E64442">
              <w:rPr>
                <w:rFonts w:ascii="Arial Narrow" w:hAnsi="Arial Narrow"/>
                <w:sz w:val="20"/>
              </w:rPr>
              <w:t>ulares seguirán trabajando con secuencias d</w:t>
            </w:r>
            <w:r w:rsidRPr="00A57D77">
              <w:rPr>
                <w:rFonts w:ascii="Arial Narrow" w:hAnsi="Arial Narrow"/>
                <w:sz w:val="20"/>
              </w:rPr>
              <w:t>idácticas colaborativas e individuales, según corresponda.</w:t>
            </w:r>
          </w:p>
        </w:tc>
      </w:tr>
    </w:tbl>
    <w:p w:rsidR="0055447E" w:rsidRPr="00A57D77" w:rsidRDefault="0055447E" w:rsidP="001F0EF6">
      <w:pPr>
        <w:jc w:val="both"/>
      </w:pPr>
    </w:p>
    <w:p w:rsidR="002C754B" w:rsidRPr="00A57D77" w:rsidRDefault="002C754B" w:rsidP="00FC3B10">
      <w:pPr>
        <w:tabs>
          <w:tab w:val="left" w:pos="3150"/>
        </w:tabs>
      </w:pPr>
    </w:p>
    <w:sectPr w:rsidR="002C754B" w:rsidRPr="00A57D77" w:rsidSect="003439D6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03819E" w15:done="0"/>
  <w15:commentEx w15:paraId="0F905195" w15:done="0"/>
  <w15:commentEx w15:paraId="603A4AF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8F1" w:rsidRDefault="00DA18F1" w:rsidP="002A5623">
      <w:pPr>
        <w:spacing w:after="0" w:line="240" w:lineRule="auto"/>
      </w:pPr>
      <w:r>
        <w:separator/>
      </w:r>
    </w:p>
  </w:endnote>
  <w:endnote w:type="continuationSeparator" w:id="0">
    <w:p w:rsidR="00DA18F1" w:rsidRDefault="00DA18F1" w:rsidP="002A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-no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8F1" w:rsidRDefault="00DA18F1" w:rsidP="002A5623">
      <w:pPr>
        <w:spacing w:after="0" w:line="240" w:lineRule="auto"/>
      </w:pPr>
      <w:r>
        <w:separator/>
      </w:r>
    </w:p>
  </w:footnote>
  <w:footnote w:type="continuationSeparator" w:id="0">
    <w:p w:rsidR="00DA18F1" w:rsidRDefault="00DA18F1" w:rsidP="002A5623">
      <w:pPr>
        <w:spacing w:after="0" w:line="240" w:lineRule="auto"/>
      </w:pPr>
      <w:r>
        <w:continuationSeparator/>
      </w:r>
    </w:p>
  </w:footnote>
  <w:footnote w:id="1">
    <w:p w:rsidR="00B84370" w:rsidRPr="00C91B7C" w:rsidRDefault="00B84370" w:rsidP="00E10A6F">
      <w:pPr>
        <w:spacing w:after="0" w:line="240" w:lineRule="auto"/>
        <w:jc w:val="both"/>
        <w:rPr>
          <w:rFonts w:ascii="Arial Narrow" w:hAnsi="Arial Narrow"/>
          <w:b/>
          <w:sz w:val="20"/>
        </w:rPr>
      </w:pPr>
      <w:r w:rsidRPr="00A859A9">
        <w:rPr>
          <w:rStyle w:val="Refdenotaalpie"/>
          <w:color w:val="000000" w:themeColor="text1"/>
        </w:rPr>
        <w:footnoteRef/>
      </w:r>
      <w:r w:rsidRPr="00A859A9">
        <w:rPr>
          <w:color w:val="000000" w:themeColor="text1"/>
        </w:rPr>
        <w:t xml:space="preserve"> </w:t>
      </w:r>
      <w:r w:rsidR="00E10A6F" w:rsidRPr="00A859A9">
        <w:rPr>
          <w:rFonts w:ascii="Arial Narrow" w:hAnsi="Arial Narrow"/>
          <w:color w:val="000000" w:themeColor="text1"/>
          <w:sz w:val="20"/>
          <w:lang w:val="es-CO"/>
        </w:rPr>
        <w:t>Recuerden que l</w:t>
      </w:r>
      <w:r w:rsidRPr="00A859A9">
        <w:rPr>
          <w:rFonts w:ascii="Arial Narrow" w:hAnsi="Arial Narrow"/>
          <w:color w:val="000000" w:themeColor="text1"/>
          <w:sz w:val="20"/>
          <w:lang w:val="es-CO"/>
        </w:rPr>
        <w:t xml:space="preserve">as escuelas incluidas en la </w:t>
      </w:r>
      <w:r w:rsidRPr="00A859A9">
        <w:rPr>
          <w:rFonts w:ascii="Arial Narrow" w:hAnsi="Arial Narrow"/>
          <w:b/>
          <w:color w:val="000000" w:themeColor="text1"/>
          <w:sz w:val="20"/>
          <w:lang w:val="es-CO"/>
        </w:rPr>
        <w:t>Cohorte 3</w:t>
      </w:r>
      <w:r w:rsidRPr="00A859A9">
        <w:rPr>
          <w:rFonts w:ascii="Arial Narrow" w:hAnsi="Arial Narrow"/>
          <w:color w:val="000000" w:themeColor="text1"/>
          <w:sz w:val="20"/>
          <w:lang w:val="es-CO"/>
        </w:rPr>
        <w:t xml:space="preserve"> tienen que </w:t>
      </w:r>
      <w:r w:rsidRPr="00A859A9">
        <w:rPr>
          <w:rFonts w:ascii="Arial Narrow" w:hAnsi="Arial Narrow"/>
          <w:b/>
          <w:color w:val="000000" w:themeColor="text1"/>
          <w:sz w:val="20"/>
          <w:lang w:val="es-CO"/>
        </w:rPr>
        <w:t xml:space="preserve">contemplar </w:t>
      </w:r>
      <w:r w:rsidRPr="00A859A9">
        <w:rPr>
          <w:rFonts w:ascii="Arial Narrow" w:hAnsi="Arial Narrow"/>
          <w:b/>
          <w:color w:val="000000" w:themeColor="text1"/>
          <w:sz w:val="20"/>
        </w:rPr>
        <w:t>el Bloque 5</w:t>
      </w:r>
      <w:r w:rsidRPr="00A859A9">
        <w:rPr>
          <w:rFonts w:ascii="Arial Narrow" w:hAnsi="Arial Narrow"/>
          <w:color w:val="000000" w:themeColor="text1"/>
          <w:sz w:val="20"/>
        </w:rPr>
        <w:t xml:space="preserve">: </w:t>
      </w:r>
      <w:r w:rsidRPr="00A859A9">
        <w:rPr>
          <w:rFonts w:ascii="Arial Narrow" w:hAnsi="Arial Narrow"/>
          <w:i/>
          <w:color w:val="000000" w:themeColor="text1"/>
          <w:sz w:val="20"/>
        </w:rPr>
        <w:t>Los temas y cuestiones que atraviesan la escuela</w:t>
      </w:r>
      <w:r w:rsidRPr="00A859A9">
        <w:rPr>
          <w:rFonts w:ascii="Arial Narrow" w:hAnsi="Arial Narrow"/>
          <w:color w:val="000000" w:themeColor="text1"/>
          <w:sz w:val="20"/>
        </w:rPr>
        <w:t xml:space="preserve"> </w:t>
      </w:r>
      <w:r w:rsidRPr="00A859A9">
        <w:rPr>
          <w:rFonts w:ascii="Arial Narrow" w:hAnsi="Arial Narrow"/>
          <w:b/>
          <w:color w:val="000000" w:themeColor="text1"/>
          <w:sz w:val="20"/>
        </w:rPr>
        <w:t>y el</w:t>
      </w:r>
      <w:r w:rsidRPr="00A859A9">
        <w:rPr>
          <w:rFonts w:ascii="Arial Narrow" w:hAnsi="Arial Narrow"/>
          <w:color w:val="000000" w:themeColor="text1"/>
          <w:sz w:val="20"/>
        </w:rPr>
        <w:t xml:space="preserve"> </w:t>
      </w:r>
      <w:r w:rsidRPr="00A859A9">
        <w:rPr>
          <w:rFonts w:ascii="Arial Narrow" w:hAnsi="Arial Narrow"/>
          <w:b/>
          <w:color w:val="000000" w:themeColor="text1"/>
          <w:sz w:val="20"/>
        </w:rPr>
        <w:t>Bloque 6</w:t>
      </w:r>
      <w:r w:rsidRPr="00A859A9">
        <w:rPr>
          <w:rFonts w:ascii="Arial Narrow" w:hAnsi="Arial Narrow"/>
          <w:color w:val="000000" w:themeColor="text1"/>
          <w:sz w:val="20"/>
        </w:rPr>
        <w:t xml:space="preserve">: </w:t>
      </w:r>
      <w:r w:rsidRPr="00A859A9">
        <w:rPr>
          <w:rFonts w:ascii="Arial Narrow" w:hAnsi="Arial Narrow"/>
          <w:i/>
          <w:color w:val="000000" w:themeColor="text1"/>
          <w:sz w:val="20"/>
        </w:rPr>
        <w:t>Construyendo el proyecto, construyendo saber pedagógico</w:t>
      </w:r>
      <w:r w:rsidRPr="00A859A9">
        <w:rPr>
          <w:rFonts w:ascii="Arial Narrow" w:hAnsi="Arial Narrow"/>
          <w:color w:val="000000" w:themeColor="text1"/>
          <w:sz w:val="20"/>
        </w:rPr>
        <w:t xml:space="preserve">,  </w:t>
      </w:r>
      <w:r w:rsidRPr="00A3683B">
        <w:rPr>
          <w:rFonts w:ascii="Arial Narrow" w:hAnsi="Arial Narrow"/>
          <w:b/>
          <w:sz w:val="20"/>
        </w:rPr>
        <w:t>para  enmarcar los debates, análisis y reflexiones colectivas.</w:t>
      </w:r>
    </w:p>
  </w:footnote>
  <w:footnote w:id="2">
    <w:p w:rsidR="003439D6" w:rsidRPr="00210C09" w:rsidRDefault="003439D6" w:rsidP="00E10A6F">
      <w:pPr>
        <w:pStyle w:val="Textonotapie"/>
        <w:jc w:val="both"/>
        <w:rPr>
          <w:rFonts w:ascii="Arial Narrow" w:hAnsi="Arial Narrow"/>
          <w:bCs/>
          <w:lang w:val="es-CO"/>
        </w:rPr>
      </w:pPr>
      <w:r>
        <w:rPr>
          <w:rStyle w:val="Refdenotaalpie"/>
        </w:rPr>
        <w:footnoteRef/>
      </w:r>
      <w:r w:rsidRPr="00210C09">
        <w:rPr>
          <w:rFonts w:ascii="Arial Narrow" w:hAnsi="Arial Narrow"/>
        </w:rPr>
        <w:t xml:space="preserve"> </w:t>
      </w:r>
      <w:r w:rsidR="00E10A6F">
        <w:rPr>
          <w:rFonts w:ascii="Arial Narrow" w:hAnsi="Arial Narrow"/>
          <w:bCs/>
          <w:lang w:val="es-CO"/>
        </w:rPr>
        <w:t>El texto mencionado</w:t>
      </w:r>
      <w:r w:rsidRPr="00210C09">
        <w:rPr>
          <w:rFonts w:ascii="Arial Narrow" w:hAnsi="Arial Narrow"/>
          <w:bCs/>
          <w:lang w:val="es-CO"/>
        </w:rPr>
        <w:t xml:space="preserve"> se encuentra disponible para préstamo –en cantidad limitada–  tanto en la Biblioteca del Maestro ubicada en Santa Rosa 751 – 2° piso – de la localidad de Córdoba, como así también en la Red de Bibliotecas Pedagógicas en el interior de la provincia (puede ver dónde se localizan ingresando en:</w:t>
      </w:r>
      <w:r w:rsidRPr="00210C09">
        <w:rPr>
          <w:rFonts w:ascii="Arial Narrow" w:hAnsi="Arial Narrow"/>
          <w:bCs/>
        </w:rPr>
        <w:t xml:space="preserve"> </w:t>
      </w:r>
      <w:hyperlink r:id="rId1" w:history="1">
        <w:r w:rsidRPr="00210C09">
          <w:rPr>
            <w:rStyle w:val="Hipervnculo"/>
            <w:rFonts w:ascii="Arial Narrow" w:hAnsi="Arial Narrow"/>
            <w:bCs/>
          </w:rPr>
          <w:t>http://bit.ly/2InfMQT</w:t>
        </w:r>
      </w:hyperlink>
      <w:r w:rsidRPr="00210C09">
        <w:rPr>
          <w:rFonts w:ascii="Arial Narrow" w:hAnsi="Arial Narrow"/>
          <w:bCs/>
          <w:lang w:val="es-CO"/>
        </w:rPr>
        <w:t xml:space="preserve"> ). </w:t>
      </w:r>
    </w:p>
    <w:p w:rsidR="003439D6" w:rsidRPr="00210C09" w:rsidRDefault="003439D6">
      <w:pPr>
        <w:pStyle w:val="Textonotapie"/>
        <w:rPr>
          <w:lang w:val="es-CO"/>
        </w:rPr>
      </w:pPr>
    </w:p>
  </w:footnote>
  <w:footnote w:id="3">
    <w:p w:rsidR="00632B30" w:rsidRDefault="00632B3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3F437F">
        <w:rPr>
          <w:rFonts w:ascii="Arial Narrow" w:hAnsi="Arial Narrow"/>
          <w:i/>
        </w:rPr>
        <w:t>Documento para la construcción de la autoevaluación institucional</w:t>
      </w:r>
      <w:r w:rsidR="003F437F">
        <w:rPr>
          <w:rFonts w:ascii="Arial Narrow" w:hAnsi="Arial Narrow"/>
        </w:rPr>
        <w:t xml:space="preserve">; se accede a través del siguiente link: </w:t>
      </w:r>
      <w:hyperlink r:id="rId2" w:history="1">
        <w:r w:rsidR="003F437F">
          <w:rPr>
            <w:rStyle w:val="Hipervnculo"/>
            <w:rFonts w:ascii="Arial Narrow" w:hAnsi="Arial Narrow"/>
            <w:bCs/>
          </w:rPr>
          <w:t>http://bit.ly/2l7g3h0</w:t>
        </w:r>
      </w:hyperlink>
      <w:r w:rsidR="003F437F">
        <w:t>.</w:t>
      </w:r>
    </w:p>
  </w:footnote>
  <w:footnote w:id="4">
    <w:p w:rsidR="00E64886" w:rsidRDefault="00E6488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07DFE">
        <w:rPr>
          <w:rFonts w:ascii="Arial Narrow" w:hAnsi="Arial Narrow"/>
          <w:bCs/>
        </w:rPr>
        <w:t xml:space="preserve">Recupere experiencias realizadas por los docentes para socializar y reflexionar sobre sus </w:t>
      </w:r>
      <w:r w:rsidR="005E704E">
        <w:rPr>
          <w:rFonts w:ascii="Arial Narrow" w:hAnsi="Arial Narrow"/>
          <w:bCs/>
        </w:rPr>
        <w:t>procesos</w:t>
      </w:r>
      <w:r w:rsidRPr="00B07DFE">
        <w:rPr>
          <w:rFonts w:ascii="Arial Narrow" w:hAnsi="Arial Narrow"/>
          <w:bCs/>
        </w:rPr>
        <w:t xml:space="preserve"> y pertinencia.</w:t>
      </w:r>
      <w:r>
        <w:t xml:space="preserve"> </w:t>
      </w:r>
    </w:p>
  </w:footnote>
  <w:footnote w:id="5">
    <w:p w:rsidR="008E1F14" w:rsidRPr="00993B4F" w:rsidRDefault="008E1F14" w:rsidP="008E1F14">
      <w:pPr>
        <w:pStyle w:val="Textonotapie"/>
        <w:jc w:val="both"/>
        <w:rPr>
          <w:rFonts w:ascii="Arial Narrow" w:hAnsi="Arial Narrow"/>
          <w:bCs/>
        </w:rPr>
      </w:pPr>
      <w:r>
        <w:rPr>
          <w:rStyle w:val="Refdenotaalpie"/>
        </w:rPr>
        <w:footnoteRef/>
      </w:r>
      <w:r w:rsidRPr="00993B4F">
        <w:rPr>
          <w:rFonts w:ascii="Arial Narrow" w:hAnsi="Arial Narrow"/>
        </w:rPr>
        <w:t xml:space="preserve"> </w:t>
      </w:r>
      <w:r w:rsidRPr="005247C5">
        <w:rPr>
          <w:rFonts w:ascii="Arial Narrow" w:hAnsi="Arial Narrow"/>
        </w:rPr>
        <w:t xml:space="preserve">Para esta actividad cuentan con el </w:t>
      </w:r>
      <w:r w:rsidRPr="005247C5">
        <w:rPr>
          <w:rFonts w:ascii="Arial Narrow" w:hAnsi="Arial Narrow"/>
          <w:bCs/>
        </w:rPr>
        <w:t xml:space="preserve">Documento N° 13 - Abordaje y resolución de situaciones problemáticas (infografía, documentos y videos) de la Serie </w:t>
      </w:r>
      <w:r w:rsidRPr="005247C5">
        <w:rPr>
          <w:rFonts w:ascii="Arial Narrow" w:hAnsi="Arial Narrow"/>
          <w:bCs/>
          <w:i/>
        </w:rPr>
        <w:t>Documentos de Acompañamiento</w:t>
      </w:r>
      <w:r w:rsidRPr="005247C5">
        <w:rPr>
          <w:rFonts w:ascii="Arial Narrow" w:hAnsi="Arial Narrow"/>
          <w:bCs/>
        </w:rPr>
        <w:t xml:space="preserve">, Fascículos de A </w:t>
      </w:r>
      <w:proofErr w:type="spellStart"/>
      <w:r w:rsidRPr="005247C5">
        <w:rPr>
          <w:rFonts w:ascii="Arial Narrow" w:hAnsi="Arial Narrow"/>
          <w:bCs/>
        </w:rPr>
        <w:t>a</w:t>
      </w:r>
      <w:proofErr w:type="spellEnd"/>
      <w:r w:rsidRPr="005247C5">
        <w:rPr>
          <w:rFonts w:ascii="Arial Narrow" w:hAnsi="Arial Narrow"/>
          <w:bCs/>
        </w:rPr>
        <w:t xml:space="preserve"> F. Se acced</w:t>
      </w:r>
      <w:r w:rsidR="006314A9">
        <w:rPr>
          <w:rFonts w:ascii="Arial Narrow" w:hAnsi="Arial Narrow"/>
          <w:bCs/>
        </w:rPr>
        <w:t>e  través del siguiente link:</w:t>
      </w:r>
      <w:r w:rsidRPr="00993B4F">
        <w:rPr>
          <w:rFonts w:ascii="Arial Narrow" w:hAnsi="Arial Narrow"/>
          <w:bCs/>
        </w:rPr>
        <w:t xml:space="preserve"> </w:t>
      </w:r>
      <w:hyperlink r:id="rId3" w:history="1">
        <w:r w:rsidRPr="00993B4F">
          <w:rPr>
            <w:rStyle w:val="Hipervnculo"/>
            <w:rFonts w:ascii="Arial Narrow" w:hAnsi="Arial Narrow"/>
            <w:bCs/>
          </w:rPr>
          <w:t>http://bit.ly/2DkuGnS</w:t>
        </w:r>
      </w:hyperlink>
    </w:p>
  </w:footnote>
  <w:footnote w:id="6">
    <w:p w:rsidR="00B07DFE" w:rsidRDefault="00B07DFE" w:rsidP="00B07DFE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F4526">
        <w:rPr>
          <w:rFonts w:ascii="Arial Narrow" w:hAnsi="Arial Narrow"/>
        </w:rPr>
        <w:t>No se recibirán Portafolios Institucionales en soporte papel.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370" w:rsidRDefault="00B84370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03CC0072" wp14:editId="4439BDCD">
          <wp:simplePos x="0" y="0"/>
          <wp:positionH relativeFrom="column">
            <wp:posOffset>164133</wp:posOffset>
          </wp:positionH>
          <wp:positionV relativeFrom="paragraph">
            <wp:posOffset>-393203</wp:posOffset>
          </wp:positionV>
          <wp:extent cx="6210300" cy="777875"/>
          <wp:effectExtent l="0" t="0" r="0" b="3175"/>
          <wp:wrapNone/>
          <wp:docPr id="2" name="Imagen 2" descr="PIE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-0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65pt;height:10.65pt" o:bullet="t">
        <v:imagedata r:id="rId1" o:title="BD14565_"/>
      </v:shape>
    </w:pict>
  </w:numPicBullet>
  <w:abstractNum w:abstractNumId="0">
    <w:nsid w:val="03377D68"/>
    <w:multiLevelType w:val="hybridMultilevel"/>
    <w:tmpl w:val="74D20A6A"/>
    <w:lvl w:ilvl="0" w:tplc="A5EE4B0C">
      <w:start w:val="1"/>
      <w:numFmt w:val="upperLetter"/>
      <w:lvlText w:val="%1)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179DF"/>
    <w:multiLevelType w:val="hybridMultilevel"/>
    <w:tmpl w:val="447CB668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197618"/>
    <w:multiLevelType w:val="hybridMultilevel"/>
    <w:tmpl w:val="23D64F6C"/>
    <w:lvl w:ilvl="0" w:tplc="74BCB206">
      <w:start w:val="1"/>
      <w:numFmt w:val="upp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2058C"/>
    <w:multiLevelType w:val="hybridMultilevel"/>
    <w:tmpl w:val="F9A4A36C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40D8E"/>
    <w:multiLevelType w:val="hybridMultilevel"/>
    <w:tmpl w:val="9F423D3C"/>
    <w:lvl w:ilvl="0" w:tplc="8C4CBF76">
      <w:numFmt w:val="bullet"/>
      <w:lvlText w:val="-"/>
      <w:lvlJc w:val="left"/>
      <w:pPr>
        <w:ind w:left="2265" w:hanging="360"/>
      </w:pPr>
      <w:rPr>
        <w:rFonts w:ascii="Arial Narrow" w:eastAsiaTheme="minorHAnsi" w:hAnsi="Arial Narrow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>
    <w:nsid w:val="1D2C672A"/>
    <w:multiLevelType w:val="hybridMultilevel"/>
    <w:tmpl w:val="F35EF96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75036"/>
    <w:multiLevelType w:val="hybridMultilevel"/>
    <w:tmpl w:val="C6DEEE9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A6309A"/>
    <w:multiLevelType w:val="hybridMultilevel"/>
    <w:tmpl w:val="797AD0E8"/>
    <w:lvl w:ilvl="0" w:tplc="C562D69A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02F5B"/>
    <w:multiLevelType w:val="hybridMultilevel"/>
    <w:tmpl w:val="ACBC46CE"/>
    <w:lvl w:ilvl="0" w:tplc="61A207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3579E"/>
    <w:multiLevelType w:val="hybridMultilevel"/>
    <w:tmpl w:val="3ECA2DAC"/>
    <w:lvl w:ilvl="0" w:tplc="B900E0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64F05"/>
    <w:multiLevelType w:val="hybridMultilevel"/>
    <w:tmpl w:val="81E49E70"/>
    <w:lvl w:ilvl="0" w:tplc="20A008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85370A"/>
    <w:multiLevelType w:val="hybridMultilevel"/>
    <w:tmpl w:val="211C952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E0F24CB"/>
    <w:multiLevelType w:val="hybridMultilevel"/>
    <w:tmpl w:val="2050DD3A"/>
    <w:lvl w:ilvl="0" w:tplc="1BFAC1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110A2F"/>
    <w:multiLevelType w:val="hybridMultilevel"/>
    <w:tmpl w:val="9BD2477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16A7D"/>
    <w:multiLevelType w:val="hybridMultilevel"/>
    <w:tmpl w:val="ACBC46CE"/>
    <w:lvl w:ilvl="0" w:tplc="61A207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C17F48"/>
    <w:multiLevelType w:val="hybridMultilevel"/>
    <w:tmpl w:val="ACBC46CE"/>
    <w:lvl w:ilvl="0" w:tplc="61A207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6"/>
  </w:num>
  <w:num w:numId="12">
    <w:abstractNumId w:val="15"/>
  </w:num>
  <w:num w:numId="13">
    <w:abstractNumId w:val="5"/>
  </w:num>
  <w:num w:numId="14">
    <w:abstractNumId w:val="10"/>
  </w:num>
  <w:num w:numId="15">
    <w:abstractNumId w:val="9"/>
  </w:num>
  <w:num w:numId="16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lvia Vidales">
    <w15:presenceInfo w15:providerId="None" w15:userId="Silvia Vidal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BE7"/>
    <w:rsid w:val="00007AA0"/>
    <w:rsid w:val="0004327C"/>
    <w:rsid w:val="000558AB"/>
    <w:rsid w:val="00090FD3"/>
    <w:rsid w:val="000D200B"/>
    <w:rsid w:val="00110533"/>
    <w:rsid w:val="001A52F9"/>
    <w:rsid w:val="001A6C07"/>
    <w:rsid w:val="001A7841"/>
    <w:rsid w:val="001B1BC8"/>
    <w:rsid w:val="001B4C8B"/>
    <w:rsid w:val="001B733C"/>
    <w:rsid w:val="001C3441"/>
    <w:rsid w:val="001F0EF6"/>
    <w:rsid w:val="00210C09"/>
    <w:rsid w:val="00216DBF"/>
    <w:rsid w:val="002253F3"/>
    <w:rsid w:val="00243D5D"/>
    <w:rsid w:val="002A5623"/>
    <w:rsid w:val="002B0E47"/>
    <w:rsid w:val="002B3A42"/>
    <w:rsid w:val="002C754B"/>
    <w:rsid w:val="00331244"/>
    <w:rsid w:val="003439D6"/>
    <w:rsid w:val="00360549"/>
    <w:rsid w:val="0038465A"/>
    <w:rsid w:val="00391346"/>
    <w:rsid w:val="00391728"/>
    <w:rsid w:val="003A7C22"/>
    <w:rsid w:val="003E161D"/>
    <w:rsid w:val="003E2EDD"/>
    <w:rsid w:val="003F437F"/>
    <w:rsid w:val="00413A70"/>
    <w:rsid w:val="00421BE6"/>
    <w:rsid w:val="00442BC7"/>
    <w:rsid w:val="00454251"/>
    <w:rsid w:val="004661F1"/>
    <w:rsid w:val="00484A99"/>
    <w:rsid w:val="004B7AC0"/>
    <w:rsid w:val="004D28E5"/>
    <w:rsid w:val="004F6FF1"/>
    <w:rsid w:val="00523B74"/>
    <w:rsid w:val="00536426"/>
    <w:rsid w:val="0055447E"/>
    <w:rsid w:val="005612DB"/>
    <w:rsid w:val="00562B9D"/>
    <w:rsid w:val="005B36E7"/>
    <w:rsid w:val="005E704E"/>
    <w:rsid w:val="006314A9"/>
    <w:rsid w:val="00632B30"/>
    <w:rsid w:val="00694A3B"/>
    <w:rsid w:val="006A0AD8"/>
    <w:rsid w:val="006D5042"/>
    <w:rsid w:val="00767FE4"/>
    <w:rsid w:val="00790F0D"/>
    <w:rsid w:val="007A38F6"/>
    <w:rsid w:val="007A4EC5"/>
    <w:rsid w:val="007D6446"/>
    <w:rsid w:val="007E7FE9"/>
    <w:rsid w:val="007F1F87"/>
    <w:rsid w:val="00832578"/>
    <w:rsid w:val="008530AF"/>
    <w:rsid w:val="0086129D"/>
    <w:rsid w:val="008E1F14"/>
    <w:rsid w:val="008E4435"/>
    <w:rsid w:val="008F5CCD"/>
    <w:rsid w:val="009030B0"/>
    <w:rsid w:val="0091166F"/>
    <w:rsid w:val="00925938"/>
    <w:rsid w:val="00926B37"/>
    <w:rsid w:val="00943BE7"/>
    <w:rsid w:val="00955409"/>
    <w:rsid w:val="00955D3C"/>
    <w:rsid w:val="00957296"/>
    <w:rsid w:val="00972DCD"/>
    <w:rsid w:val="009839C2"/>
    <w:rsid w:val="009852B7"/>
    <w:rsid w:val="009C5D64"/>
    <w:rsid w:val="009E1249"/>
    <w:rsid w:val="009F3871"/>
    <w:rsid w:val="00A17755"/>
    <w:rsid w:val="00A17C11"/>
    <w:rsid w:val="00A57D77"/>
    <w:rsid w:val="00A63689"/>
    <w:rsid w:val="00A859A9"/>
    <w:rsid w:val="00A873F8"/>
    <w:rsid w:val="00AE7F61"/>
    <w:rsid w:val="00B07DFE"/>
    <w:rsid w:val="00B1528E"/>
    <w:rsid w:val="00B20376"/>
    <w:rsid w:val="00B329CD"/>
    <w:rsid w:val="00B84146"/>
    <w:rsid w:val="00B84370"/>
    <w:rsid w:val="00BB4A53"/>
    <w:rsid w:val="00BC5BC8"/>
    <w:rsid w:val="00BF65D3"/>
    <w:rsid w:val="00C252AC"/>
    <w:rsid w:val="00C3531B"/>
    <w:rsid w:val="00C50C8B"/>
    <w:rsid w:val="00C63286"/>
    <w:rsid w:val="00CB7333"/>
    <w:rsid w:val="00CC658A"/>
    <w:rsid w:val="00CF10E0"/>
    <w:rsid w:val="00CF4E71"/>
    <w:rsid w:val="00D35633"/>
    <w:rsid w:val="00D64B75"/>
    <w:rsid w:val="00D7096F"/>
    <w:rsid w:val="00DA18F1"/>
    <w:rsid w:val="00DD20B4"/>
    <w:rsid w:val="00DD7E6A"/>
    <w:rsid w:val="00DE16AC"/>
    <w:rsid w:val="00DF4890"/>
    <w:rsid w:val="00E10A6F"/>
    <w:rsid w:val="00E42CAA"/>
    <w:rsid w:val="00E64442"/>
    <w:rsid w:val="00E645E8"/>
    <w:rsid w:val="00E64886"/>
    <w:rsid w:val="00EB72DF"/>
    <w:rsid w:val="00F00789"/>
    <w:rsid w:val="00F04494"/>
    <w:rsid w:val="00F370E4"/>
    <w:rsid w:val="00F46C0F"/>
    <w:rsid w:val="00F470AD"/>
    <w:rsid w:val="00F7350B"/>
    <w:rsid w:val="00F84B66"/>
    <w:rsid w:val="00F90722"/>
    <w:rsid w:val="00F9373D"/>
    <w:rsid w:val="00FA2893"/>
    <w:rsid w:val="00FB2DBB"/>
    <w:rsid w:val="00FC3B10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301EB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BE7"/>
    <w:pPr>
      <w:spacing w:after="200" w:line="276" w:lineRule="auto"/>
    </w:pPr>
  </w:style>
  <w:style w:type="paragraph" w:styleId="Ttulo1">
    <w:name w:val="heading 1"/>
    <w:basedOn w:val="Normal"/>
    <w:link w:val="Ttulo1Car"/>
    <w:uiPriority w:val="9"/>
    <w:qFormat/>
    <w:rsid w:val="00DD7E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3">
    <w:name w:val="heading 3"/>
    <w:basedOn w:val="Normal"/>
    <w:link w:val="Ttulo3Car"/>
    <w:uiPriority w:val="9"/>
    <w:qFormat/>
    <w:rsid w:val="00DD7E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623"/>
  </w:style>
  <w:style w:type="paragraph" w:styleId="Piedepgina">
    <w:name w:val="footer"/>
    <w:basedOn w:val="Normal"/>
    <w:link w:val="PiedepginaCar"/>
    <w:uiPriority w:val="99"/>
    <w:unhideWhenUsed/>
    <w:rsid w:val="002A5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623"/>
  </w:style>
  <w:style w:type="paragraph" w:styleId="Textodeglobo">
    <w:name w:val="Balloon Text"/>
    <w:basedOn w:val="Normal"/>
    <w:link w:val="TextodegloboCar"/>
    <w:uiPriority w:val="99"/>
    <w:semiHidden/>
    <w:unhideWhenUsed/>
    <w:rsid w:val="002A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623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91166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1166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91166F"/>
    <w:rPr>
      <w:rFonts w:cs="Times New Roman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1528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B15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13A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DD7E6A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DD7E6A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style-scope">
    <w:name w:val="style-scope"/>
    <w:basedOn w:val="Fuentedeprrafopredeter"/>
    <w:rsid w:val="00DD7E6A"/>
  </w:style>
  <w:style w:type="character" w:styleId="Refdecomentario">
    <w:name w:val="annotation reference"/>
    <w:basedOn w:val="Fuentedeprrafopredeter"/>
    <w:uiPriority w:val="99"/>
    <w:semiHidden/>
    <w:unhideWhenUsed/>
    <w:rsid w:val="003F43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43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43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43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437F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A6C0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BE7"/>
    <w:pPr>
      <w:spacing w:after="200" w:line="276" w:lineRule="auto"/>
    </w:pPr>
  </w:style>
  <w:style w:type="paragraph" w:styleId="Ttulo1">
    <w:name w:val="heading 1"/>
    <w:basedOn w:val="Normal"/>
    <w:link w:val="Ttulo1Car"/>
    <w:uiPriority w:val="9"/>
    <w:qFormat/>
    <w:rsid w:val="00DD7E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3">
    <w:name w:val="heading 3"/>
    <w:basedOn w:val="Normal"/>
    <w:link w:val="Ttulo3Car"/>
    <w:uiPriority w:val="9"/>
    <w:qFormat/>
    <w:rsid w:val="00DD7E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623"/>
  </w:style>
  <w:style w:type="paragraph" w:styleId="Piedepgina">
    <w:name w:val="footer"/>
    <w:basedOn w:val="Normal"/>
    <w:link w:val="PiedepginaCar"/>
    <w:uiPriority w:val="99"/>
    <w:unhideWhenUsed/>
    <w:rsid w:val="002A5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623"/>
  </w:style>
  <w:style w:type="paragraph" w:styleId="Textodeglobo">
    <w:name w:val="Balloon Text"/>
    <w:basedOn w:val="Normal"/>
    <w:link w:val="TextodegloboCar"/>
    <w:uiPriority w:val="99"/>
    <w:semiHidden/>
    <w:unhideWhenUsed/>
    <w:rsid w:val="002A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623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91166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1166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91166F"/>
    <w:rPr>
      <w:rFonts w:cs="Times New Roman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1528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B15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13A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DD7E6A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DD7E6A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style-scope">
    <w:name w:val="style-scope"/>
    <w:basedOn w:val="Fuentedeprrafopredeter"/>
    <w:rsid w:val="00DD7E6A"/>
  </w:style>
  <w:style w:type="character" w:styleId="Refdecomentario">
    <w:name w:val="annotation reference"/>
    <w:basedOn w:val="Fuentedeprrafopredeter"/>
    <w:uiPriority w:val="99"/>
    <w:semiHidden/>
    <w:unhideWhenUsed/>
    <w:rsid w:val="003F43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43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43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43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437F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A6C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0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5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8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592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1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3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39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30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2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9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7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50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8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4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99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2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7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8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5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5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38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7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0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7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82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64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1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97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00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4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36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38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2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5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4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81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4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26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74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3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44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9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33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13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2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0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63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6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2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5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75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16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1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34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14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93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24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5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8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4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2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hyperlink" Target="http://bit.ly/2Hh16Sp" TargetMode="External"/><Relationship Id="rId3" Type="http://schemas.openxmlformats.org/officeDocument/2006/relationships/styles" Target="styles.xml"/><Relationship Id="rId21" Type="http://schemas.openxmlformats.org/officeDocument/2006/relationships/hyperlink" Target="http://bit.ly/2p6O95U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it.ly/2Hf7NVh" TargetMode="External"/><Relationship Id="rId17" Type="http://schemas.openxmlformats.org/officeDocument/2006/relationships/hyperlink" Target="https://bit.ly/2EZNB7U" TargetMode="External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bit.ly/2FxYG0J" TargetMode="External"/><Relationship Id="rId29" Type="http://schemas.openxmlformats.org/officeDocument/2006/relationships/hyperlink" Target="http://bit.ly/2HieHs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bit.ly/2lhBScQ" TargetMode="External"/><Relationship Id="rId32" Type="http://schemas.openxmlformats.org/officeDocument/2006/relationships/hyperlink" Target="http://bit.ly/2HvawOB" TargetMode="Externa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bit.ly/2JXVP3X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bit.ly/2HieHsk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bit.ly/2HZGpL0" TargetMode="External"/><Relationship Id="rId31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yperlink" Target="http://bit.ly/2IfOtry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it.ly/2DkuGnS" TargetMode="External"/><Relationship Id="rId2" Type="http://schemas.openxmlformats.org/officeDocument/2006/relationships/hyperlink" Target="http://bit.ly/2l7g3h0" TargetMode="External"/><Relationship Id="rId1" Type="http://schemas.openxmlformats.org/officeDocument/2006/relationships/hyperlink" Target="http://bit.ly/2InfMQ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C1C9B-ED33-42EE-A2B4-CC734475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1761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Doly</dc:creator>
  <cp:lastModifiedBy>DSANDRONE</cp:lastModifiedBy>
  <cp:revision>7</cp:revision>
  <cp:lastPrinted>2018-05-14T21:09:00Z</cp:lastPrinted>
  <dcterms:created xsi:type="dcterms:W3CDTF">2018-05-07T21:41:00Z</dcterms:created>
  <dcterms:modified xsi:type="dcterms:W3CDTF">2018-05-14T21:09:00Z</dcterms:modified>
</cp:coreProperties>
</file>